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AC8" w:rsidRDefault="00792AC8" w:rsidP="00941CC1">
      <w:pPr>
        <w:pStyle w:val="Header"/>
        <w:tabs>
          <w:tab w:val="left" w:pos="6000"/>
        </w:tabs>
        <w:spacing w:line="360" w:lineRule="auto"/>
      </w:pPr>
      <w:r>
        <w:t xml:space="preserve">                                                                                                        PRITARTA </w:t>
      </w:r>
    </w:p>
    <w:p w:rsidR="00792AC8" w:rsidRDefault="00792AC8" w:rsidP="00941CC1">
      <w:pPr>
        <w:pStyle w:val="Header"/>
        <w:tabs>
          <w:tab w:val="left" w:pos="6000"/>
        </w:tabs>
        <w:spacing w:line="360" w:lineRule="auto"/>
      </w:pPr>
      <w:r>
        <w:tab/>
        <w:t xml:space="preserve">                                                                                                       Prienų rajono savivaldybės tarybos</w:t>
      </w:r>
    </w:p>
    <w:p w:rsidR="00792AC8" w:rsidRDefault="00792AC8" w:rsidP="00941CC1">
      <w:pPr>
        <w:pStyle w:val="Header"/>
        <w:tabs>
          <w:tab w:val="left" w:pos="6000"/>
        </w:tabs>
        <w:spacing w:line="360" w:lineRule="auto"/>
      </w:pPr>
      <w:r>
        <w:tab/>
        <w:t xml:space="preserve">                                                                                       2016 m. balandžio 28 d.</w:t>
      </w:r>
    </w:p>
    <w:p w:rsidR="00792AC8" w:rsidRDefault="00792AC8" w:rsidP="001065BF">
      <w:pPr>
        <w:spacing w:line="360" w:lineRule="auto"/>
        <w:jc w:val="center"/>
        <w:rPr>
          <w:sz w:val="16"/>
          <w:szCs w:val="16"/>
        </w:rPr>
      </w:pPr>
      <w:r>
        <w:t xml:space="preserve">                                                                                   sprendimu Nr. T3-87</w:t>
      </w:r>
    </w:p>
    <w:p w:rsidR="00792AC8" w:rsidRDefault="00792AC8" w:rsidP="00941CC1">
      <w:pPr>
        <w:pStyle w:val="Header"/>
        <w:tabs>
          <w:tab w:val="left" w:pos="6000"/>
        </w:tabs>
        <w:spacing w:line="360" w:lineRule="auto"/>
      </w:pPr>
    </w:p>
    <w:p w:rsidR="00792AC8" w:rsidRDefault="00792AC8" w:rsidP="00941CC1">
      <w:pPr>
        <w:spacing w:line="360" w:lineRule="auto"/>
        <w:jc w:val="right"/>
        <w:rPr>
          <w:sz w:val="16"/>
          <w:szCs w:val="16"/>
        </w:rPr>
      </w:pPr>
      <w:r>
        <w:t xml:space="preserve">                                          </w:t>
      </w:r>
    </w:p>
    <w:p w:rsidR="00792AC8" w:rsidRDefault="00792AC8" w:rsidP="005051E0">
      <w:pPr>
        <w:spacing w:line="360" w:lineRule="auto"/>
        <w:jc w:val="center"/>
        <w:rPr>
          <w:b/>
          <w:sz w:val="16"/>
          <w:szCs w:val="16"/>
        </w:rPr>
      </w:pPr>
    </w:p>
    <w:p w:rsidR="00792AC8" w:rsidRDefault="00792AC8" w:rsidP="005051E0">
      <w:pPr>
        <w:spacing w:line="360" w:lineRule="auto"/>
        <w:jc w:val="center"/>
      </w:pPr>
      <w:r>
        <w:t xml:space="preserve">PRIENŲ R. NAUJOSIOS ŪTOS PAGRINDINĖS MOKYKLOS DIREKTORIAUS </w:t>
      </w:r>
    </w:p>
    <w:p w:rsidR="00792AC8" w:rsidRPr="00111543" w:rsidRDefault="00792AC8" w:rsidP="005051E0">
      <w:pPr>
        <w:spacing w:line="360" w:lineRule="auto"/>
        <w:jc w:val="center"/>
        <w:rPr>
          <w:b/>
        </w:rPr>
      </w:pPr>
      <w:r w:rsidRPr="00111543">
        <w:rPr>
          <w:b/>
        </w:rPr>
        <w:t>SAULIAUS PŪRO</w:t>
      </w:r>
    </w:p>
    <w:p w:rsidR="00792AC8" w:rsidRDefault="00792AC8" w:rsidP="005051E0">
      <w:pPr>
        <w:spacing w:line="360" w:lineRule="auto"/>
        <w:rPr>
          <w:sz w:val="20"/>
          <w:szCs w:val="20"/>
        </w:rPr>
      </w:pPr>
      <w:r>
        <w:rPr>
          <w:sz w:val="20"/>
          <w:szCs w:val="20"/>
        </w:rPr>
        <w:tab/>
        <w:t xml:space="preserve">      </w:t>
      </w:r>
    </w:p>
    <w:p w:rsidR="00792AC8" w:rsidRDefault="00792AC8" w:rsidP="005051E0">
      <w:pPr>
        <w:spacing w:line="360" w:lineRule="auto"/>
        <w:jc w:val="center"/>
      </w:pPr>
      <w:r>
        <w:t>2015 METŲ VEIKLOS ATASKAITA</w:t>
      </w:r>
    </w:p>
    <w:p w:rsidR="00792AC8" w:rsidRDefault="00792AC8" w:rsidP="005051E0">
      <w:pPr>
        <w:spacing w:line="360" w:lineRule="auto"/>
        <w:jc w:val="center"/>
      </w:pPr>
    </w:p>
    <w:p w:rsidR="00792AC8" w:rsidRDefault="00792AC8" w:rsidP="005051E0">
      <w:pPr>
        <w:spacing w:line="360" w:lineRule="auto"/>
        <w:jc w:val="center"/>
        <w:rPr>
          <w:sz w:val="16"/>
          <w:szCs w:val="16"/>
        </w:rPr>
      </w:pPr>
    </w:p>
    <w:p w:rsidR="00792AC8" w:rsidRDefault="00792AC8" w:rsidP="005051E0">
      <w:pPr>
        <w:numPr>
          <w:ilvl w:val="0"/>
          <w:numId w:val="1"/>
        </w:numPr>
        <w:spacing w:line="360" w:lineRule="auto"/>
        <w:jc w:val="both"/>
      </w:pPr>
      <w:r>
        <w:t>Trumpa informacija apie mokyklą.</w:t>
      </w:r>
    </w:p>
    <w:p w:rsidR="00792AC8" w:rsidRDefault="00792AC8" w:rsidP="00A77F18">
      <w:pPr>
        <w:pStyle w:val="Footer"/>
        <w:tabs>
          <w:tab w:val="clear" w:pos="4153"/>
          <w:tab w:val="center" w:pos="709"/>
        </w:tabs>
        <w:jc w:val="both"/>
        <w:rPr>
          <w:lang w:val="lt-LT"/>
        </w:rPr>
      </w:pPr>
      <w:r>
        <w:rPr>
          <w:lang w:val="lt-LT"/>
        </w:rPr>
        <w:tab/>
      </w:r>
      <w:r>
        <w:rPr>
          <w:lang w:val="lt-LT"/>
        </w:rPr>
        <w:tab/>
        <w:t xml:space="preserve">Prienų rajono Naujosios Ūtos pagrindinė mokykla yra bendrojo ugdymo įstaiga, vykdanti ikimokyklinio, priešmokyklinio, pradinio ir pagrindinio ugdymo programas. Mokyklos steigėjas – Prienų rajono savivaldybės taryba. Mokykla yra Naujosios Ūtos seniūnijoje, Naujosios Ūtos kaime, netoli nuo pagrindinio kalio Prienai – Marijampolė. Nuo Naujosios Ūtos iki Prienų yra </w:t>
      </w:r>
      <w:smartTag w:uri="schemas-tilde-lv/tildestengine" w:element="metric2">
        <w:smartTagPr>
          <w:attr w:name="metric_text" w:val="kilometrų"/>
          <w:attr w:name="metric_value" w:val="15"/>
        </w:smartTagPr>
        <w:r>
          <w:rPr>
            <w:lang w:val="lt-LT"/>
          </w:rPr>
          <w:t>15 kilometrų</w:t>
        </w:r>
      </w:smartTag>
      <w:r>
        <w:rPr>
          <w:lang w:val="lt-LT"/>
        </w:rPr>
        <w:t xml:space="preserve">, iki Marijampolės - </w:t>
      </w:r>
      <w:smartTag w:uri="schemas-tilde-lv/tildestengine" w:element="metric2">
        <w:smartTagPr>
          <w:attr w:name="metric_text" w:val="kilometrai"/>
          <w:attr w:name="metric_value" w:val="25"/>
        </w:smartTagPr>
        <w:r>
          <w:rPr>
            <w:lang w:val="lt-LT"/>
          </w:rPr>
          <w:t>25 kilometrai</w:t>
        </w:r>
      </w:smartTag>
      <w:r>
        <w:rPr>
          <w:lang w:val="lt-LT"/>
        </w:rPr>
        <w:t>.</w:t>
      </w:r>
    </w:p>
    <w:p w:rsidR="00792AC8" w:rsidRDefault="00792AC8" w:rsidP="00A77F18">
      <w:pPr>
        <w:pStyle w:val="Footer"/>
        <w:jc w:val="both"/>
        <w:rPr>
          <w:lang w:val="lt-LT"/>
        </w:rPr>
      </w:pPr>
      <w:r>
        <w:rPr>
          <w:lang w:val="lt-LT"/>
        </w:rPr>
        <w:tab/>
        <w:t>Mokiniai gyvena Naujosios Ūtos seniūnijoje ir artimiausiuose Balbieriškio ir Šilavoto seniūnijų kaimuose. Į mokykla jie atvežami maršrutiniu ir ,,Geltonuoju“ autobusais. Yra 67</w:t>
      </w:r>
      <w:r w:rsidRPr="00657B34">
        <w:rPr>
          <w:lang w:val="lt-LT"/>
        </w:rPr>
        <w:t>% pave</w:t>
      </w:r>
      <w:r>
        <w:rPr>
          <w:lang w:val="lt-LT"/>
        </w:rPr>
        <w:t>ž</w:t>
      </w:r>
      <w:r w:rsidRPr="00657B34">
        <w:rPr>
          <w:lang w:val="lt-LT"/>
        </w:rPr>
        <w:t>am</w:t>
      </w:r>
      <w:r>
        <w:rPr>
          <w:lang w:val="lt-LT"/>
        </w:rPr>
        <w:t>ų</w:t>
      </w:r>
      <w:r w:rsidRPr="00657B34">
        <w:rPr>
          <w:lang w:val="lt-LT"/>
        </w:rPr>
        <w:t xml:space="preserve"> mokini</w:t>
      </w:r>
      <w:r>
        <w:rPr>
          <w:lang w:val="lt-LT"/>
        </w:rPr>
        <w:t>ų</w:t>
      </w:r>
      <w:r w:rsidRPr="00657B34">
        <w:rPr>
          <w:lang w:val="lt-LT"/>
        </w:rPr>
        <w:t>.</w:t>
      </w:r>
    </w:p>
    <w:p w:rsidR="00792AC8" w:rsidRDefault="00792AC8" w:rsidP="00A77F18">
      <w:pPr>
        <w:pStyle w:val="Footer"/>
        <w:tabs>
          <w:tab w:val="clear" w:pos="4153"/>
          <w:tab w:val="clear" w:pos="8306"/>
          <w:tab w:val="center" w:pos="0"/>
        </w:tabs>
        <w:jc w:val="both"/>
        <w:rPr>
          <w:lang w:val="lt-LT"/>
        </w:rPr>
      </w:pPr>
      <w:r>
        <w:rPr>
          <w:lang w:val="lt-LT"/>
        </w:rPr>
        <w:tab/>
        <w:t>Mokinių skaičius - 76.</w:t>
      </w:r>
    </w:p>
    <w:p w:rsidR="00792AC8" w:rsidRDefault="00792AC8" w:rsidP="00A77F18">
      <w:pPr>
        <w:pStyle w:val="Footer"/>
        <w:tabs>
          <w:tab w:val="clear" w:pos="4153"/>
          <w:tab w:val="clear" w:pos="8306"/>
          <w:tab w:val="right" w:pos="-142"/>
        </w:tabs>
        <w:jc w:val="both"/>
        <w:rPr>
          <w:lang w:val="lt-LT"/>
        </w:rPr>
      </w:pPr>
      <w:r>
        <w:rPr>
          <w:lang w:val="lt-LT"/>
        </w:rPr>
        <w:t xml:space="preserve">    </w:t>
      </w:r>
      <w:r>
        <w:rPr>
          <w:lang w:val="lt-LT"/>
        </w:rPr>
        <w:tab/>
        <w:t>Mokykloje mokosi 14 specialiųjų poreikių mokinių. Jų specialiuosius poreikius laiku pastebi ir diagnozuoja pagalbos mokiniui specialistai, vertina Vaiko gerovės komisija. Mokinius tiria Prienų PPT specialistai.</w:t>
      </w:r>
    </w:p>
    <w:p w:rsidR="00792AC8" w:rsidRDefault="00792AC8" w:rsidP="00A77F18">
      <w:pPr>
        <w:pStyle w:val="Footer"/>
        <w:tabs>
          <w:tab w:val="clear" w:pos="4153"/>
          <w:tab w:val="clear" w:pos="8306"/>
          <w:tab w:val="center" w:pos="-284"/>
          <w:tab w:val="right" w:pos="0"/>
        </w:tabs>
        <w:jc w:val="both"/>
        <w:rPr>
          <w:lang w:val="lt-LT"/>
        </w:rPr>
      </w:pPr>
      <w:r>
        <w:rPr>
          <w:lang w:val="lt-LT"/>
        </w:rPr>
        <w:t xml:space="preserve">    </w:t>
      </w:r>
      <w:r>
        <w:rPr>
          <w:lang w:val="lt-LT"/>
        </w:rPr>
        <w:tab/>
        <w:t>Mokykloje dirba 21 pedagogas ir pagalbos mokiniui specialistai. Iš jų 3 yra įgiję mokytojo metodininko kvalifikacinę kategoriją, 15 vyresniojo mokytojo, 3 mokytojo. Patikimai veikia specialistų komanda: specialioji pedagogė, socialinė pedagogė, sveikatos priežiūros specialistė, bibliotekininkė.</w:t>
      </w:r>
    </w:p>
    <w:p w:rsidR="00792AC8" w:rsidRDefault="00792AC8" w:rsidP="005051E0">
      <w:pPr>
        <w:jc w:val="both"/>
      </w:pPr>
    </w:p>
    <w:p w:rsidR="00792AC8" w:rsidRDefault="00792AC8" w:rsidP="005051E0">
      <w:pPr>
        <w:pStyle w:val="ListParagraph"/>
        <w:numPr>
          <w:ilvl w:val="0"/>
          <w:numId w:val="1"/>
        </w:numPr>
        <w:jc w:val="both"/>
      </w:pPr>
      <w:r>
        <w:t>Vadovo išsikeltų uždavinių metams įgyvendinimas.</w:t>
      </w:r>
    </w:p>
    <w:p w:rsidR="00792AC8" w:rsidRDefault="00792AC8" w:rsidP="005051E0">
      <w:pPr>
        <w:pStyle w:val="ListParagraph"/>
        <w:jc w:val="both"/>
      </w:pPr>
    </w:p>
    <w:p w:rsidR="00792AC8" w:rsidRDefault="00792AC8" w:rsidP="000C2499">
      <w:pPr>
        <w:ind w:firstLine="709"/>
        <w:jc w:val="both"/>
      </w:pPr>
      <w:r>
        <w:t xml:space="preserve">2015 m. buvau išsikėlęs šiuos uždavinius: </w:t>
      </w:r>
    </w:p>
    <w:p w:rsidR="00792AC8" w:rsidRDefault="00792AC8" w:rsidP="000C2499">
      <w:pPr>
        <w:pStyle w:val="ListParagraph"/>
        <w:numPr>
          <w:ilvl w:val="0"/>
          <w:numId w:val="3"/>
        </w:numPr>
        <w:ind w:hanging="11"/>
        <w:jc w:val="both"/>
      </w:pPr>
      <w:r>
        <w:t>Atestuotis III vadybinei kategorijai.</w:t>
      </w:r>
    </w:p>
    <w:p w:rsidR="00792AC8" w:rsidRDefault="00792AC8" w:rsidP="000C2499">
      <w:pPr>
        <w:pStyle w:val="ListParagraph"/>
        <w:ind w:left="0"/>
        <w:jc w:val="both"/>
      </w:pPr>
      <w:r>
        <w:t xml:space="preserve">2015 m. vasario mėn. 2-4   d. vyko mano vadybinės veiklos ekspertizė, po kurios Prienų rajono savivaldybės mokyklų vadovų atestacijos komisijos 2015 m. vasario 24 d. posėdžio nutarimu suteikta III vadovų kvalifikacinė kategoriją. </w:t>
      </w:r>
    </w:p>
    <w:p w:rsidR="00792AC8" w:rsidRDefault="00792AC8" w:rsidP="00577282">
      <w:pPr>
        <w:pStyle w:val="ListParagraph"/>
        <w:numPr>
          <w:ilvl w:val="0"/>
          <w:numId w:val="3"/>
        </w:numPr>
        <w:ind w:hanging="11"/>
        <w:jc w:val="both"/>
      </w:pPr>
      <w:r>
        <w:t>Organizuoti refleksinius pokalbius su pedagoginiais darbuotojais.</w:t>
      </w:r>
    </w:p>
    <w:p w:rsidR="00792AC8" w:rsidRDefault="00792AC8" w:rsidP="000C2499">
      <w:pPr>
        <w:pStyle w:val="ListParagraph"/>
        <w:ind w:left="0" w:firstLine="720"/>
        <w:jc w:val="both"/>
      </w:pPr>
      <w:r>
        <w:t>Birželio mėnesį vyko refleksiniai pokalbiai su mokytojais, kurie pristatė metų veiklos ataskaitas. Pokalbio metu mokytojai išsakė savo lūkesčius ir pastebėjimus dėl kitų mokslo metų veiklos bei administracijos darbo.</w:t>
      </w:r>
    </w:p>
    <w:p w:rsidR="00792AC8" w:rsidRDefault="00792AC8" w:rsidP="000C2499">
      <w:pPr>
        <w:pStyle w:val="ListParagraph"/>
        <w:numPr>
          <w:ilvl w:val="0"/>
          <w:numId w:val="3"/>
        </w:numPr>
        <w:ind w:hanging="11"/>
        <w:jc w:val="both"/>
      </w:pPr>
      <w:r>
        <w:t>Pritraukti lėšų sporto aikštelių aptvėrimui.</w:t>
      </w:r>
    </w:p>
    <w:p w:rsidR="00792AC8" w:rsidRDefault="00792AC8" w:rsidP="000C2499">
      <w:pPr>
        <w:pStyle w:val="ListParagraph"/>
        <w:ind w:left="0" w:firstLine="720"/>
        <w:jc w:val="both"/>
      </w:pPr>
      <w:r>
        <w:t xml:space="preserve">Lėšų sporto aikštelių aptvėrimui nepavyko pritraukti, tačiau sutaupius lėšų buvo įrengtos dvi stebėjimo kameros. Tai iš dalies užtikrino sporto aikštelių saugumą, pagerėjo mokinių drausmė. </w:t>
      </w:r>
    </w:p>
    <w:p w:rsidR="00792AC8" w:rsidRDefault="00792AC8" w:rsidP="00CA391F">
      <w:pPr>
        <w:pStyle w:val="ListParagraph"/>
        <w:jc w:val="both"/>
      </w:pPr>
    </w:p>
    <w:p w:rsidR="00792AC8" w:rsidRDefault="00792AC8" w:rsidP="000C2499">
      <w:pPr>
        <w:pStyle w:val="ListParagraph"/>
        <w:numPr>
          <w:ilvl w:val="0"/>
          <w:numId w:val="3"/>
        </w:numPr>
        <w:ind w:hanging="11"/>
        <w:jc w:val="both"/>
      </w:pPr>
      <w:r>
        <w:t>Skatinti mokytojus aktyviai dalyvauti projekte LL2.</w:t>
      </w:r>
    </w:p>
    <w:p w:rsidR="00792AC8" w:rsidRDefault="00792AC8" w:rsidP="000C2499">
      <w:pPr>
        <w:pStyle w:val="ListParagraph"/>
        <w:ind w:left="0" w:firstLine="720"/>
        <w:jc w:val="both"/>
      </w:pPr>
      <w:r>
        <w:t>Koordinavau LL2 komandos veiklą mokykloje 3 grupėse: asmeninio augimo/ bendradarbiavimo, metodinių naujovių ir politinių sprendimų. Inicijavau mokyklos bendruomenės susitikimus su politikais (vyko dvi diskusijos dėl mokyklos ateities, iškilusių problemų sprendimo). Organizavau reguliarius refleksinius pokalbius su pavaduotojomis ugdymui, koordinavau mokytojų darbo ataskaitų formų rengimą.  Inicijavau klasių vadovų refleksinių pokalbių vedimą su savo auklėtiniais.</w:t>
      </w:r>
    </w:p>
    <w:p w:rsidR="00792AC8" w:rsidRPr="00262AF6" w:rsidRDefault="00792AC8" w:rsidP="005051E0">
      <w:pPr>
        <w:jc w:val="both"/>
      </w:pPr>
    </w:p>
    <w:p w:rsidR="00792AC8" w:rsidRDefault="00792AC8" w:rsidP="005051E0">
      <w:pPr>
        <w:jc w:val="both"/>
      </w:pPr>
    </w:p>
    <w:p w:rsidR="00792AC8" w:rsidRPr="00B72C66" w:rsidRDefault="00792AC8" w:rsidP="005051E0">
      <w:pPr>
        <w:numPr>
          <w:ilvl w:val="0"/>
          <w:numId w:val="1"/>
        </w:numPr>
        <w:spacing w:line="360" w:lineRule="auto"/>
        <w:jc w:val="both"/>
      </w:pPr>
      <w:r>
        <w:t xml:space="preserve">Prisiimtos papildomos atsakomybės, užduotys rajono švietimo veikloje </w:t>
      </w:r>
      <w:r>
        <w:rPr>
          <w:i/>
        </w:rPr>
        <w:t>(ne formalios darbo funkcijos, bet papildomi įsipareigojimai).</w:t>
      </w:r>
    </w:p>
    <w:p w:rsidR="00792AC8" w:rsidRPr="00262AF6" w:rsidRDefault="00792AC8" w:rsidP="005051E0">
      <w:pPr>
        <w:ind w:firstLine="360"/>
        <w:jc w:val="both"/>
      </w:pPr>
    </w:p>
    <w:p w:rsidR="00792AC8" w:rsidRDefault="00792AC8" w:rsidP="005051E0">
      <w:pPr>
        <w:numPr>
          <w:ilvl w:val="0"/>
          <w:numId w:val="1"/>
        </w:numPr>
        <w:spacing w:line="360" w:lineRule="auto"/>
        <w:jc w:val="both"/>
      </w:pPr>
      <w:r>
        <w:t>Privalomi veiklos ataskaitos kriterijai:</w:t>
      </w:r>
    </w:p>
    <w:p w:rsidR="00792AC8" w:rsidRDefault="00792AC8" w:rsidP="005051E0">
      <w:pPr>
        <w:numPr>
          <w:ilvl w:val="1"/>
          <w:numId w:val="1"/>
        </w:numPr>
        <w:jc w:val="both"/>
      </w:pPr>
      <w:r>
        <w:t>Strateginio bei Veiklos plano įgyvendinimo sėkmingumas.</w:t>
      </w:r>
      <w:r w:rsidRPr="00DC23A4">
        <w:t xml:space="preserve"> </w:t>
      </w:r>
    </w:p>
    <w:p w:rsidR="00792AC8" w:rsidRDefault="00792AC8" w:rsidP="000C2499">
      <w:pPr>
        <w:ind w:firstLine="709"/>
        <w:jc w:val="both"/>
      </w:pPr>
      <w:r>
        <w:t>Mokytojų tarybos posėdyje, mokyklos tarybos posėdyje ir tėvų susirinkime (gruodžio mėn.) pristačiau mokyklos bendruomenei 2013-2015 metų Strateginio plano uždavinių įgyvendinimą. Sudariau darbo grupę 2016-2018 m. Strateginio plano projektui rengti.</w:t>
      </w:r>
    </w:p>
    <w:p w:rsidR="00792AC8" w:rsidRDefault="00792AC8" w:rsidP="000C2499">
      <w:pPr>
        <w:ind w:firstLine="709"/>
        <w:jc w:val="both"/>
      </w:pPr>
      <w:r w:rsidRPr="00262AF6">
        <w:t>Inicijuoj</w:t>
      </w:r>
      <w:r>
        <w:t>avau</w:t>
      </w:r>
      <w:r w:rsidRPr="00262AF6">
        <w:t xml:space="preserve"> metų veiklos program</w:t>
      </w:r>
      <w:r>
        <w:t>os</w:t>
      </w:r>
      <w:r w:rsidRPr="00262AF6">
        <w:t xml:space="preserve"> rengimą ir sudar</w:t>
      </w:r>
      <w:r>
        <w:t>i</w:t>
      </w:r>
      <w:r w:rsidRPr="00262AF6">
        <w:t>au darbo grup</w:t>
      </w:r>
      <w:r>
        <w:t>ę</w:t>
      </w:r>
      <w:r w:rsidRPr="00262AF6">
        <w:t xml:space="preserve"> program</w:t>
      </w:r>
      <w:r>
        <w:t>ai</w:t>
      </w:r>
      <w:r w:rsidRPr="00262AF6">
        <w:t xml:space="preserve"> rengti, pats dalyva</w:t>
      </w:r>
      <w:r>
        <w:t>vau</w:t>
      </w:r>
      <w:r w:rsidRPr="00262AF6">
        <w:t xml:space="preserve"> grup</w:t>
      </w:r>
      <w:r>
        <w:t>ės</w:t>
      </w:r>
      <w:r w:rsidRPr="00262AF6">
        <w:t xml:space="preserve"> darbe</w:t>
      </w:r>
      <w:r>
        <w:t xml:space="preserve">. </w:t>
      </w:r>
      <w:r w:rsidRPr="00262AF6">
        <w:t>Rengdamas mokyklos metin</w:t>
      </w:r>
      <w:r>
        <w:t>ės</w:t>
      </w:r>
      <w:r w:rsidRPr="00262AF6">
        <w:t xml:space="preserve"> veiklos program</w:t>
      </w:r>
      <w:r>
        <w:t>ą</w:t>
      </w:r>
      <w:r w:rsidRPr="00262AF6">
        <w:t xml:space="preserve"> atsižvelgi</w:t>
      </w:r>
      <w:r>
        <w:t>a</w:t>
      </w:r>
      <w:r w:rsidRPr="00262AF6">
        <w:t>u į Lietuvos Respublikos švietimo ir mokslo ministerijos, Prienų rajono savivaldybės administracijos Švietimo skyriaus rekomendacijas, mokyklos veiklos kokybės įsivertinimo bei išorės vertinimo rezultatu</w:t>
      </w:r>
      <w:r>
        <w:t xml:space="preserve">s. </w:t>
      </w:r>
      <w:r w:rsidRPr="00262AF6">
        <w:t>Mokyklos bendruomenę supažindin</w:t>
      </w:r>
      <w:r>
        <w:t>a</w:t>
      </w:r>
      <w:r w:rsidRPr="00262AF6">
        <w:t>u su metin</w:t>
      </w:r>
      <w:r>
        <w:t>e</w:t>
      </w:r>
      <w:r w:rsidRPr="00262AF6">
        <w:t xml:space="preserve"> mokyklos veiklos program</w:t>
      </w:r>
      <w:r>
        <w:t>a (mokytojų tarybos posėdyje, mokyklos tarybos posėdyje, tėvų susirinkime).</w:t>
      </w:r>
    </w:p>
    <w:p w:rsidR="00792AC8" w:rsidRDefault="00792AC8" w:rsidP="005051E0">
      <w:pPr>
        <w:jc w:val="both"/>
      </w:pPr>
      <w:r>
        <w:t xml:space="preserve">    </w:t>
      </w:r>
    </w:p>
    <w:p w:rsidR="00792AC8" w:rsidRDefault="00792AC8" w:rsidP="005051E0">
      <w:pPr>
        <w:jc w:val="both"/>
      </w:pPr>
      <w:r>
        <w:t xml:space="preserve"> </w:t>
      </w:r>
    </w:p>
    <w:p w:rsidR="00792AC8" w:rsidRDefault="00792AC8" w:rsidP="005051E0">
      <w:pPr>
        <w:numPr>
          <w:ilvl w:val="1"/>
          <w:numId w:val="1"/>
        </w:numPr>
        <w:jc w:val="both"/>
      </w:pPr>
      <w:r>
        <w:t xml:space="preserve">Veiklos įsivertinimo organizavimas bei rezultatų panaudojimas </w:t>
      </w:r>
      <w:r>
        <w:rPr>
          <w:i/>
        </w:rPr>
        <w:t>(įvardinkite konkrečius pokyčius)</w:t>
      </w:r>
      <w:r>
        <w:t>;</w:t>
      </w:r>
    </w:p>
    <w:p w:rsidR="00792AC8" w:rsidRDefault="00792AC8" w:rsidP="000C2499">
      <w:pPr>
        <w:ind w:firstLine="720"/>
        <w:jc w:val="both"/>
        <w:rPr>
          <w:bCs/>
        </w:rPr>
      </w:pPr>
      <w:r>
        <w:t xml:space="preserve">Mokyklos veiklos įsivertinimą vykdė mano įsakymu patvirtintos Mokyklos veiklos įsivertinimo grupės. Įsivertinimas vyko pagal sudarytą planą. </w:t>
      </w:r>
      <w:r>
        <w:rPr>
          <w:bCs/>
        </w:rPr>
        <w:t xml:space="preserve">Grupių nariai pagal susikurtas iliustracijas analizuoja veiklas. Mokslo metų viduryje vyksta tarpinis, o mokslo metų pabaigoje – galutinių išvadų ir rekomendacijų pristatymas. Kokybės veiklos įsivertinimo rezultatais remiamasi sudarant ugdymo bei veiklos programas bei kitus ugdymo procesą reglamentuojančius dokumentus. </w:t>
      </w:r>
    </w:p>
    <w:p w:rsidR="00792AC8" w:rsidRDefault="00792AC8" w:rsidP="000C2499">
      <w:pPr>
        <w:ind w:firstLine="720"/>
        <w:jc w:val="both"/>
        <w:rPr>
          <w:bCs/>
        </w:rPr>
      </w:pPr>
      <w:r>
        <w:rPr>
          <w:bCs/>
        </w:rPr>
        <w:t>Kiekvienais metais vykdomas platusis įsivertinimas, kurio metu nustatomos stipriosios ir tobulintinos mokyklos veiklos. Nuo 2015 metų šis procesas vyksta naudojant IQES online instrumentą, kuris žymiai palengvino įsivertinimo rezultatų suvedimą, jų pateikimą bendruomenei.</w:t>
      </w:r>
    </w:p>
    <w:p w:rsidR="00792AC8" w:rsidRDefault="00792AC8" w:rsidP="005051E0">
      <w:pPr>
        <w:jc w:val="both"/>
      </w:pPr>
    </w:p>
    <w:p w:rsidR="00792AC8" w:rsidRPr="004A2547" w:rsidRDefault="00792AC8" w:rsidP="005051E0">
      <w:pPr>
        <w:numPr>
          <w:ilvl w:val="1"/>
          <w:numId w:val="1"/>
        </w:numPr>
        <w:jc w:val="both"/>
      </w:pPr>
      <w:r w:rsidRPr="004A2547">
        <w:t>Išorinio vertinimo rekomendacijų įgyvendinimas (</w:t>
      </w:r>
      <w:r w:rsidRPr="004A2547">
        <w:rPr>
          <w:i/>
        </w:rPr>
        <w:t>po vykusio išorinio vertinimo</w:t>
      </w:r>
      <w:r w:rsidRPr="004A2547">
        <w:t>);</w:t>
      </w:r>
    </w:p>
    <w:p w:rsidR="00792AC8" w:rsidRDefault="00792AC8" w:rsidP="000C2499">
      <w:pPr>
        <w:ind w:firstLine="709"/>
        <w:jc w:val="both"/>
      </w:pPr>
      <w:r>
        <w:t>Rengiant ugdymo planą vadovaujuosi galiojančiais teisės aktais, Bendrosiomis ugdymo programomis. Ugdymo planas konkretinamas pritaikant jį mokinių poreikiams bei mokyklos aplinkai.</w:t>
      </w:r>
    </w:p>
    <w:p w:rsidR="00792AC8" w:rsidRDefault="00792AC8" w:rsidP="000C2499">
      <w:pPr>
        <w:ind w:firstLine="709"/>
        <w:jc w:val="both"/>
      </w:pPr>
      <w:r>
        <w:t>2015m buvo tobulinamas atskirų mokinių pažangos pamatavimas pamokoje. Tam, kad laiku būtų užtikrintas grįžtamasis ryšys, skatinama mokinių atsakomybė už mokymosi rezultatus, dauguma mokytojų pamokos pabaigoje grįžta prie mokymo (si) uždavinio ir mokinių pasiekimus vertina atsižvelgiant į uždavinyje pateiktus vertinimo kriterijus. Atskirų mokinių pažangos pamatavimas ir planavimas vykdomas bendradarbiaujant mokytojui ir mokiniui (kartu pildant pažangos planavimo diagramas).</w:t>
      </w:r>
      <w:bookmarkStart w:id="0" w:name="_GoBack"/>
      <w:bookmarkEnd w:id="0"/>
    </w:p>
    <w:p w:rsidR="00792AC8" w:rsidRDefault="00792AC8" w:rsidP="005051E0">
      <w:pPr>
        <w:jc w:val="both"/>
      </w:pPr>
    </w:p>
    <w:p w:rsidR="00792AC8" w:rsidRPr="00B6601C" w:rsidRDefault="00792AC8" w:rsidP="00203CA2">
      <w:pPr>
        <w:ind w:firstLine="709"/>
      </w:pPr>
      <w:r>
        <w:tab/>
      </w:r>
      <w:r>
        <w:tab/>
      </w:r>
      <w:r w:rsidRPr="00B6601C">
        <w:t>4.4. Atestacijos metu nustatytų rekomendacijų veiklos tobulinimui įgyvendinimas (iki 3 metų po atestacijos)</w:t>
      </w:r>
    </w:p>
    <w:p w:rsidR="00792AC8" w:rsidRDefault="00792AC8" w:rsidP="00B6601C">
      <w:pPr>
        <w:jc w:val="both"/>
      </w:pPr>
      <w:r>
        <w:rPr>
          <w:b/>
        </w:rPr>
        <w:tab/>
      </w:r>
      <w:r>
        <w:t>Mano atestacija vyko 2015 m. vasario mėnesį. Jos metu buvo rekomenduota  tobulinti mokyklos bendruomenės įtraukimą į kokybišką mokyklos bei savivaldos institucijų veiklą reglamentuojančių dokumentų rengimą.</w:t>
      </w:r>
    </w:p>
    <w:p w:rsidR="00792AC8" w:rsidRDefault="00792AC8" w:rsidP="00B6601C">
      <w:pPr>
        <w:jc w:val="both"/>
      </w:pPr>
      <w:r>
        <w:tab/>
        <w:t>Tobulinant šią veiklą inicijuoti šie pokyčiai:</w:t>
      </w:r>
    </w:p>
    <w:p w:rsidR="00792AC8" w:rsidRDefault="00792AC8" w:rsidP="00073D72">
      <w:pPr>
        <w:pStyle w:val="ListParagraph"/>
        <w:ind w:left="0" w:firstLine="720"/>
        <w:jc w:val="both"/>
      </w:pPr>
      <w:r>
        <w:t>- mano ir mokyklos kuratorės Laimutės Jančiukienės iniciatyva 2015 m. balandžio 28 d. mokykloje lankėsi Prienų rajono savivaldybės kalbos tvarkytoja Vaida Peleckienė, kuri tikrino, kaip Lietuvos Respublikos valstybinės kalbos įstatymo, Valstybinės kalbos nutarimų laikomasi mokykloje. Buvo tikrinta įsakymai, siunčiami dokumentai, viešieji užrašai. Specialistė konsultavo raštvedę, administraciją. Po tikrinimo išvadų pataisytos pastebėtos klaidos ne tik dokumentuose, stenduose, bet ir Mokyklos internetinėje svetainėje;</w:t>
      </w:r>
    </w:p>
    <w:p w:rsidR="00792AC8" w:rsidRDefault="00792AC8" w:rsidP="00073D72">
      <w:pPr>
        <w:ind w:firstLine="720"/>
        <w:jc w:val="both"/>
      </w:pPr>
      <w:r>
        <w:t>- mokytojų tarybos posėdyje susitarta dėl atsakingo mokyklos veiklą reglamentuojančių dokumentų pildymo ir visų bendruomenės narių atsakomybės;</w:t>
      </w:r>
    </w:p>
    <w:p w:rsidR="00792AC8" w:rsidRDefault="00792AC8" w:rsidP="00073D72">
      <w:pPr>
        <w:ind w:firstLine="720"/>
        <w:jc w:val="both"/>
      </w:pPr>
      <w:r>
        <w:t>- numatyta 2016 m. I pusmetyje organizuoti mokykloje kvalifikacijos kėlimo renginį, skirtą dokumentų valdymo tobulinimui.</w:t>
      </w:r>
    </w:p>
    <w:p w:rsidR="00792AC8" w:rsidRDefault="00792AC8" w:rsidP="005051E0">
      <w:pPr>
        <w:jc w:val="both"/>
      </w:pPr>
    </w:p>
    <w:p w:rsidR="00792AC8" w:rsidRDefault="00792AC8" w:rsidP="005051E0">
      <w:pPr>
        <w:tabs>
          <w:tab w:val="left" w:pos="1680"/>
          <w:tab w:val="num" w:pos="1710"/>
        </w:tabs>
        <w:spacing w:line="360" w:lineRule="auto"/>
        <w:ind w:left="1290"/>
        <w:jc w:val="both"/>
      </w:pPr>
    </w:p>
    <w:p w:rsidR="00792AC8" w:rsidRDefault="00792AC8" w:rsidP="00BF0E6D">
      <w:pPr>
        <w:pStyle w:val="ListParagraph"/>
        <w:numPr>
          <w:ilvl w:val="1"/>
          <w:numId w:val="1"/>
        </w:numPr>
        <w:spacing w:line="360" w:lineRule="auto"/>
        <w:jc w:val="both"/>
      </w:pPr>
      <w:r>
        <w:t>Turto ir lėšų administravimas, papildomų finansinių išteklių pritraukimas;</w:t>
      </w:r>
    </w:p>
    <w:p w:rsidR="00792AC8" w:rsidRPr="00262AF6" w:rsidRDefault="00792AC8" w:rsidP="00073D72">
      <w:pPr>
        <w:ind w:firstLine="567"/>
        <w:jc w:val="both"/>
      </w:pPr>
      <w:r>
        <w:t xml:space="preserve">     </w:t>
      </w:r>
      <w:r w:rsidRPr="00262AF6">
        <w:t>Inicij</w:t>
      </w:r>
      <w:r>
        <w:t>avau</w:t>
      </w:r>
      <w:r w:rsidRPr="00262AF6">
        <w:t xml:space="preserve"> viešuosius pirkimus mokykloje, </w:t>
      </w:r>
      <w:r>
        <w:t xml:space="preserve">kartu su darbo grupe dalyvavau  </w:t>
      </w:r>
      <w:r w:rsidRPr="00262AF6">
        <w:t>supapras</w:t>
      </w:r>
      <w:r>
        <w:t xml:space="preserve">tintų viešųjų pirkimų taisyklių tobulinime, jas patvirtinau. </w:t>
      </w:r>
      <w:r w:rsidRPr="00262AF6">
        <w:t>Inicij</w:t>
      </w:r>
      <w:r>
        <w:t>avau</w:t>
      </w:r>
      <w:r w:rsidRPr="00262AF6">
        <w:t xml:space="preserve"> ir vykd</w:t>
      </w:r>
      <w:r>
        <w:t>žiau</w:t>
      </w:r>
      <w:r w:rsidRPr="00262AF6">
        <w:t xml:space="preserve"> reguliarią turto ir lėšų naudojimo bei tausojimo kontrolę, tvirtindamas inventorizacijos bei turto nurašymo komisij</w:t>
      </w:r>
      <w:r>
        <w:t>ą</w:t>
      </w:r>
      <w:r w:rsidRPr="00262AF6">
        <w:t>, tvirtin</w:t>
      </w:r>
      <w:r>
        <w:t>au tikslinias ataskaitas ir pristači</w:t>
      </w:r>
      <w:r w:rsidRPr="00262AF6">
        <w:t>au steigėjui.</w:t>
      </w:r>
    </w:p>
    <w:p w:rsidR="00792AC8" w:rsidRPr="00F665DE" w:rsidRDefault="00792AC8" w:rsidP="00073D72">
      <w:pPr>
        <w:ind w:firstLine="709"/>
        <w:jc w:val="both"/>
        <w:rPr>
          <w:b/>
        </w:rPr>
      </w:pPr>
      <w:r>
        <w:t xml:space="preserve">   </w:t>
      </w:r>
      <w:r w:rsidRPr="00262AF6">
        <w:t>Inicij</w:t>
      </w:r>
      <w:r>
        <w:t>avau</w:t>
      </w:r>
      <w:r w:rsidRPr="00262AF6">
        <w:t xml:space="preserve"> finansinių lėšų pritraukimą į mokyklos biudžetą</w:t>
      </w:r>
      <w:r>
        <w:t>.</w:t>
      </w:r>
      <w:r w:rsidRPr="00262AF6">
        <w:t xml:space="preserve"> </w:t>
      </w:r>
      <w:r>
        <w:t xml:space="preserve">Bendradarbiaujant su kaimo bendruomene, Lietuvos Vaikų fondu ir </w:t>
      </w:r>
      <w:r w:rsidRPr="00262AF6">
        <w:t>dalyvaujant projektuose</w:t>
      </w:r>
      <w:r>
        <w:t xml:space="preserve"> (,,Sportas-sveikatos šaltinis“, Sportuokime visi“). </w:t>
      </w:r>
      <w:r w:rsidRPr="003C6896">
        <w:t>Per 201</w:t>
      </w:r>
      <w:r>
        <w:t>5</w:t>
      </w:r>
      <w:r w:rsidRPr="003C6896">
        <w:t xml:space="preserve"> m. papildomų finansinių išteklių pritraukta </w:t>
      </w:r>
      <w:r>
        <w:t>apie</w:t>
      </w:r>
      <w:r w:rsidRPr="003C6896">
        <w:t xml:space="preserve"> </w:t>
      </w:r>
      <w:r w:rsidRPr="00577282">
        <w:rPr>
          <w:b/>
        </w:rPr>
        <w:t xml:space="preserve">10000 </w:t>
      </w:r>
      <w:r w:rsidRPr="00111543">
        <w:rPr>
          <w:b/>
        </w:rPr>
        <w:t>€</w:t>
      </w:r>
      <w:r w:rsidRPr="00577282">
        <w:t>.</w:t>
      </w:r>
    </w:p>
    <w:p w:rsidR="00792AC8" w:rsidRDefault="00792AC8" w:rsidP="00073D72">
      <w:pPr>
        <w:ind w:firstLine="851"/>
        <w:jc w:val="both"/>
      </w:pPr>
      <w:r>
        <w:t>2015 m. buvo atliktas mokyklos 2014 metų finansinių ir biudžeto vykdymo ataskaitų rinkinių bei savivaldybės lėšų ir turto valdymo, naudojimo ir disponavimo jais teisėtumo ir jų naudojimo įstatymų nustatytiems tikslams per 2014 metus auditas. Gavus 2015 m. birželio 11 d. audito išvadą Nr. 3 paaiškėjo, kad ,,mokykla visais reikšmingais atžvilgiais 2014 metais savivaldybės lėšas ir turtą valdė, naudojo, disponavo jais teisėtai ir naudojo įstatymų nustatytiems tikslams“.</w:t>
      </w:r>
    </w:p>
    <w:p w:rsidR="00792AC8" w:rsidRDefault="00792AC8" w:rsidP="00073D72">
      <w:pPr>
        <w:ind w:firstLine="851"/>
        <w:jc w:val="both"/>
      </w:pPr>
      <w:r>
        <w:t xml:space="preserve"> </w:t>
      </w:r>
    </w:p>
    <w:p w:rsidR="00792AC8" w:rsidRDefault="00792AC8" w:rsidP="00BF0E6D">
      <w:pPr>
        <w:pStyle w:val="ListParagraph"/>
        <w:numPr>
          <w:ilvl w:val="1"/>
          <w:numId w:val="3"/>
        </w:numPr>
        <w:spacing w:line="360" w:lineRule="auto"/>
        <w:jc w:val="both"/>
      </w:pPr>
      <w:r>
        <w:t xml:space="preserve"> Mokyklos ryšių plėtojimas, projektų įgyvendinimas;</w:t>
      </w:r>
    </w:p>
    <w:p w:rsidR="00792AC8" w:rsidRDefault="00792AC8" w:rsidP="00BF0E6D">
      <w:pPr>
        <w:ind w:firstLine="851"/>
        <w:jc w:val="both"/>
      </w:pPr>
      <w:r>
        <w:t xml:space="preserve">2015 m. toliau koordinavau mokyklos  ryšių palaikymą su pastoviais socialiniais partneriais: Naujosios Ūtos seniūnija, Naujosios Ūtos kaimo bendruomene bendruomene, Prienų PPT, Prienų ŠC. </w:t>
      </w:r>
      <w:r>
        <w:rPr>
          <w:bCs/>
        </w:rPr>
        <w:t>Artimi ryšiai sieja su Šilavoto, Išlaužo, Pakuonio, Balbieriškio pagrindinėmis mokyklomis, Birštono meno mokykla, Prienų krašto muziejumi. 2015 m. pasirašyta bendradarbiavimo sutartis su Jaunimo organizacija ,,Prienai“.</w:t>
      </w:r>
    </w:p>
    <w:p w:rsidR="00792AC8" w:rsidRDefault="00792AC8" w:rsidP="00073D72">
      <w:pPr>
        <w:ind w:firstLine="851"/>
        <w:jc w:val="both"/>
      </w:pPr>
      <w:r>
        <w:t xml:space="preserve">Nuolat bendradarbiavau arba kreipiausi dėl konsultacijų į Švietimo skyrių ir gavau tinkamą pagalbą iš vedėjo, kuratorės ir kitų specialisčių. Iškilus būtinybei kreipiausi pagalbos arba prašiau konsultacijos ir ją gavau  iš Savivaldybės administracijos direktoriaus, kitų skyrių vedėjų ir specialistų. </w:t>
      </w:r>
    </w:p>
    <w:p w:rsidR="00792AC8" w:rsidRDefault="00792AC8" w:rsidP="00BF0E6D">
      <w:pPr>
        <w:ind w:firstLine="851"/>
        <w:jc w:val="both"/>
      </w:pPr>
      <w:r>
        <w:t>Inicijavau ir koordinavau mokyklos tolesnį dalyvavimą projekte ,,Lyderių laikas 2“.</w:t>
      </w:r>
    </w:p>
    <w:p w:rsidR="00792AC8" w:rsidRPr="00262AF6" w:rsidRDefault="00792AC8" w:rsidP="00BF0E6D">
      <w:pPr>
        <w:ind w:firstLine="851"/>
        <w:jc w:val="both"/>
      </w:pPr>
      <w:r>
        <w:rPr>
          <w:bCs/>
        </w:rPr>
        <w:t xml:space="preserve">Jau eilę metų mokykla sėkmingai dalyvauja tarptautiniame projekte  ,,Matematikos kengūra“, tarptautiniame konkurse ,,Olympus“, kuriuose mokiniai tapo laureatais. </w:t>
      </w:r>
    </w:p>
    <w:p w:rsidR="00792AC8" w:rsidRDefault="00792AC8" w:rsidP="005051E0">
      <w:pPr>
        <w:spacing w:line="360" w:lineRule="auto"/>
        <w:jc w:val="both"/>
      </w:pPr>
      <w:r>
        <w:tab/>
      </w:r>
    </w:p>
    <w:p w:rsidR="00792AC8" w:rsidRDefault="00792AC8" w:rsidP="005051E0">
      <w:pPr>
        <w:numPr>
          <w:ilvl w:val="0"/>
          <w:numId w:val="1"/>
        </w:numPr>
        <w:spacing w:line="360" w:lineRule="auto"/>
        <w:jc w:val="both"/>
      </w:pPr>
      <w:r>
        <w:t>Pasirenkami veiklos ataskaitos kriterijai (</w:t>
      </w:r>
      <w:r>
        <w:rPr>
          <w:i/>
        </w:rPr>
        <w:t>ne mažiau kaip 3</w:t>
      </w:r>
      <w:r>
        <w:t xml:space="preserve">): </w:t>
      </w:r>
    </w:p>
    <w:p w:rsidR="00792AC8" w:rsidRDefault="00792AC8" w:rsidP="005051E0">
      <w:pPr>
        <w:numPr>
          <w:ilvl w:val="1"/>
          <w:numId w:val="1"/>
        </w:numPr>
        <w:spacing w:line="360" w:lineRule="auto"/>
        <w:jc w:val="both"/>
      </w:pPr>
      <w:r>
        <w:t>Ugdymo plano rengimas/įgyvendinimas;</w:t>
      </w:r>
    </w:p>
    <w:p w:rsidR="00792AC8" w:rsidRDefault="00792AC8" w:rsidP="00764D29">
      <w:pPr>
        <w:jc w:val="both"/>
        <w:rPr>
          <w:bCs/>
        </w:rPr>
      </w:pPr>
      <w:r>
        <w:t xml:space="preserve">     </w:t>
      </w:r>
      <w:r>
        <w:tab/>
        <w:t>S</w:t>
      </w:r>
      <w:r w:rsidRPr="00262AF6">
        <w:t>udar</w:t>
      </w:r>
      <w:r>
        <w:t>i</w:t>
      </w:r>
      <w:r w:rsidRPr="00262AF6">
        <w:t xml:space="preserve">au mokyklos ugdymo plano </w:t>
      </w:r>
      <w:r>
        <w:t xml:space="preserve">projekto </w:t>
      </w:r>
      <w:r w:rsidRPr="00262AF6">
        <w:t>rengimo darbo grup</w:t>
      </w:r>
      <w:r>
        <w:t>ę</w:t>
      </w:r>
      <w:r w:rsidRPr="00262AF6">
        <w:t xml:space="preserve"> ir pats dalyva</w:t>
      </w:r>
      <w:r>
        <w:t>va</w:t>
      </w:r>
      <w:r w:rsidRPr="00262AF6">
        <w:t>u j</w:t>
      </w:r>
      <w:r>
        <w:t>os</w:t>
      </w:r>
      <w:r w:rsidRPr="00262AF6">
        <w:t xml:space="preserve"> darbe</w:t>
      </w:r>
      <w:r>
        <w:t>. Įdarbo grupės</w:t>
      </w:r>
      <w:r>
        <w:rPr>
          <w:bCs/>
        </w:rPr>
        <w:t xml:space="preserve"> sudėtį įėjo administracijos atstovai, mokytojų, klasių auklėtojų, pagalbos mokiniui specialistų, mokinių bei tėvų atstovai. Plano projektas buvo paruoštas mokslo metų pabaigoje, su juo supažindinta bendruomenė: mokytojai - mokytojų tarybos posėdyje, mokiniai - visuotiniame mokinių susirinkime, tėvai – tėvų susirinkime. Darbo grupė, atsižvelgusi į visų bendruomenės narių išsakytas pastabas, plano projektą patobulino ir vėl prie jo grįžo prieš prasidedant mokslo metams. 2015 - 2016 m.m. sėkmingai pasinaudojome ugdymo plano galimybe teikti mokiniams trumpalaikes ir ilgalaikes konsultacijas.</w:t>
      </w:r>
    </w:p>
    <w:p w:rsidR="00792AC8" w:rsidRDefault="00792AC8" w:rsidP="00764D29">
      <w:pPr>
        <w:ind w:firstLine="720"/>
        <w:jc w:val="both"/>
      </w:pPr>
      <w:r w:rsidRPr="00262AF6">
        <w:t>Atsižvelgdamas į Mokytojų tarybos ir Mokyklos tarybos pasiūlymus,  tvirtin</w:t>
      </w:r>
      <w:r>
        <w:t>a</w:t>
      </w:r>
      <w:r w:rsidRPr="00262AF6">
        <w:t>u ugdymo plan</w:t>
      </w:r>
      <w:r>
        <w:t xml:space="preserve">ą. </w:t>
      </w:r>
      <w:r w:rsidRPr="00262AF6">
        <w:t>Sudar</w:t>
      </w:r>
      <w:r>
        <w:t>i</w:t>
      </w:r>
      <w:r w:rsidRPr="00262AF6">
        <w:t>au sąlygas mokiniams dalyvauti įvairiuose konkursuose, olimpiadose, varžybose, projektuose.</w:t>
      </w:r>
      <w:r>
        <w:t xml:space="preserve"> </w:t>
      </w:r>
      <w:r w:rsidRPr="00262AF6">
        <w:t>Mokinių mokymosi motyvaciją skatin</w:t>
      </w:r>
      <w:r>
        <w:t>a</w:t>
      </w:r>
      <w:r w:rsidRPr="00262AF6">
        <w:t>u apdovanodamas padėkos raštais už įvairius pasiekimus ir pažangą</w:t>
      </w:r>
      <w:r>
        <w:t xml:space="preserve">. </w:t>
      </w:r>
      <w:r w:rsidRPr="00262AF6">
        <w:t>Sudar</w:t>
      </w:r>
      <w:r>
        <w:t>i</w:t>
      </w:r>
      <w:r w:rsidRPr="00262AF6">
        <w:t>au sąlygas organizuoti ir vykdyti</w:t>
      </w:r>
      <w:r>
        <w:t xml:space="preserve"> 4 ir 8 klasių</w:t>
      </w:r>
      <w:r w:rsidRPr="00262AF6">
        <w:t xml:space="preserve"> mokinių pasiekimų patikrinimą (testavimą)</w:t>
      </w:r>
      <w:r>
        <w:t>.</w:t>
      </w:r>
    </w:p>
    <w:p w:rsidR="00792AC8" w:rsidRDefault="00792AC8" w:rsidP="005051E0">
      <w:pPr>
        <w:jc w:val="both"/>
      </w:pPr>
    </w:p>
    <w:p w:rsidR="00792AC8" w:rsidRDefault="00792AC8" w:rsidP="005051E0">
      <w:pPr>
        <w:numPr>
          <w:ilvl w:val="1"/>
          <w:numId w:val="1"/>
        </w:numPr>
        <w:spacing w:line="360" w:lineRule="auto"/>
        <w:jc w:val="both"/>
      </w:pPr>
      <w:r>
        <w:t>Savivaldos institucijų veiklos plėtojimas;</w:t>
      </w:r>
    </w:p>
    <w:p w:rsidR="00792AC8" w:rsidRDefault="00792AC8" w:rsidP="008319F2">
      <w:pPr>
        <w:ind w:firstLine="709"/>
        <w:jc w:val="both"/>
      </w:pPr>
      <w:r>
        <w:t xml:space="preserve">     </w:t>
      </w:r>
      <w:r w:rsidRPr="00262AF6">
        <w:t>Inicijavau ir kartu su metodinių grupių nariais rengiau metodinių grupių nuostatus.</w:t>
      </w:r>
      <w:r>
        <w:t xml:space="preserve"> </w:t>
      </w:r>
      <w:r w:rsidRPr="00262AF6">
        <w:t>Kartu su Mokytojų taryba svars</w:t>
      </w:r>
      <w:r>
        <w:t>či</w:t>
      </w:r>
      <w:r w:rsidRPr="00262AF6">
        <w:t xml:space="preserve">au mokyklos veiklos </w:t>
      </w:r>
      <w:r>
        <w:t>plano ir ugdymo plano</w:t>
      </w:r>
      <w:r w:rsidRPr="00262AF6">
        <w:t xml:space="preserve"> projekt</w:t>
      </w:r>
      <w:r>
        <w:t xml:space="preserve">us. </w:t>
      </w:r>
      <w:r w:rsidRPr="00262AF6">
        <w:t>Mokytojų, Mokyklos ir Mokinių tarybų atstovus įtrauki</w:t>
      </w:r>
      <w:r>
        <w:t>a</w:t>
      </w:r>
      <w:r w:rsidRPr="00262AF6">
        <w:t>u į mokyklos metin</w:t>
      </w:r>
      <w:r>
        <w:t>io</w:t>
      </w:r>
      <w:r w:rsidRPr="00262AF6">
        <w:t xml:space="preserve"> veiklos </w:t>
      </w:r>
      <w:r>
        <w:t>plano</w:t>
      </w:r>
      <w:r w:rsidRPr="00262AF6">
        <w:t xml:space="preserve">, </w:t>
      </w:r>
      <w:r>
        <w:t>ugdymo</w:t>
      </w:r>
      <w:r w:rsidRPr="00262AF6">
        <w:t xml:space="preserve"> plano</w:t>
      </w:r>
      <w:r>
        <w:t xml:space="preserve">, </w:t>
      </w:r>
      <w:r w:rsidRPr="00262AF6">
        <w:t>rengimo darbo grupes.</w:t>
      </w:r>
      <w:r>
        <w:t xml:space="preserve"> Organizuojant ir planuojant popamokinę veiklą atsižvelgiau į Mokinių tarybos pateiktus pasiūlymus ir rekomendacijas.</w:t>
      </w:r>
    </w:p>
    <w:p w:rsidR="00792AC8" w:rsidRDefault="00792AC8" w:rsidP="005051E0">
      <w:pPr>
        <w:jc w:val="both"/>
      </w:pPr>
    </w:p>
    <w:p w:rsidR="00792AC8" w:rsidRDefault="00792AC8" w:rsidP="008319F2">
      <w:pPr>
        <w:pStyle w:val="ListParagraph"/>
        <w:numPr>
          <w:ilvl w:val="1"/>
          <w:numId w:val="1"/>
        </w:numPr>
        <w:jc w:val="both"/>
      </w:pPr>
      <w:r w:rsidRPr="008319F2">
        <w:t>Edukacinių a</w:t>
      </w:r>
      <w:r>
        <w:t>plinkų kūrimas ir tobulinimas;</w:t>
      </w:r>
    </w:p>
    <w:p w:rsidR="00792AC8" w:rsidRPr="008319F2" w:rsidRDefault="00792AC8" w:rsidP="008319F2">
      <w:pPr>
        <w:ind w:firstLine="993"/>
        <w:jc w:val="both"/>
      </w:pPr>
      <w:r>
        <w:t>2015 m. toliau iniciavau   darbo vietų su kompiuteriu ir internetu steigimą dalykų kabinetuose (įsteigtos naujos 5 darbo vietos), nupirkti 5 nauji nešiojami kompiuteriai.</w:t>
      </w:r>
    </w:p>
    <w:p w:rsidR="00792AC8" w:rsidRDefault="00792AC8" w:rsidP="005051E0">
      <w:pPr>
        <w:jc w:val="both"/>
      </w:pPr>
      <w:r w:rsidRPr="00262AF6">
        <w:t>.</w:t>
      </w:r>
    </w:p>
    <w:p w:rsidR="00792AC8" w:rsidRDefault="00792AC8" w:rsidP="005051E0">
      <w:pPr>
        <w:numPr>
          <w:ilvl w:val="1"/>
          <w:numId w:val="1"/>
        </w:numPr>
        <w:spacing w:line="360" w:lineRule="auto"/>
        <w:jc w:val="both"/>
      </w:pPr>
      <w:r>
        <w:t>Mokinių saugumo ir lygių galimybių užtikrinimas;</w:t>
      </w:r>
    </w:p>
    <w:p w:rsidR="00792AC8" w:rsidRPr="00262AF6" w:rsidRDefault="00792AC8" w:rsidP="00756611">
      <w:pPr>
        <w:ind w:firstLine="709"/>
        <w:jc w:val="both"/>
      </w:pPr>
      <w:r>
        <w:t xml:space="preserve">     </w:t>
      </w:r>
      <w:r w:rsidRPr="00262AF6">
        <w:t>Kartu su mokyklos bendruomene sprendži</w:t>
      </w:r>
      <w:r>
        <w:t>a</w:t>
      </w:r>
      <w:r w:rsidRPr="00262AF6">
        <w:t>u pasitaikančius patyčių atvejus mokinių tarpe, vykd</w:t>
      </w:r>
      <w:r>
        <w:t>ži</w:t>
      </w:r>
      <w:r w:rsidRPr="00262AF6">
        <w:t xml:space="preserve">au priemones, numatytas veiklos </w:t>
      </w:r>
      <w:r>
        <w:t>programoje</w:t>
      </w:r>
      <w:r w:rsidRPr="00262AF6">
        <w:t>.</w:t>
      </w:r>
      <w:r>
        <w:t xml:space="preserve"> Patvirtinau naują</w:t>
      </w:r>
      <w:r w:rsidRPr="00262AF6">
        <w:t xml:space="preserve"> Vaiko gerovės komisiją, kuri sprendžia su mokinių saugumu ir lygiomis g</w:t>
      </w:r>
      <w:r>
        <w:t xml:space="preserve">alimybėmis susijusius klausimus. </w:t>
      </w:r>
      <w:r w:rsidRPr="00262AF6">
        <w:t>Užtikrin</w:t>
      </w:r>
      <w:r>
        <w:t>a</w:t>
      </w:r>
      <w:r w:rsidRPr="00262AF6">
        <w:t>u kvalifikuotų pagalbos mokiniui specialistų darbą mokykloje: logopedės-specialiosios pedagogės, socialinės pedagogės.</w:t>
      </w:r>
      <w:r>
        <w:t xml:space="preserve"> </w:t>
      </w:r>
      <w:r w:rsidRPr="00262AF6">
        <w:t>Tvirtin</w:t>
      </w:r>
      <w:r>
        <w:t>a</w:t>
      </w:r>
      <w:r w:rsidRPr="00262AF6">
        <w:t>u mokytojų parengtas ir Vaiko gerovės komisijoje aprobuotas individualizuotas ir pritaikytas specialiųjų ugdymosi poreikių mokinių ugdymo programas.</w:t>
      </w:r>
      <w:r>
        <w:t xml:space="preserve"> </w:t>
      </w:r>
    </w:p>
    <w:p w:rsidR="00792AC8" w:rsidRPr="00262AF6" w:rsidRDefault="00792AC8" w:rsidP="005051E0">
      <w:pPr>
        <w:jc w:val="both"/>
      </w:pPr>
    </w:p>
    <w:p w:rsidR="00792AC8" w:rsidRDefault="00792AC8" w:rsidP="005051E0">
      <w:pPr>
        <w:spacing w:line="360" w:lineRule="auto"/>
        <w:jc w:val="both"/>
      </w:pPr>
    </w:p>
    <w:p w:rsidR="00792AC8" w:rsidRDefault="00792AC8" w:rsidP="000C2499">
      <w:pPr>
        <w:spacing w:line="360" w:lineRule="auto"/>
        <w:ind w:left="1650"/>
        <w:jc w:val="both"/>
      </w:pPr>
      <w:r>
        <w:t>5.6. Tėvų informavimas ir švietimas;</w:t>
      </w:r>
    </w:p>
    <w:p w:rsidR="00792AC8" w:rsidRDefault="00792AC8" w:rsidP="00A77F18">
      <w:pPr>
        <w:ind w:firstLine="720"/>
        <w:jc w:val="both"/>
      </w:pPr>
      <w:r>
        <w:rPr>
          <w:bCs/>
        </w:rPr>
        <w:t xml:space="preserve">Tėvams perteikiama informacija tapo operatyvesnė nuo 2015 m. rugsėjo 1 d. mano iniciatyva įdiegus elektroninį dienyną. Prie jo yra prisijungę 70 proc. tėvų. Visa informacija (ne tik mokinių pasiekimai), bet ir pastabos, pagyrimai, padėkos, tėvus pasiekia greitai. Taip pat gaunamas atgalinis ryšys – tėvai parašo  žinutes tiek administracijai, tiek klasių auklėtojams. </w:t>
      </w:r>
    </w:p>
    <w:p w:rsidR="00792AC8" w:rsidRDefault="00792AC8" w:rsidP="005051E0">
      <w:pPr>
        <w:jc w:val="both"/>
      </w:pPr>
      <w:r>
        <w:t xml:space="preserve">            </w:t>
      </w:r>
      <w:r w:rsidRPr="00262AF6">
        <w:t>Kartu su pavaduotoja</w:t>
      </w:r>
      <w:r>
        <w:t xml:space="preserve"> ugdymui</w:t>
      </w:r>
      <w:r w:rsidRPr="00262AF6">
        <w:t xml:space="preserve"> supažindin</w:t>
      </w:r>
      <w:r>
        <w:t xml:space="preserve">au tėvus su ugdymo planu, veiklos programa. </w:t>
      </w:r>
      <w:r w:rsidRPr="00262AF6">
        <w:t>Inicij</w:t>
      </w:r>
      <w:r>
        <w:t>ava</w:t>
      </w:r>
      <w:r w:rsidRPr="00262AF6">
        <w:t>u tėvų švietimą pedagogikos ir psichologijos klausimais.</w:t>
      </w:r>
      <w:r>
        <w:t xml:space="preserve"> </w:t>
      </w:r>
      <w:r w:rsidRPr="00262AF6">
        <w:t>Vyk</w:t>
      </w:r>
      <w:r>
        <w:t>o</w:t>
      </w:r>
      <w:r w:rsidRPr="00262AF6">
        <w:t xml:space="preserve"> individualūs pokalbiai, konsultacijos  su mokinių tėvais.</w:t>
      </w:r>
      <w:r>
        <w:t xml:space="preserve"> </w:t>
      </w:r>
      <w:r w:rsidRPr="00262AF6">
        <w:t>Inicij</w:t>
      </w:r>
      <w:r>
        <w:t>ava</w:t>
      </w:r>
      <w:r w:rsidRPr="00262AF6">
        <w:t>u atvirų durų dien</w:t>
      </w:r>
      <w:r>
        <w:t>ą</w:t>
      </w:r>
      <w:r w:rsidRPr="00262AF6">
        <w:t xml:space="preserve">, </w:t>
      </w:r>
      <w:r>
        <w:t>į kurią buvo</w:t>
      </w:r>
      <w:r w:rsidRPr="00262AF6">
        <w:t xml:space="preserve"> kviečiami dalyvausti visų klasių mokinių tėvai.</w:t>
      </w:r>
    </w:p>
    <w:p w:rsidR="00792AC8" w:rsidRPr="00262AF6" w:rsidRDefault="00792AC8" w:rsidP="005051E0">
      <w:pPr>
        <w:jc w:val="both"/>
      </w:pPr>
    </w:p>
    <w:p w:rsidR="00792AC8" w:rsidRDefault="00792AC8" w:rsidP="000C2499">
      <w:pPr>
        <w:pStyle w:val="ListParagraph"/>
        <w:numPr>
          <w:ilvl w:val="1"/>
          <w:numId w:val="6"/>
        </w:numPr>
        <w:spacing w:line="360" w:lineRule="auto"/>
        <w:ind w:left="1985" w:hanging="284"/>
        <w:jc w:val="both"/>
      </w:pPr>
      <w:r>
        <w:t>Darbuotojų veiklos reglamentavimas;</w:t>
      </w:r>
    </w:p>
    <w:p w:rsidR="00792AC8" w:rsidRDefault="00792AC8" w:rsidP="005051E0">
      <w:pPr>
        <w:jc w:val="both"/>
      </w:pPr>
      <w:r>
        <w:t xml:space="preserve">     </w:t>
      </w:r>
      <w:r w:rsidRPr="00262AF6">
        <w:t>Rengi</w:t>
      </w:r>
      <w:r>
        <w:t>a</w:t>
      </w:r>
      <w:r w:rsidRPr="00262AF6">
        <w:t>u, derin</w:t>
      </w:r>
      <w:r>
        <w:t>a</w:t>
      </w:r>
      <w:r w:rsidRPr="00262AF6">
        <w:t>u ir tvirtin</w:t>
      </w:r>
      <w:r>
        <w:t>a</w:t>
      </w:r>
      <w:r w:rsidRPr="00262AF6">
        <w:t>u visų mokyklos darbuotojų darbo grafikus.</w:t>
      </w:r>
      <w:r>
        <w:t xml:space="preserve"> </w:t>
      </w:r>
      <w:r w:rsidRPr="00262AF6">
        <w:t>Vykd</w:t>
      </w:r>
      <w:r>
        <w:t>ži</w:t>
      </w:r>
      <w:r w:rsidRPr="00262AF6">
        <w:t>au darbuotojų priėmimą ministro nustatyta tvarka, skelbi</w:t>
      </w:r>
      <w:r>
        <w:t>a</w:t>
      </w:r>
      <w:r w:rsidRPr="00262AF6">
        <w:t>u konkursus laisvoms darbo vietoms</w:t>
      </w:r>
      <w:r>
        <w:t xml:space="preserve"> užimti</w:t>
      </w:r>
      <w:r w:rsidRPr="00262AF6">
        <w:t>, vykdydamas darbuotojų atrinkimo konkursinius pokalbius kvieči</w:t>
      </w:r>
      <w:r>
        <w:t>a</w:t>
      </w:r>
      <w:r w:rsidRPr="00262AF6">
        <w:t>u dalyvauti mokyklos tarybos narius.</w:t>
      </w:r>
    </w:p>
    <w:p w:rsidR="00792AC8" w:rsidRDefault="00792AC8" w:rsidP="004A2547">
      <w:pPr>
        <w:ind w:left="1135"/>
      </w:pPr>
    </w:p>
    <w:p w:rsidR="00792AC8" w:rsidRDefault="00792AC8" w:rsidP="00577282">
      <w:pPr>
        <w:pStyle w:val="ListParagraph"/>
        <w:numPr>
          <w:ilvl w:val="1"/>
          <w:numId w:val="6"/>
        </w:numPr>
        <w:ind w:firstLine="206"/>
      </w:pPr>
      <w:r w:rsidRPr="00764C86">
        <w:t>Darbuotojų kvalifikacijos kėlimas, j</w:t>
      </w:r>
      <w:r>
        <w:t xml:space="preserve">ų veiklos vertinimas, personalo politika; </w:t>
      </w:r>
    </w:p>
    <w:p w:rsidR="00792AC8" w:rsidRPr="00764C86" w:rsidRDefault="00792AC8" w:rsidP="00CA2115">
      <w:pPr>
        <w:pStyle w:val="ListParagraph"/>
        <w:ind w:left="1495"/>
      </w:pPr>
    </w:p>
    <w:p w:rsidR="00792AC8" w:rsidRDefault="00792AC8" w:rsidP="00764C86">
      <w:pPr>
        <w:jc w:val="both"/>
        <w:rPr>
          <w:bCs/>
        </w:rPr>
      </w:pPr>
      <w:r>
        <w:rPr>
          <w:b/>
        </w:rPr>
        <w:tab/>
      </w:r>
      <w:r>
        <w:rPr>
          <w:bCs/>
        </w:rPr>
        <w:t>Mokykloje sudaromos sąlygos darbuotojų kvalifikacijai kelti. Pagal turimas lėšas, atsižvelgdami į mokyklos bei individualius poreikius, kvalifikaciją mokytojai dažniausiai kelė lankydami Prienų švietimo centro renginius. Kiekvienais metais mano kvietimu mokykloje lankosi Vilkaviškio vyskupijos Šeimos centro specialistė, kuri rengia diskusijas su mokytojais ir tėvais rengimo šeimai ir lytiškumo ugdymo klausimais. Nepedagoginiai darbuotojai (raštvedė, buhalterė, ūkvedys) kvalifikaciją kėlė Prienų rajono Savivaldybės organizuojamuose seminaruose. Mokytojų atestacija vykdoma atsižvelgiant į perspektyvinę programą. Darbuotojų veikla vertinama įvairiais būdais: kasdieniniu veiklos stebėjimu, lankymusi pamokose ar renginiuose, vykdant refleksinius pokalbius mokslo metų pabaigoje.</w:t>
      </w:r>
    </w:p>
    <w:p w:rsidR="00792AC8" w:rsidRDefault="00792AC8" w:rsidP="005051E0">
      <w:pPr>
        <w:jc w:val="both"/>
      </w:pPr>
      <w:r>
        <w:tab/>
        <w:t>Vadovavau r</w:t>
      </w:r>
      <w:r w:rsidRPr="00262AF6">
        <w:t>engi</w:t>
      </w:r>
      <w:r>
        <w:t>ant</w:t>
      </w:r>
      <w:r w:rsidRPr="00262AF6">
        <w:t xml:space="preserve"> mokytojų kvalifikacijos tobulinimo plan</w:t>
      </w:r>
      <w:r>
        <w:t>ą</w:t>
      </w:r>
      <w:r w:rsidRPr="00262AF6">
        <w:t>, steb</w:t>
      </w:r>
      <w:r>
        <w:t>ėjau</w:t>
      </w:r>
      <w:r w:rsidRPr="00262AF6">
        <w:t xml:space="preserve"> ir analiz</w:t>
      </w:r>
      <w:r>
        <w:t>ava</w:t>
      </w:r>
      <w:r w:rsidRPr="00262AF6">
        <w:t>u mokytojų dalyvavimą rajono metodinių grupių užsiėmimuose.</w:t>
      </w:r>
    </w:p>
    <w:p w:rsidR="00792AC8" w:rsidRDefault="00792AC8" w:rsidP="005051E0">
      <w:pPr>
        <w:jc w:val="both"/>
      </w:pPr>
    </w:p>
    <w:p w:rsidR="00792AC8" w:rsidRDefault="00792AC8" w:rsidP="00CA2115">
      <w:pPr>
        <w:spacing w:line="360" w:lineRule="auto"/>
        <w:ind w:left="1135"/>
        <w:jc w:val="both"/>
      </w:pPr>
      <w:r>
        <w:t>6.Vadovo asmeninis tobulėjimas, įskaitant kvalifikacijos kėlimą.</w:t>
      </w:r>
    </w:p>
    <w:p w:rsidR="00792AC8" w:rsidRDefault="00792AC8" w:rsidP="00B02761">
      <w:pPr>
        <w:spacing w:line="360" w:lineRule="auto"/>
        <w:ind w:firstLine="709"/>
        <w:jc w:val="both"/>
      </w:pPr>
      <w:r>
        <w:t>Tobulinant savo veiklą įgijau žinių dalyvavau kvalifikacijos kėlimo renginiuose:</w:t>
      </w:r>
    </w:p>
    <w:p w:rsidR="00792AC8" w:rsidRDefault="00792AC8" w:rsidP="004558BA">
      <w:pPr>
        <w:pStyle w:val="ListParagraph"/>
        <w:numPr>
          <w:ilvl w:val="0"/>
          <w:numId w:val="2"/>
        </w:numPr>
        <w:jc w:val="both"/>
      </w:pPr>
      <w:r>
        <w:t>Konferencija ,,Aukštesniųjų mąstymo gebėjimų ugdymas šiuolaikinėje mokykloje“.</w:t>
      </w:r>
    </w:p>
    <w:p w:rsidR="00792AC8" w:rsidRDefault="00792AC8" w:rsidP="005051E0">
      <w:pPr>
        <w:pStyle w:val="ListParagraph"/>
        <w:numPr>
          <w:ilvl w:val="0"/>
          <w:numId w:val="2"/>
        </w:numPr>
        <w:jc w:val="both"/>
      </w:pPr>
      <w:r>
        <w:t>Seminaras ,,Mokinių pasiekimų vertinimas formaliajame švietime. Lenkijos mokytojų patirtis“.</w:t>
      </w:r>
    </w:p>
    <w:p w:rsidR="00792AC8" w:rsidRDefault="00792AC8" w:rsidP="005051E0">
      <w:pPr>
        <w:pStyle w:val="ListParagraph"/>
        <w:numPr>
          <w:ilvl w:val="0"/>
          <w:numId w:val="2"/>
        </w:numPr>
        <w:jc w:val="both"/>
      </w:pPr>
      <w:r>
        <w:t>Seminaras ,,Integruotų pamokų sinergetinis efektas“.</w:t>
      </w:r>
    </w:p>
    <w:p w:rsidR="00792AC8" w:rsidRDefault="00792AC8" w:rsidP="005051E0">
      <w:pPr>
        <w:pStyle w:val="ListParagraph"/>
        <w:numPr>
          <w:ilvl w:val="0"/>
          <w:numId w:val="2"/>
        </w:numPr>
        <w:jc w:val="both"/>
      </w:pPr>
      <w:r>
        <w:t>Seminaras ,,Mokinių mokymosi planavimas ir organizavimas“.</w:t>
      </w:r>
    </w:p>
    <w:p w:rsidR="00792AC8" w:rsidRDefault="00792AC8" w:rsidP="005051E0">
      <w:pPr>
        <w:pStyle w:val="ListParagraph"/>
        <w:numPr>
          <w:ilvl w:val="0"/>
          <w:numId w:val="2"/>
        </w:numPr>
        <w:jc w:val="both"/>
      </w:pPr>
      <w:r>
        <w:t>Konferencija ,,Savižudybių prevencija. Tarpinstitucinio bendradarbiavimo svarba“.</w:t>
      </w:r>
    </w:p>
    <w:p w:rsidR="00792AC8" w:rsidRPr="00446F41" w:rsidRDefault="00792AC8" w:rsidP="005051E0">
      <w:pPr>
        <w:jc w:val="both"/>
        <w:rPr>
          <w:b/>
        </w:rPr>
      </w:pPr>
      <w:r>
        <w:t xml:space="preserve">     </w:t>
      </w:r>
    </w:p>
    <w:p w:rsidR="00792AC8" w:rsidRDefault="00792AC8" w:rsidP="005051E0">
      <w:pPr>
        <w:jc w:val="both"/>
      </w:pPr>
    </w:p>
    <w:p w:rsidR="00792AC8" w:rsidRDefault="00792AC8" w:rsidP="005E3201">
      <w:pPr>
        <w:ind w:left="1004"/>
        <w:jc w:val="both"/>
      </w:pPr>
      <w:r>
        <w:t xml:space="preserve">7. </w:t>
      </w:r>
      <w:r w:rsidRPr="005E3201">
        <w:t>Veiklos uždaviniai kitiems metams bei profesinės veiklos (nauji įgūdžiai ir naujos žinios)  tobulinimo poreikis:</w:t>
      </w:r>
    </w:p>
    <w:p w:rsidR="00792AC8" w:rsidRDefault="00792AC8" w:rsidP="005E3201">
      <w:pPr>
        <w:jc w:val="both"/>
      </w:pPr>
    </w:p>
    <w:p w:rsidR="00792AC8" w:rsidRDefault="00792AC8" w:rsidP="005E3201">
      <w:pPr>
        <w:pStyle w:val="ListParagraph"/>
        <w:numPr>
          <w:ilvl w:val="0"/>
          <w:numId w:val="8"/>
        </w:numPr>
        <w:jc w:val="both"/>
      </w:pPr>
      <w:r>
        <w:t>Organizuoti seminarą mokytojams ir darbuotojams atsakingiems už rengimą tema ,,Dokumentų valdymo tobulinimas“.</w:t>
      </w:r>
    </w:p>
    <w:p w:rsidR="00792AC8" w:rsidRDefault="00792AC8" w:rsidP="005E3201">
      <w:pPr>
        <w:pStyle w:val="ListParagraph"/>
        <w:numPr>
          <w:ilvl w:val="0"/>
          <w:numId w:val="8"/>
        </w:numPr>
        <w:jc w:val="both"/>
      </w:pPr>
      <w:r>
        <w:t>Įrengti vaizdo kameras fasadinėje mokyklos pusėje.</w:t>
      </w:r>
    </w:p>
    <w:p w:rsidR="00792AC8" w:rsidRDefault="00792AC8" w:rsidP="005E3201">
      <w:pPr>
        <w:pStyle w:val="ListParagraph"/>
        <w:numPr>
          <w:ilvl w:val="0"/>
          <w:numId w:val="8"/>
        </w:numPr>
        <w:jc w:val="both"/>
      </w:pPr>
      <w:r>
        <w:t>Organizuoti parengiamuosius darbus Daugiafunkcio centro steigimui (jeigu atitiksime reikalavimus).</w:t>
      </w:r>
    </w:p>
    <w:p w:rsidR="00792AC8" w:rsidRDefault="00792AC8" w:rsidP="004A2547">
      <w:pPr>
        <w:pStyle w:val="ListParagraph"/>
        <w:widowControl w:val="0"/>
        <w:numPr>
          <w:ilvl w:val="0"/>
          <w:numId w:val="8"/>
        </w:numPr>
        <w:suppressAutoHyphens/>
        <w:autoSpaceDN w:val="0"/>
        <w:spacing w:line="360" w:lineRule="auto"/>
        <w:jc w:val="both"/>
        <w:textAlignment w:val="baseline"/>
      </w:pPr>
      <w:r>
        <w:t>Inicijuoti mokytojų veiklas, kurios gilintų mokinių mokymosi kompetencijas.</w:t>
      </w:r>
    </w:p>
    <w:p w:rsidR="00792AC8" w:rsidRDefault="00792AC8" w:rsidP="004A2547">
      <w:pPr>
        <w:pStyle w:val="ListParagraph"/>
        <w:ind w:left="660"/>
        <w:jc w:val="both"/>
      </w:pPr>
    </w:p>
    <w:p w:rsidR="00792AC8" w:rsidRDefault="00792AC8" w:rsidP="004A2547">
      <w:pPr>
        <w:spacing w:line="360" w:lineRule="auto"/>
        <w:ind w:left="720"/>
        <w:jc w:val="both"/>
      </w:pPr>
      <w:r>
        <w:t xml:space="preserve">     8. Mokyklai reikalinga parama.</w:t>
      </w:r>
    </w:p>
    <w:p w:rsidR="00792AC8" w:rsidRDefault="00792AC8" w:rsidP="00B02761">
      <w:pPr>
        <w:spacing w:line="360" w:lineRule="auto"/>
        <w:ind w:firstLine="709"/>
        <w:jc w:val="both"/>
      </w:pPr>
      <w:r>
        <w:t>Mokyklai reikalinga finansinė parama edukacinės aplinkos kūrimo ir tobulinimo srityje (sporto aikštelių aptvėrimui, senojo mokyklos pastato remontui).</w:t>
      </w:r>
    </w:p>
    <w:p w:rsidR="00792AC8" w:rsidRDefault="00792AC8" w:rsidP="001065BF">
      <w:pPr>
        <w:spacing w:line="360" w:lineRule="auto"/>
        <w:ind w:firstLine="709"/>
        <w:jc w:val="center"/>
      </w:pPr>
      <w:r>
        <w:t>_____________________</w:t>
      </w:r>
    </w:p>
    <w:p w:rsidR="00792AC8" w:rsidRDefault="00792AC8" w:rsidP="005051E0"/>
    <w:p w:rsidR="00792AC8" w:rsidRDefault="00792AC8" w:rsidP="005051E0"/>
    <w:p w:rsidR="00792AC8" w:rsidRDefault="00792AC8" w:rsidP="005051E0"/>
    <w:p w:rsidR="00792AC8" w:rsidRDefault="00792AC8">
      <w:r>
        <w:tab/>
      </w:r>
      <w:r>
        <w:tab/>
      </w:r>
      <w:r>
        <w:tab/>
      </w:r>
      <w:r>
        <w:tab/>
      </w:r>
      <w:r>
        <w:tab/>
      </w:r>
      <w:r>
        <w:tab/>
      </w:r>
      <w:r>
        <w:tab/>
      </w:r>
      <w:r>
        <w:tab/>
      </w:r>
      <w:r>
        <w:tab/>
      </w:r>
      <w:r>
        <w:tab/>
      </w:r>
    </w:p>
    <w:sectPr w:rsidR="00792AC8" w:rsidSect="00DF3709">
      <w:headerReference w:type="even" r:id="rId7"/>
      <w:headerReference w:type="default" r:id="rId8"/>
      <w:pgSz w:w="12240" w:h="15840"/>
      <w:pgMar w:top="1079" w:right="1183" w:bottom="709"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AC8" w:rsidRDefault="00792AC8">
      <w:r>
        <w:separator/>
      </w:r>
    </w:p>
  </w:endnote>
  <w:endnote w:type="continuationSeparator" w:id="0">
    <w:p w:rsidR="00792AC8" w:rsidRDefault="00792A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AC8" w:rsidRDefault="00792AC8">
      <w:r>
        <w:separator/>
      </w:r>
    </w:p>
  </w:footnote>
  <w:footnote w:type="continuationSeparator" w:id="0">
    <w:p w:rsidR="00792AC8" w:rsidRDefault="00792A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AC8" w:rsidRDefault="00792AC8" w:rsidP="00DF37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2AC8" w:rsidRDefault="00792AC8" w:rsidP="00DF370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AC8" w:rsidRDefault="00792AC8" w:rsidP="00DF37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792AC8" w:rsidRDefault="00792AC8" w:rsidP="00DF3709">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95389"/>
    <w:multiLevelType w:val="hybridMultilevel"/>
    <w:tmpl w:val="AE882124"/>
    <w:lvl w:ilvl="0" w:tplc="5C02177E">
      <w:start w:val="8"/>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16B5817"/>
    <w:multiLevelType w:val="hybridMultilevel"/>
    <w:tmpl w:val="D8F02418"/>
    <w:lvl w:ilvl="0" w:tplc="8F2ABAE8">
      <w:start w:val="8"/>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A0C7FD5"/>
    <w:multiLevelType w:val="hybridMultilevel"/>
    <w:tmpl w:val="BB52DAA0"/>
    <w:lvl w:ilvl="0" w:tplc="85801772">
      <w:start w:val="8"/>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A360CB6"/>
    <w:multiLevelType w:val="hybridMultilevel"/>
    <w:tmpl w:val="C49AD106"/>
    <w:lvl w:ilvl="0" w:tplc="B95A6B4E">
      <w:start w:val="4"/>
      <w:numFmt w:val="bullet"/>
      <w:lvlText w:val="-"/>
      <w:lvlJc w:val="left"/>
      <w:pPr>
        <w:ind w:left="11376" w:hanging="360"/>
      </w:pPr>
      <w:rPr>
        <w:rFonts w:ascii="Times New Roman" w:eastAsia="Times New Roman" w:hAnsi="Times New Roman" w:hint="default"/>
      </w:rPr>
    </w:lvl>
    <w:lvl w:ilvl="1" w:tplc="04270003">
      <w:start w:val="1"/>
      <w:numFmt w:val="bullet"/>
      <w:lvlText w:val="o"/>
      <w:lvlJc w:val="left"/>
      <w:pPr>
        <w:ind w:left="12096" w:hanging="360"/>
      </w:pPr>
      <w:rPr>
        <w:rFonts w:ascii="Courier New" w:hAnsi="Courier New" w:hint="default"/>
      </w:rPr>
    </w:lvl>
    <w:lvl w:ilvl="2" w:tplc="04270005">
      <w:start w:val="1"/>
      <w:numFmt w:val="bullet"/>
      <w:lvlText w:val=""/>
      <w:lvlJc w:val="left"/>
      <w:pPr>
        <w:ind w:left="12816" w:hanging="360"/>
      </w:pPr>
      <w:rPr>
        <w:rFonts w:ascii="Wingdings" w:hAnsi="Wingdings" w:hint="default"/>
      </w:rPr>
    </w:lvl>
    <w:lvl w:ilvl="3" w:tplc="04270001">
      <w:start w:val="1"/>
      <w:numFmt w:val="bullet"/>
      <w:lvlText w:val=""/>
      <w:lvlJc w:val="left"/>
      <w:pPr>
        <w:ind w:left="13536" w:hanging="360"/>
      </w:pPr>
      <w:rPr>
        <w:rFonts w:ascii="Symbol" w:hAnsi="Symbol" w:hint="default"/>
      </w:rPr>
    </w:lvl>
    <w:lvl w:ilvl="4" w:tplc="04270003">
      <w:start w:val="1"/>
      <w:numFmt w:val="bullet"/>
      <w:lvlText w:val="o"/>
      <w:lvlJc w:val="left"/>
      <w:pPr>
        <w:ind w:left="14256" w:hanging="360"/>
      </w:pPr>
      <w:rPr>
        <w:rFonts w:ascii="Courier New" w:hAnsi="Courier New" w:hint="default"/>
      </w:rPr>
    </w:lvl>
    <w:lvl w:ilvl="5" w:tplc="04270005">
      <w:start w:val="1"/>
      <w:numFmt w:val="bullet"/>
      <w:lvlText w:val=""/>
      <w:lvlJc w:val="left"/>
      <w:pPr>
        <w:ind w:left="14976" w:hanging="360"/>
      </w:pPr>
      <w:rPr>
        <w:rFonts w:ascii="Wingdings" w:hAnsi="Wingdings" w:hint="default"/>
      </w:rPr>
    </w:lvl>
    <w:lvl w:ilvl="6" w:tplc="04270001">
      <w:start w:val="1"/>
      <w:numFmt w:val="bullet"/>
      <w:lvlText w:val=""/>
      <w:lvlJc w:val="left"/>
      <w:pPr>
        <w:ind w:left="15696" w:hanging="360"/>
      </w:pPr>
      <w:rPr>
        <w:rFonts w:ascii="Symbol" w:hAnsi="Symbol" w:hint="default"/>
      </w:rPr>
    </w:lvl>
    <w:lvl w:ilvl="7" w:tplc="04270003">
      <w:start w:val="1"/>
      <w:numFmt w:val="bullet"/>
      <w:lvlText w:val="o"/>
      <w:lvlJc w:val="left"/>
      <w:pPr>
        <w:ind w:left="16416" w:hanging="360"/>
      </w:pPr>
      <w:rPr>
        <w:rFonts w:ascii="Courier New" w:hAnsi="Courier New" w:hint="default"/>
      </w:rPr>
    </w:lvl>
    <w:lvl w:ilvl="8" w:tplc="04270005">
      <w:start w:val="1"/>
      <w:numFmt w:val="bullet"/>
      <w:lvlText w:val=""/>
      <w:lvlJc w:val="left"/>
      <w:pPr>
        <w:ind w:left="17136" w:hanging="360"/>
      </w:pPr>
      <w:rPr>
        <w:rFonts w:ascii="Wingdings" w:hAnsi="Wingdings" w:hint="default"/>
      </w:rPr>
    </w:lvl>
  </w:abstractNum>
  <w:abstractNum w:abstractNumId="4">
    <w:nsid w:val="36D1389C"/>
    <w:multiLevelType w:val="hybridMultilevel"/>
    <w:tmpl w:val="3E966E5E"/>
    <w:lvl w:ilvl="0" w:tplc="6EE23F6A">
      <w:start w:val="2015"/>
      <w:numFmt w:val="bullet"/>
      <w:lvlText w:val="-"/>
      <w:lvlJc w:val="left"/>
      <w:pPr>
        <w:ind w:left="1656" w:hanging="360"/>
      </w:pPr>
      <w:rPr>
        <w:rFonts w:ascii="Times New Roman" w:eastAsia="Times New Roman" w:hAnsi="Times New Roman" w:hint="default"/>
      </w:rPr>
    </w:lvl>
    <w:lvl w:ilvl="1" w:tplc="04090003" w:tentative="1">
      <w:start w:val="1"/>
      <w:numFmt w:val="bullet"/>
      <w:lvlText w:val="o"/>
      <w:lvlJc w:val="left"/>
      <w:pPr>
        <w:ind w:left="2376" w:hanging="360"/>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
    <w:nsid w:val="3A8247D7"/>
    <w:multiLevelType w:val="multilevel"/>
    <w:tmpl w:val="CCB01268"/>
    <w:lvl w:ilvl="0">
      <w:start w:val="1"/>
      <w:numFmt w:val="decimal"/>
      <w:lvlText w:val="%1."/>
      <w:lvlJc w:val="left"/>
      <w:pPr>
        <w:tabs>
          <w:tab w:val="num" w:pos="1080"/>
        </w:tabs>
        <w:ind w:left="1080" w:hanging="360"/>
      </w:pPr>
      <w:rPr>
        <w:rFonts w:cs="Times New Roman"/>
      </w:rPr>
    </w:lvl>
    <w:lvl w:ilvl="1">
      <w:start w:val="1"/>
      <w:numFmt w:val="decimal"/>
      <w:isLgl/>
      <w:lvlText w:val="%1.%2."/>
      <w:lvlJc w:val="left"/>
      <w:pPr>
        <w:tabs>
          <w:tab w:val="num" w:pos="2070"/>
        </w:tabs>
        <w:ind w:left="2070" w:hanging="420"/>
      </w:pPr>
      <w:rPr>
        <w:rFonts w:cs="Times New Roman"/>
      </w:rPr>
    </w:lvl>
    <w:lvl w:ilvl="2">
      <w:start w:val="1"/>
      <w:numFmt w:val="decimal"/>
      <w:isLgl/>
      <w:lvlText w:val="%1.%2.%3."/>
      <w:lvlJc w:val="left"/>
      <w:pPr>
        <w:tabs>
          <w:tab w:val="num" w:pos="3300"/>
        </w:tabs>
        <w:ind w:left="3300" w:hanging="720"/>
      </w:pPr>
      <w:rPr>
        <w:rFonts w:cs="Times New Roman"/>
      </w:rPr>
    </w:lvl>
    <w:lvl w:ilvl="3">
      <w:start w:val="1"/>
      <w:numFmt w:val="decimal"/>
      <w:isLgl/>
      <w:lvlText w:val="%1.%2.%3.%4."/>
      <w:lvlJc w:val="left"/>
      <w:pPr>
        <w:tabs>
          <w:tab w:val="num" w:pos="4230"/>
        </w:tabs>
        <w:ind w:left="4230" w:hanging="720"/>
      </w:pPr>
      <w:rPr>
        <w:rFonts w:cs="Times New Roman"/>
      </w:rPr>
    </w:lvl>
    <w:lvl w:ilvl="4">
      <w:start w:val="1"/>
      <w:numFmt w:val="decimal"/>
      <w:isLgl/>
      <w:lvlText w:val="%1.%2.%3.%4.%5."/>
      <w:lvlJc w:val="left"/>
      <w:pPr>
        <w:tabs>
          <w:tab w:val="num" w:pos="5520"/>
        </w:tabs>
        <w:ind w:left="5520" w:hanging="1080"/>
      </w:pPr>
      <w:rPr>
        <w:rFonts w:cs="Times New Roman"/>
      </w:rPr>
    </w:lvl>
    <w:lvl w:ilvl="5">
      <w:start w:val="1"/>
      <w:numFmt w:val="decimal"/>
      <w:isLgl/>
      <w:lvlText w:val="%1.%2.%3.%4.%5.%6."/>
      <w:lvlJc w:val="left"/>
      <w:pPr>
        <w:tabs>
          <w:tab w:val="num" w:pos="6450"/>
        </w:tabs>
        <w:ind w:left="6450" w:hanging="1080"/>
      </w:pPr>
      <w:rPr>
        <w:rFonts w:cs="Times New Roman"/>
      </w:rPr>
    </w:lvl>
    <w:lvl w:ilvl="6">
      <w:start w:val="1"/>
      <w:numFmt w:val="decimal"/>
      <w:isLgl/>
      <w:lvlText w:val="%1.%2.%3.%4.%5.%6.%7."/>
      <w:lvlJc w:val="left"/>
      <w:pPr>
        <w:tabs>
          <w:tab w:val="num" w:pos="7740"/>
        </w:tabs>
        <w:ind w:left="7740" w:hanging="1440"/>
      </w:pPr>
      <w:rPr>
        <w:rFonts w:cs="Times New Roman"/>
      </w:rPr>
    </w:lvl>
    <w:lvl w:ilvl="7">
      <w:start w:val="1"/>
      <w:numFmt w:val="decimal"/>
      <w:isLgl/>
      <w:lvlText w:val="%1.%2.%3.%4.%5.%6.%7.%8."/>
      <w:lvlJc w:val="left"/>
      <w:pPr>
        <w:tabs>
          <w:tab w:val="num" w:pos="8670"/>
        </w:tabs>
        <w:ind w:left="8670" w:hanging="1440"/>
      </w:pPr>
      <w:rPr>
        <w:rFonts w:cs="Times New Roman"/>
      </w:rPr>
    </w:lvl>
    <w:lvl w:ilvl="8">
      <w:start w:val="1"/>
      <w:numFmt w:val="decimal"/>
      <w:isLgl/>
      <w:lvlText w:val="%1.%2.%3.%4.%5.%6.%7.%8.%9."/>
      <w:lvlJc w:val="left"/>
      <w:pPr>
        <w:tabs>
          <w:tab w:val="num" w:pos="9960"/>
        </w:tabs>
        <w:ind w:left="9960" w:hanging="1800"/>
      </w:pPr>
      <w:rPr>
        <w:rFonts w:cs="Times New Roman"/>
      </w:rPr>
    </w:lvl>
  </w:abstractNum>
  <w:abstractNum w:abstractNumId="6">
    <w:nsid w:val="3C5833B1"/>
    <w:multiLevelType w:val="hybridMultilevel"/>
    <w:tmpl w:val="C5A023D2"/>
    <w:lvl w:ilvl="0" w:tplc="3D1AA0F0">
      <w:start w:val="1"/>
      <w:numFmt w:val="decimal"/>
      <w:lvlText w:val="%1."/>
      <w:lvlJc w:val="left"/>
      <w:pPr>
        <w:ind w:left="660" w:hanging="360"/>
      </w:pPr>
      <w:rPr>
        <w:rFonts w:cs="Times New Roman" w:hint="default"/>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7">
    <w:nsid w:val="4B647EF8"/>
    <w:multiLevelType w:val="multilevel"/>
    <w:tmpl w:val="A6A48E72"/>
    <w:lvl w:ilvl="0">
      <w:start w:val="5"/>
      <w:numFmt w:val="decimal"/>
      <w:lvlText w:val="%1."/>
      <w:lvlJc w:val="left"/>
      <w:pPr>
        <w:ind w:left="360" w:hanging="360"/>
      </w:pPr>
      <w:rPr>
        <w:rFonts w:cs="Times New Roman" w:hint="default"/>
      </w:rPr>
    </w:lvl>
    <w:lvl w:ilvl="1">
      <w:start w:val="7"/>
      <w:numFmt w:val="decimal"/>
      <w:lvlText w:val="%1.%2."/>
      <w:lvlJc w:val="left"/>
      <w:pPr>
        <w:ind w:left="1495" w:hanging="360"/>
      </w:pPr>
      <w:rPr>
        <w:rFonts w:cs="Times New Roman" w:hint="default"/>
      </w:rPr>
    </w:lvl>
    <w:lvl w:ilvl="2">
      <w:start w:val="1"/>
      <w:numFmt w:val="decimal"/>
      <w:lvlText w:val="%1.%2.%3."/>
      <w:lvlJc w:val="left"/>
      <w:pPr>
        <w:ind w:left="3300" w:hanging="720"/>
      </w:pPr>
      <w:rPr>
        <w:rFonts w:cs="Times New Roman" w:hint="default"/>
      </w:rPr>
    </w:lvl>
    <w:lvl w:ilvl="3">
      <w:start w:val="1"/>
      <w:numFmt w:val="decimal"/>
      <w:lvlText w:val="%1.%2.%3.%4."/>
      <w:lvlJc w:val="left"/>
      <w:pPr>
        <w:ind w:left="4590" w:hanging="720"/>
      </w:pPr>
      <w:rPr>
        <w:rFonts w:cs="Times New Roman" w:hint="default"/>
      </w:rPr>
    </w:lvl>
    <w:lvl w:ilvl="4">
      <w:start w:val="1"/>
      <w:numFmt w:val="decimal"/>
      <w:lvlText w:val="%1.%2.%3.%4.%5."/>
      <w:lvlJc w:val="left"/>
      <w:pPr>
        <w:ind w:left="6240" w:hanging="1080"/>
      </w:pPr>
      <w:rPr>
        <w:rFonts w:cs="Times New Roman" w:hint="default"/>
      </w:rPr>
    </w:lvl>
    <w:lvl w:ilvl="5">
      <w:start w:val="1"/>
      <w:numFmt w:val="decimal"/>
      <w:lvlText w:val="%1.%2.%3.%4.%5.%6."/>
      <w:lvlJc w:val="left"/>
      <w:pPr>
        <w:ind w:left="7530" w:hanging="1080"/>
      </w:pPr>
      <w:rPr>
        <w:rFonts w:cs="Times New Roman" w:hint="default"/>
      </w:rPr>
    </w:lvl>
    <w:lvl w:ilvl="6">
      <w:start w:val="1"/>
      <w:numFmt w:val="decimal"/>
      <w:lvlText w:val="%1.%2.%3.%4.%5.%6.%7."/>
      <w:lvlJc w:val="left"/>
      <w:pPr>
        <w:ind w:left="9180" w:hanging="1440"/>
      </w:pPr>
      <w:rPr>
        <w:rFonts w:cs="Times New Roman" w:hint="default"/>
      </w:rPr>
    </w:lvl>
    <w:lvl w:ilvl="7">
      <w:start w:val="1"/>
      <w:numFmt w:val="decimal"/>
      <w:lvlText w:val="%1.%2.%3.%4.%5.%6.%7.%8."/>
      <w:lvlJc w:val="left"/>
      <w:pPr>
        <w:ind w:left="10470" w:hanging="1440"/>
      </w:pPr>
      <w:rPr>
        <w:rFonts w:cs="Times New Roman" w:hint="default"/>
      </w:rPr>
    </w:lvl>
    <w:lvl w:ilvl="8">
      <w:start w:val="1"/>
      <w:numFmt w:val="decimal"/>
      <w:lvlText w:val="%1.%2.%3.%4.%5.%6.%7.%8.%9."/>
      <w:lvlJc w:val="left"/>
      <w:pPr>
        <w:ind w:left="12120" w:hanging="1800"/>
      </w:pPr>
      <w:rPr>
        <w:rFonts w:cs="Times New Roman" w:hint="default"/>
      </w:rPr>
    </w:lvl>
  </w:abstractNum>
  <w:abstractNum w:abstractNumId="8">
    <w:nsid w:val="4DC25DB6"/>
    <w:multiLevelType w:val="multilevel"/>
    <w:tmpl w:val="B2A4F338"/>
    <w:lvl w:ilvl="0">
      <w:start w:val="1"/>
      <w:numFmt w:val="decimal"/>
      <w:lvlText w:val="%1."/>
      <w:lvlJc w:val="left"/>
      <w:pPr>
        <w:ind w:left="720" w:hanging="360"/>
      </w:pPr>
      <w:rPr>
        <w:rFonts w:cs="Times New Roman" w:hint="default"/>
      </w:rPr>
    </w:lvl>
    <w:lvl w:ilvl="1">
      <w:start w:val="6"/>
      <w:numFmt w:val="decimal"/>
      <w:isLgl/>
      <w:lvlText w:val="%1.%2."/>
      <w:lvlJc w:val="left"/>
      <w:pPr>
        <w:ind w:left="1650" w:hanging="360"/>
      </w:pPr>
      <w:rPr>
        <w:rFonts w:cs="Times New Roman" w:hint="default"/>
      </w:rPr>
    </w:lvl>
    <w:lvl w:ilvl="2">
      <w:start w:val="1"/>
      <w:numFmt w:val="decimal"/>
      <w:isLgl/>
      <w:lvlText w:val="%1.%2.%3."/>
      <w:lvlJc w:val="left"/>
      <w:pPr>
        <w:ind w:left="2940" w:hanging="720"/>
      </w:pPr>
      <w:rPr>
        <w:rFonts w:cs="Times New Roman" w:hint="default"/>
      </w:rPr>
    </w:lvl>
    <w:lvl w:ilvl="3">
      <w:start w:val="1"/>
      <w:numFmt w:val="decimal"/>
      <w:isLgl/>
      <w:lvlText w:val="%1.%2.%3.%4."/>
      <w:lvlJc w:val="left"/>
      <w:pPr>
        <w:ind w:left="3870" w:hanging="720"/>
      </w:pPr>
      <w:rPr>
        <w:rFonts w:cs="Times New Roman" w:hint="default"/>
      </w:rPr>
    </w:lvl>
    <w:lvl w:ilvl="4">
      <w:start w:val="1"/>
      <w:numFmt w:val="decimal"/>
      <w:isLgl/>
      <w:lvlText w:val="%1.%2.%3.%4.%5."/>
      <w:lvlJc w:val="left"/>
      <w:pPr>
        <w:ind w:left="5160" w:hanging="1080"/>
      </w:pPr>
      <w:rPr>
        <w:rFonts w:cs="Times New Roman" w:hint="default"/>
      </w:rPr>
    </w:lvl>
    <w:lvl w:ilvl="5">
      <w:start w:val="1"/>
      <w:numFmt w:val="decimal"/>
      <w:isLgl/>
      <w:lvlText w:val="%1.%2.%3.%4.%5.%6."/>
      <w:lvlJc w:val="left"/>
      <w:pPr>
        <w:ind w:left="6090" w:hanging="1080"/>
      </w:pPr>
      <w:rPr>
        <w:rFonts w:cs="Times New Roman" w:hint="default"/>
      </w:rPr>
    </w:lvl>
    <w:lvl w:ilvl="6">
      <w:start w:val="1"/>
      <w:numFmt w:val="decimal"/>
      <w:isLgl/>
      <w:lvlText w:val="%1.%2.%3.%4.%5.%6.%7."/>
      <w:lvlJc w:val="left"/>
      <w:pPr>
        <w:ind w:left="7380" w:hanging="1440"/>
      </w:pPr>
      <w:rPr>
        <w:rFonts w:cs="Times New Roman" w:hint="default"/>
      </w:rPr>
    </w:lvl>
    <w:lvl w:ilvl="7">
      <w:start w:val="1"/>
      <w:numFmt w:val="decimal"/>
      <w:isLgl/>
      <w:lvlText w:val="%1.%2.%3.%4.%5.%6.%7.%8."/>
      <w:lvlJc w:val="left"/>
      <w:pPr>
        <w:ind w:left="8310" w:hanging="1440"/>
      </w:pPr>
      <w:rPr>
        <w:rFonts w:cs="Times New Roman" w:hint="default"/>
      </w:rPr>
    </w:lvl>
    <w:lvl w:ilvl="8">
      <w:start w:val="1"/>
      <w:numFmt w:val="decimal"/>
      <w:isLgl/>
      <w:lvlText w:val="%1.%2.%3.%4.%5.%6.%7.%8.%9."/>
      <w:lvlJc w:val="left"/>
      <w:pPr>
        <w:ind w:left="9600" w:hanging="1800"/>
      </w:pPr>
      <w:rPr>
        <w:rFonts w:cs="Times New Roman" w:hint="default"/>
      </w:rPr>
    </w:lvl>
  </w:abstractNum>
  <w:abstractNum w:abstractNumId="9">
    <w:nsid w:val="79894304"/>
    <w:multiLevelType w:val="hybridMultilevel"/>
    <w:tmpl w:val="1D442EB2"/>
    <w:lvl w:ilvl="0" w:tplc="BD002E88">
      <w:start w:val="1"/>
      <w:numFmt w:val="decimal"/>
      <w:lvlText w:val="%1."/>
      <w:lvlJc w:val="left"/>
      <w:pPr>
        <w:ind w:left="644" w:hanging="360"/>
      </w:pPr>
      <w:rPr>
        <w:rFonts w:ascii="Times New Roman" w:eastAsia="Times New Roman" w:hAnsi="Times New Roman"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3"/>
  </w:num>
  <w:num w:numId="5">
    <w:abstractNumId w:val="4"/>
  </w:num>
  <w:num w:numId="6">
    <w:abstractNumId w:val="7"/>
  </w:num>
  <w:num w:numId="7">
    <w:abstractNumId w:val="1"/>
  </w:num>
  <w:num w:numId="8">
    <w:abstractNumId w:val="6"/>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51E0"/>
    <w:rsid w:val="00073D72"/>
    <w:rsid w:val="000C2499"/>
    <w:rsid w:val="001065BF"/>
    <w:rsid w:val="00111543"/>
    <w:rsid w:val="001A39F2"/>
    <w:rsid w:val="00203CA2"/>
    <w:rsid w:val="00262AF6"/>
    <w:rsid w:val="00293DD9"/>
    <w:rsid w:val="0034188C"/>
    <w:rsid w:val="00390335"/>
    <w:rsid w:val="003C6896"/>
    <w:rsid w:val="003D1D2B"/>
    <w:rsid w:val="00444215"/>
    <w:rsid w:val="00446F41"/>
    <w:rsid w:val="004558BA"/>
    <w:rsid w:val="004A2547"/>
    <w:rsid w:val="004C64B6"/>
    <w:rsid w:val="005051E0"/>
    <w:rsid w:val="00577282"/>
    <w:rsid w:val="005C0BAB"/>
    <w:rsid w:val="005E3201"/>
    <w:rsid w:val="00657B34"/>
    <w:rsid w:val="00680B36"/>
    <w:rsid w:val="006906F6"/>
    <w:rsid w:val="006E5AA8"/>
    <w:rsid w:val="007437E4"/>
    <w:rsid w:val="00756611"/>
    <w:rsid w:val="00764C86"/>
    <w:rsid w:val="00764D29"/>
    <w:rsid w:val="00792AC8"/>
    <w:rsid w:val="008319F2"/>
    <w:rsid w:val="00863C0D"/>
    <w:rsid w:val="00941CC1"/>
    <w:rsid w:val="00A63953"/>
    <w:rsid w:val="00A65880"/>
    <w:rsid w:val="00A77F18"/>
    <w:rsid w:val="00A9398D"/>
    <w:rsid w:val="00B02761"/>
    <w:rsid w:val="00B37D9D"/>
    <w:rsid w:val="00B6601C"/>
    <w:rsid w:val="00B72C66"/>
    <w:rsid w:val="00BF0E6D"/>
    <w:rsid w:val="00C967AF"/>
    <w:rsid w:val="00CA2115"/>
    <w:rsid w:val="00CA391F"/>
    <w:rsid w:val="00D13981"/>
    <w:rsid w:val="00DA5E13"/>
    <w:rsid w:val="00DC23A4"/>
    <w:rsid w:val="00DF3709"/>
    <w:rsid w:val="00E12578"/>
    <w:rsid w:val="00EF1650"/>
    <w:rsid w:val="00F0779D"/>
    <w:rsid w:val="00F665DE"/>
    <w:rsid w:val="00FB4DD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1E0"/>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051E0"/>
    <w:pPr>
      <w:tabs>
        <w:tab w:val="center" w:pos="4153"/>
        <w:tab w:val="right" w:pos="8306"/>
      </w:tabs>
    </w:pPr>
    <w:rPr>
      <w:rFonts w:eastAsia="Calibri"/>
      <w:lang w:val="en-GB" w:eastAsia="en-GB"/>
    </w:rPr>
  </w:style>
  <w:style w:type="character" w:customStyle="1" w:styleId="FooterChar">
    <w:name w:val="Footer Char"/>
    <w:basedOn w:val="DefaultParagraphFont"/>
    <w:link w:val="Footer"/>
    <w:uiPriority w:val="99"/>
    <w:locked/>
    <w:rsid w:val="005051E0"/>
    <w:rPr>
      <w:rFonts w:ascii="Times New Roman" w:eastAsia="Times New Roman" w:hAnsi="Times New Roman" w:cs="Times New Roman"/>
      <w:sz w:val="24"/>
      <w:szCs w:val="24"/>
      <w:lang w:val="en-GB" w:eastAsia="en-GB"/>
    </w:rPr>
  </w:style>
  <w:style w:type="paragraph" w:styleId="ListParagraph">
    <w:name w:val="List Paragraph"/>
    <w:basedOn w:val="Normal"/>
    <w:uiPriority w:val="99"/>
    <w:qFormat/>
    <w:rsid w:val="005051E0"/>
    <w:pPr>
      <w:ind w:left="720"/>
      <w:contextualSpacing/>
    </w:pPr>
  </w:style>
  <w:style w:type="paragraph" w:styleId="Header">
    <w:name w:val="header"/>
    <w:basedOn w:val="Normal"/>
    <w:link w:val="HeaderChar"/>
    <w:uiPriority w:val="99"/>
    <w:rsid w:val="00941CC1"/>
    <w:pPr>
      <w:tabs>
        <w:tab w:val="center" w:pos="4819"/>
        <w:tab w:val="right" w:pos="9638"/>
      </w:tabs>
    </w:pPr>
  </w:style>
  <w:style w:type="character" w:customStyle="1" w:styleId="HeaderChar">
    <w:name w:val="Header Char"/>
    <w:basedOn w:val="DefaultParagraphFont"/>
    <w:link w:val="Header"/>
    <w:uiPriority w:val="99"/>
    <w:locked/>
    <w:rsid w:val="00941CC1"/>
    <w:rPr>
      <w:rFonts w:eastAsia="Times New Roman" w:cs="Times New Roman"/>
      <w:sz w:val="24"/>
      <w:szCs w:val="24"/>
      <w:lang w:val="lt-LT" w:eastAsia="lt-LT" w:bidi="ar-SA"/>
    </w:rPr>
  </w:style>
  <w:style w:type="character" w:styleId="PageNumber">
    <w:name w:val="page number"/>
    <w:basedOn w:val="DefaultParagraphFont"/>
    <w:uiPriority w:val="99"/>
    <w:rsid w:val="00DF370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Pages>
  <Words>9456</Words>
  <Characters>5390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 </dc:title>
  <dc:subject/>
  <dc:creator>A</dc:creator>
  <cp:keywords/>
  <dc:description/>
  <cp:lastModifiedBy>Dovile</cp:lastModifiedBy>
  <cp:revision>5</cp:revision>
  <cp:lastPrinted>2016-02-01T13:52:00Z</cp:lastPrinted>
  <dcterms:created xsi:type="dcterms:W3CDTF">2016-05-02T08:59:00Z</dcterms:created>
  <dcterms:modified xsi:type="dcterms:W3CDTF">2016-05-02T09:01:00Z</dcterms:modified>
</cp:coreProperties>
</file>