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83180">
      <w:pPr>
        <w:spacing w:line="360" w:lineRule="auto"/>
        <w:rPr>
          <w:b/>
          <w:lang w:val="lt-LT"/>
        </w:rPr>
      </w:pPr>
    </w:p>
    <w:p w:rsidR="004E7744" w:rsidRPr="004E7744" w:rsidRDefault="004E7744" w:rsidP="004E7744">
      <w:pPr>
        <w:spacing w:line="360" w:lineRule="auto"/>
        <w:jc w:val="center"/>
        <w:rPr>
          <w:b/>
          <w:lang w:val="lt-LT"/>
        </w:rPr>
      </w:pPr>
    </w:p>
    <w:p w:rsidR="00A66097" w:rsidRPr="00A66097" w:rsidRDefault="00A66097" w:rsidP="00A66097">
      <w:pPr>
        <w:spacing w:line="360" w:lineRule="auto"/>
        <w:jc w:val="center"/>
        <w:rPr>
          <w:b/>
          <w:lang w:val="lt-LT"/>
        </w:rPr>
      </w:pPr>
      <w:r w:rsidRPr="00A66097">
        <w:rPr>
          <w:b/>
          <w:lang w:val="lt-LT"/>
        </w:rPr>
        <w:t>SPRENDIMAS</w:t>
      </w:r>
    </w:p>
    <w:p w:rsidR="00A66097" w:rsidRPr="00A66097" w:rsidRDefault="00A66097" w:rsidP="00A66097">
      <w:pPr>
        <w:spacing w:line="360" w:lineRule="auto"/>
        <w:jc w:val="center"/>
        <w:rPr>
          <w:b/>
          <w:lang w:val="lt-LT"/>
        </w:rPr>
      </w:pPr>
      <w:r w:rsidRPr="00A66097">
        <w:rPr>
          <w:b/>
          <w:lang w:val="lt-LT"/>
        </w:rPr>
        <w:t xml:space="preserve">DĖL PAVADINIMŲ GATVĖMS SUTEIKIMO IR </w:t>
      </w:r>
    </w:p>
    <w:p w:rsidR="00AC75EA" w:rsidRPr="006D4886" w:rsidRDefault="00A66097" w:rsidP="00A66097">
      <w:pPr>
        <w:spacing w:line="360" w:lineRule="auto"/>
        <w:jc w:val="center"/>
        <w:rPr>
          <w:b/>
          <w:lang w:val="lt-LT"/>
        </w:rPr>
      </w:pPr>
      <w:r w:rsidRPr="00A66097">
        <w:rPr>
          <w:b/>
          <w:lang w:val="lt-LT"/>
        </w:rPr>
        <w:t>GATVĖS GEOGRAFINIŲ CHARAKTERISTIKŲ PAKEITIMO</w:t>
      </w:r>
    </w:p>
    <w:p w:rsidR="00AC75EA" w:rsidRPr="005C4DDD" w:rsidRDefault="00AC75EA" w:rsidP="005C4DDD">
      <w:pPr>
        <w:spacing w:line="360" w:lineRule="auto"/>
        <w:jc w:val="center"/>
        <w:rPr>
          <w:b/>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103EC2">
        <w:rPr>
          <w:lang w:val="lt-LT"/>
        </w:rPr>
        <w:t>birželio 30</w:t>
      </w:r>
      <w:r w:rsidRPr="00CC3BC1">
        <w:rPr>
          <w:lang w:val="lt-LT"/>
        </w:rPr>
        <w:t xml:space="preserve"> d. Nr. </w:t>
      </w:r>
      <w:r w:rsidR="001F6953">
        <w:rPr>
          <w:lang w:val="lt-LT"/>
        </w:rPr>
        <w:t>T</w:t>
      </w:r>
      <w:r w:rsidR="00A66097">
        <w:rPr>
          <w:lang w:val="lt-LT"/>
        </w:rPr>
        <w:t>3-174</w:t>
      </w:r>
    </w:p>
    <w:p w:rsidR="00AC75EA" w:rsidRPr="00CC3BC1" w:rsidRDefault="00AC75EA" w:rsidP="00A40D5B">
      <w:pPr>
        <w:spacing w:line="360" w:lineRule="auto"/>
        <w:jc w:val="center"/>
        <w:rPr>
          <w:lang w:val="lt-LT"/>
        </w:rPr>
      </w:pPr>
      <w:r w:rsidRPr="00CC3BC1">
        <w:rPr>
          <w:lang w:val="lt-LT"/>
        </w:rPr>
        <w:t>Prienai</w:t>
      </w:r>
    </w:p>
    <w:p w:rsidR="00AC75EA" w:rsidRPr="00CC3BC1" w:rsidRDefault="00AC75EA" w:rsidP="00A40D5B">
      <w:pPr>
        <w:spacing w:line="360" w:lineRule="auto"/>
        <w:jc w:val="center"/>
        <w:rPr>
          <w:lang w:val="lt-LT"/>
        </w:rPr>
      </w:pPr>
    </w:p>
    <w:p w:rsidR="00A66097" w:rsidRPr="00A66097" w:rsidRDefault="00A66097" w:rsidP="00A66097">
      <w:pPr>
        <w:spacing w:line="360" w:lineRule="auto"/>
        <w:ind w:firstLine="1077"/>
        <w:jc w:val="both"/>
        <w:rPr>
          <w:lang w:val="lt-LT" w:eastAsia="lt-LT"/>
        </w:rPr>
      </w:pPr>
      <w:r w:rsidRPr="00A66097">
        <w:rPr>
          <w:lang w:val="lt-LT" w:eastAsia="lt-LT"/>
        </w:rPr>
        <w:t>Vadovaudamasi Lietuvos Respublikos vietos savivaldos įstatymo 16 straipsnio 2 dalies 34 punktu, Lietuvos Respublikos teritorijos administracinių vienetų ir jų ribų įstatymo 9 straipsniu, Adresų formavimo taisyklėmis, patvirtintomis Lietuvos Respublikos Vyriausybės 2002 m. gruodžio 23 d. nutarimu Nr. 2092 „Dėl Adresų formavimo taisyklių patvirtinimo”,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6 punktu, atsižvelgdama į Šilavoto seniūnijos 2016-06-06 raštą Nr. S-48, Prienų rajono savivaldybės taryba n u s p r e n d ž i a:</w:t>
      </w:r>
    </w:p>
    <w:p w:rsidR="00A66097" w:rsidRPr="00A66097" w:rsidRDefault="00A66097" w:rsidP="00A66097">
      <w:pPr>
        <w:spacing w:line="360" w:lineRule="auto"/>
        <w:ind w:firstLine="1077"/>
        <w:jc w:val="both"/>
        <w:rPr>
          <w:lang w:val="lt-LT" w:eastAsia="lt-LT"/>
        </w:rPr>
      </w:pPr>
      <w:r w:rsidRPr="00A66097">
        <w:rPr>
          <w:lang w:val="lt-LT" w:eastAsia="lt-LT"/>
        </w:rPr>
        <w:t xml:space="preserve">1. Suteikti gatvėms pavadinimus pagal pridedamus planus: </w:t>
      </w:r>
    </w:p>
    <w:p w:rsidR="00A66097" w:rsidRPr="00A66097" w:rsidRDefault="00A66097" w:rsidP="00A66097">
      <w:pPr>
        <w:spacing w:line="360" w:lineRule="auto"/>
        <w:ind w:firstLine="1077"/>
        <w:jc w:val="both"/>
        <w:rPr>
          <w:lang w:val="lt-LT" w:eastAsia="lt-LT"/>
        </w:rPr>
      </w:pPr>
      <w:r w:rsidRPr="00A66097">
        <w:rPr>
          <w:lang w:val="lt-LT" w:eastAsia="lt-LT"/>
        </w:rPr>
        <w:t>1.1. Šilavoto sen. Ingavangio k. – Pievų g.;</w:t>
      </w:r>
    </w:p>
    <w:p w:rsidR="00A66097" w:rsidRPr="00A66097" w:rsidRDefault="00A66097" w:rsidP="00A66097">
      <w:pPr>
        <w:spacing w:line="360" w:lineRule="auto"/>
        <w:ind w:firstLine="1077"/>
        <w:jc w:val="both"/>
        <w:rPr>
          <w:lang w:val="lt-LT" w:eastAsia="lt-LT"/>
        </w:rPr>
      </w:pPr>
      <w:r w:rsidRPr="00A66097">
        <w:rPr>
          <w:lang w:val="lt-LT" w:eastAsia="lt-LT"/>
        </w:rPr>
        <w:t>1.2. Šilavoto sen. Lėsiškio k. – Pievų g.</w:t>
      </w:r>
    </w:p>
    <w:p w:rsidR="00A66097" w:rsidRPr="00A66097" w:rsidRDefault="00A66097" w:rsidP="00A66097">
      <w:pPr>
        <w:spacing w:line="360" w:lineRule="auto"/>
        <w:ind w:firstLine="1077"/>
        <w:jc w:val="both"/>
        <w:rPr>
          <w:lang w:val="lt-LT" w:eastAsia="lt-LT"/>
        </w:rPr>
      </w:pPr>
      <w:r w:rsidRPr="00A66097">
        <w:rPr>
          <w:lang w:val="lt-LT" w:eastAsia="lt-LT"/>
        </w:rPr>
        <w:t>2. Pakeisti Šilavoto sen. Ingavangio k. Šilo g. geografines charakteristikas pagal pridedamą planą.</w:t>
      </w:r>
    </w:p>
    <w:p w:rsidR="00AC75EA" w:rsidRDefault="00A66097" w:rsidP="00A66097">
      <w:pPr>
        <w:spacing w:line="360" w:lineRule="auto"/>
        <w:ind w:firstLine="1077"/>
        <w:jc w:val="both"/>
        <w:rPr>
          <w:lang w:val="lt-LT"/>
        </w:rPr>
      </w:pPr>
      <w:r w:rsidRPr="00A66097">
        <w:rPr>
          <w:lang w:val="lt-LT" w:eastAsia="lt-LT"/>
        </w:rPr>
        <w:t>Šis sprendimas gali būti skundžiamas Lietuvos Respublikos administracinių bylų teisenos įstatymo nustatyta tvarka.</w:t>
      </w:r>
    </w:p>
    <w:p w:rsidR="00DE3577" w:rsidRDefault="00DE3577" w:rsidP="00080BB3">
      <w:pPr>
        <w:spacing w:line="360" w:lineRule="auto"/>
        <w:ind w:firstLine="1080"/>
        <w:jc w:val="both"/>
        <w:rPr>
          <w:lang w:val="lt-LT"/>
        </w:rPr>
      </w:pPr>
    </w:p>
    <w:p w:rsidR="002D5E1E" w:rsidRDefault="002D5E1E" w:rsidP="00080BB3">
      <w:pPr>
        <w:spacing w:line="360" w:lineRule="auto"/>
        <w:ind w:firstLine="1080"/>
        <w:jc w:val="both"/>
        <w:rPr>
          <w:lang w:val="lt-LT"/>
        </w:rPr>
      </w:pPr>
    </w:p>
    <w:p w:rsidR="00AC75EA" w:rsidRPr="00CC3BC1" w:rsidRDefault="00AC75EA" w:rsidP="00080BB3">
      <w:pPr>
        <w:spacing w:line="360" w:lineRule="auto"/>
        <w:rPr>
          <w:lang w:val="lt-LT"/>
        </w:rPr>
      </w:pPr>
      <w:r w:rsidRPr="00CC3BC1">
        <w:rPr>
          <w:lang w:val="lt-LT"/>
        </w:rPr>
        <w:t>Savivaldybės meras</w:t>
      </w:r>
      <w:r w:rsidRPr="00CC3BC1">
        <w:rPr>
          <w:lang w:val="lt-LT"/>
        </w:rPr>
        <w:tab/>
      </w:r>
      <w:r w:rsidRPr="00CC3BC1">
        <w:rPr>
          <w:lang w:val="lt-LT"/>
        </w:rPr>
        <w:tab/>
      </w:r>
      <w:r w:rsidRPr="00CC3BC1">
        <w:rPr>
          <w:lang w:val="lt-LT"/>
        </w:rPr>
        <w:tab/>
        <w:t xml:space="preserve">     </w:t>
      </w:r>
      <w:r w:rsidRPr="00CC3BC1">
        <w:rPr>
          <w:lang w:val="lt-LT"/>
        </w:rPr>
        <w:tab/>
        <w:t xml:space="preserve">                   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D97EE8">
      <w:headerReference w:type="even" r:id="rId7"/>
      <w:headerReference w:type="default" r:id="rId8"/>
      <w:headerReference w:type="first" r:id="rId9"/>
      <w:pgSz w:w="11906" w:h="16838"/>
      <w:pgMar w:top="719" w:right="506" w:bottom="719"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145" w:rsidRDefault="00022145">
      <w:r>
        <w:separator/>
      </w:r>
    </w:p>
  </w:endnote>
  <w:endnote w:type="continuationSeparator" w:id="1">
    <w:p w:rsidR="00022145" w:rsidRDefault="00022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145" w:rsidRDefault="00022145">
      <w:r>
        <w:separator/>
      </w:r>
    </w:p>
  </w:footnote>
  <w:footnote w:type="continuationSeparator" w:id="1">
    <w:p w:rsidR="00022145" w:rsidRDefault="00022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2550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2550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2D5E1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74CF4"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434"/>
  </w:hdrShapeDefaults>
  <w:footnotePr>
    <w:footnote w:id="0"/>
    <w:footnote w:id="1"/>
  </w:footnotePr>
  <w:endnotePr>
    <w:endnote w:id="0"/>
    <w:endnote w:id="1"/>
  </w:endnotePr>
  <w:compat/>
  <w:rsids>
    <w:rsidRoot w:val="00474A02"/>
    <w:rsid w:val="000016F6"/>
    <w:rsid w:val="00005903"/>
    <w:rsid w:val="00013E70"/>
    <w:rsid w:val="000156D2"/>
    <w:rsid w:val="00022145"/>
    <w:rsid w:val="000227D4"/>
    <w:rsid w:val="0002390F"/>
    <w:rsid w:val="00030AA6"/>
    <w:rsid w:val="000345BE"/>
    <w:rsid w:val="00034D26"/>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8F0"/>
    <w:rsid w:val="001A5A69"/>
    <w:rsid w:val="001B68BD"/>
    <w:rsid w:val="001B7FA5"/>
    <w:rsid w:val="001C6F8E"/>
    <w:rsid w:val="001D02CC"/>
    <w:rsid w:val="001F4982"/>
    <w:rsid w:val="001F6953"/>
    <w:rsid w:val="00204BDF"/>
    <w:rsid w:val="00205DCC"/>
    <w:rsid w:val="00210002"/>
    <w:rsid w:val="002164D8"/>
    <w:rsid w:val="00216D96"/>
    <w:rsid w:val="002259B3"/>
    <w:rsid w:val="0022778A"/>
    <w:rsid w:val="00227FB2"/>
    <w:rsid w:val="00236E5C"/>
    <w:rsid w:val="00237E48"/>
    <w:rsid w:val="00237F65"/>
    <w:rsid w:val="00256438"/>
    <w:rsid w:val="00265391"/>
    <w:rsid w:val="00267EA8"/>
    <w:rsid w:val="002709B1"/>
    <w:rsid w:val="00283A60"/>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F1A15"/>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7744"/>
    <w:rsid w:val="00502C05"/>
    <w:rsid w:val="00510DB2"/>
    <w:rsid w:val="005138B2"/>
    <w:rsid w:val="0051609F"/>
    <w:rsid w:val="00525AB8"/>
    <w:rsid w:val="005279C4"/>
    <w:rsid w:val="005415CC"/>
    <w:rsid w:val="00587BA7"/>
    <w:rsid w:val="00587F64"/>
    <w:rsid w:val="00592A4F"/>
    <w:rsid w:val="005956EE"/>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2799C"/>
    <w:rsid w:val="006379B8"/>
    <w:rsid w:val="00646E69"/>
    <w:rsid w:val="00647323"/>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7066F"/>
    <w:rsid w:val="0077727D"/>
    <w:rsid w:val="0078301B"/>
    <w:rsid w:val="00785676"/>
    <w:rsid w:val="0078702D"/>
    <w:rsid w:val="00791295"/>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9055EC"/>
    <w:rsid w:val="0090663A"/>
    <w:rsid w:val="0091240E"/>
    <w:rsid w:val="0091458F"/>
    <w:rsid w:val="00916407"/>
    <w:rsid w:val="00931217"/>
    <w:rsid w:val="00936219"/>
    <w:rsid w:val="009446A7"/>
    <w:rsid w:val="00946AC2"/>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F287A"/>
    <w:rsid w:val="00BF5AD7"/>
    <w:rsid w:val="00C001E4"/>
    <w:rsid w:val="00C0237F"/>
    <w:rsid w:val="00C053D3"/>
    <w:rsid w:val="00C07CBF"/>
    <w:rsid w:val="00C1372A"/>
    <w:rsid w:val="00C258B6"/>
    <w:rsid w:val="00C26422"/>
    <w:rsid w:val="00C30B0B"/>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ACA"/>
    <w:rsid w:val="00CD7822"/>
    <w:rsid w:val="00CE0451"/>
    <w:rsid w:val="00CE45D4"/>
    <w:rsid w:val="00CF0A53"/>
    <w:rsid w:val="00CF6CE6"/>
    <w:rsid w:val="00CF7974"/>
    <w:rsid w:val="00D03C2C"/>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B3F7E"/>
    <w:rsid w:val="00DB41F3"/>
    <w:rsid w:val="00DC0A25"/>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1D9A"/>
    <w:rsid w:val="00ED0A6F"/>
    <w:rsid w:val="00ED22EE"/>
    <w:rsid w:val="00ED2C55"/>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904D7"/>
    <w:rsid w:val="00F94A0D"/>
    <w:rsid w:val="00FA3CD0"/>
    <w:rsid w:val="00FC3186"/>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Theme="majorHAnsi" w:eastAsiaTheme="majorEastAsia" w:hAnsiTheme="majorHAnsi" w:cstheme="majorBidi"/>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1041</Words>
  <Characters>594</Characters>
  <Application>Microsoft Office Word</Application>
  <DocSecurity>0</DocSecurity>
  <Lines>4</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2016-07-04T10:48:00Z</cp:lastPrinted>
  <dcterms:created xsi:type="dcterms:W3CDTF">2016-07-04T10:49:00Z</dcterms:created>
  <dcterms:modified xsi:type="dcterms:W3CDTF">2016-07-04T10:49:00Z</dcterms:modified>
</cp:coreProperties>
</file>