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CC3BC1" w:rsidRDefault="00AC75EA" w:rsidP="00502C05">
      <w:pPr>
        <w:jc w:val="both"/>
        <w:rPr>
          <w:b/>
          <w:bCs/>
          <w:lang w:val="lt-LT"/>
        </w:rPr>
      </w:pPr>
      <w:r w:rsidRPr="00CC3BC1">
        <w:rPr>
          <w:b/>
          <w:bCs/>
          <w:lang w:val="lt-LT"/>
        </w:rPr>
        <w:tab/>
      </w:r>
      <w:r w:rsidRPr="00CC3BC1">
        <w:rPr>
          <w:b/>
          <w:bCs/>
          <w:lang w:val="lt-LT"/>
        </w:rPr>
        <w:tab/>
      </w:r>
    </w:p>
    <w:p w:rsidR="00AC75EA" w:rsidRPr="00CC3BC1" w:rsidRDefault="00AC75EA" w:rsidP="00474A02">
      <w:pPr>
        <w:pStyle w:val="Header"/>
        <w:jc w:val="center"/>
        <w:rPr>
          <w:b/>
          <w:bCs/>
          <w:lang w:val="lt-LT"/>
        </w:rPr>
      </w:pPr>
    </w:p>
    <w:p w:rsidR="00AC75EA" w:rsidRPr="00CC3BC1" w:rsidRDefault="00AC75EA" w:rsidP="00474A02">
      <w:pPr>
        <w:pStyle w:val="Header"/>
        <w:jc w:val="center"/>
        <w:rPr>
          <w:b/>
          <w:bCs/>
          <w:lang w:val="lt-LT"/>
        </w:rPr>
      </w:pPr>
    </w:p>
    <w:p w:rsidR="00AC75EA" w:rsidRPr="00CC3BC1" w:rsidRDefault="00AC75EA" w:rsidP="00474A02">
      <w:pPr>
        <w:pStyle w:val="Header"/>
        <w:jc w:val="center"/>
        <w:rPr>
          <w:b/>
          <w:bCs/>
          <w:lang w:val="lt-LT"/>
        </w:rPr>
      </w:pPr>
    </w:p>
    <w:p w:rsidR="00AC75EA" w:rsidRPr="00CC3BC1" w:rsidRDefault="00AC75EA" w:rsidP="00474A02">
      <w:pPr>
        <w:pStyle w:val="Header"/>
        <w:jc w:val="center"/>
        <w:rPr>
          <w:b/>
          <w:bCs/>
          <w:lang w:val="lt-LT"/>
        </w:rPr>
      </w:pPr>
    </w:p>
    <w:p w:rsidR="0019658D" w:rsidRDefault="0019658D" w:rsidP="00A075E4">
      <w:pPr>
        <w:spacing w:line="360" w:lineRule="auto"/>
        <w:jc w:val="center"/>
        <w:rPr>
          <w:b/>
          <w:lang w:val="lt-LT"/>
        </w:rPr>
      </w:pPr>
    </w:p>
    <w:p w:rsidR="00A075E4" w:rsidRPr="00A075E4" w:rsidRDefault="00A075E4" w:rsidP="00A075E4">
      <w:pPr>
        <w:spacing w:line="360" w:lineRule="auto"/>
        <w:jc w:val="center"/>
        <w:rPr>
          <w:b/>
          <w:lang w:val="lt-LT"/>
        </w:rPr>
      </w:pPr>
      <w:r w:rsidRPr="00A075E4">
        <w:rPr>
          <w:b/>
          <w:lang w:val="lt-LT"/>
        </w:rPr>
        <w:t>SPRENDIMAS</w:t>
      </w:r>
    </w:p>
    <w:p w:rsidR="001E6B4F" w:rsidRPr="001E6B4F" w:rsidRDefault="00966B81" w:rsidP="001E6B4F">
      <w:pPr>
        <w:spacing w:line="360" w:lineRule="auto"/>
        <w:jc w:val="center"/>
        <w:rPr>
          <w:b/>
          <w:bCs/>
          <w:lang w:val="lt-LT"/>
        </w:rPr>
      </w:pPr>
      <w:r w:rsidRPr="00966B81">
        <w:rPr>
          <w:b/>
          <w:lang w:val="lt-LT"/>
        </w:rPr>
        <w:t>DĖL PRIENŲ RAJONO SAVIVALDYBĖS TARYBOS 2016 M. GEGUŽĖS 26 D. SPRENDIMO NR. T3-142 ,,DĖL PRIENŲ RAJONO SAVIVALDYBĖS NEVEIKSNIŲ ASMENŲ BŪKLĖS PERŽIŪRĖJIMO KOMISIJOS SUDARYMO IR JOS NUOSTATŲ  PATVIRTINIMO“ PAKEITIMO</w:t>
      </w:r>
    </w:p>
    <w:p w:rsidR="00DC2A56" w:rsidRPr="00DC2A56" w:rsidRDefault="00DC2A56" w:rsidP="00DC2A56">
      <w:pPr>
        <w:spacing w:line="276" w:lineRule="auto"/>
        <w:jc w:val="center"/>
        <w:rPr>
          <w:lang w:val="lt-LT"/>
        </w:rPr>
      </w:pPr>
    </w:p>
    <w:p w:rsidR="00AC75EA" w:rsidRPr="00CC3BC1" w:rsidRDefault="00AC75EA" w:rsidP="00A40D5B">
      <w:pPr>
        <w:spacing w:line="360" w:lineRule="auto"/>
        <w:jc w:val="center"/>
        <w:rPr>
          <w:lang w:val="lt-LT"/>
        </w:rPr>
      </w:pPr>
      <w:r w:rsidRPr="00CC3BC1">
        <w:rPr>
          <w:lang w:val="lt-LT"/>
        </w:rPr>
        <w:t>201</w:t>
      </w:r>
      <w:r w:rsidR="00111033">
        <w:rPr>
          <w:lang w:val="lt-LT"/>
        </w:rPr>
        <w:t>7</w:t>
      </w:r>
      <w:r w:rsidRPr="00CC3BC1">
        <w:rPr>
          <w:lang w:val="lt-LT"/>
        </w:rPr>
        <w:t xml:space="preserve"> m. </w:t>
      </w:r>
      <w:r w:rsidR="008F3469">
        <w:rPr>
          <w:lang w:val="lt-LT"/>
        </w:rPr>
        <w:t>kovo</w:t>
      </w:r>
      <w:r w:rsidR="0003509C">
        <w:rPr>
          <w:lang w:val="lt-LT"/>
        </w:rPr>
        <w:t xml:space="preserve"> </w:t>
      </w:r>
      <w:r w:rsidR="00EE114A">
        <w:rPr>
          <w:lang w:val="lt-LT"/>
        </w:rPr>
        <w:t>30</w:t>
      </w:r>
      <w:r w:rsidRPr="00CC3BC1">
        <w:rPr>
          <w:lang w:val="lt-LT"/>
        </w:rPr>
        <w:t xml:space="preserve"> d. Nr. </w:t>
      </w:r>
      <w:r w:rsidR="001F6953">
        <w:rPr>
          <w:lang w:val="lt-LT"/>
        </w:rPr>
        <w:t>T</w:t>
      </w:r>
      <w:r w:rsidR="00F868E7">
        <w:rPr>
          <w:lang w:val="lt-LT"/>
        </w:rPr>
        <w:t>3-</w:t>
      </w:r>
      <w:r w:rsidR="00966B81">
        <w:rPr>
          <w:lang w:val="lt-LT"/>
        </w:rPr>
        <w:t>95</w:t>
      </w:r>
    </w:p>
    <w:p w:rsidR="00AC75EA" w:rsidRDefault="00AC75EA" w:rsidP="00A40D5B">
      <w:pPr>
        <w:spacing w:line="360" w:lineRule="auto"/>
        <w:jc w:val="center"/>
        <w:rPr>
          <w:lang w:val="lt-LT"/>
        </w:rPr>
      </w:pPr>
      <w:r w:rsidRPr="00CC3BC1">
        <w:rPr>
          <w:lang w:val="lt-LT"/>
        </w:rPr>
        <w:t>Prienai</w:t>
      </w:r>
    </w:p>
    <w:p w:rsidR="0019658D" w:rsidRPr="00CC3BC1" w:rsidRDefault="0019658D" w:rsidP="00A40D5B">
      <w:pPr>
        <w:spacing w:line="360" w:lineRule="auto"/>
        <w:jc w:val="center"/>
        <w:rPr>
          <w:lang w:val="lt-LT"/>
        </w:rPr>
      </w:pPr>
    </w:p>
    <w:p w:rsidR="00966B81" w:rsidRPr="00966B81" w:rsidRDefault="00966B81" w:rsidP="00966B81">
      <w:pPr>
        <w:spacing w:line="360" w:lineRule="auto"/>
        <w:ind w:left="-108" w:firstLine="959"/>
        <w:jc w:val="both"/>
        <w:rPr>
          <w:color w:val="000000"/>
          <w:lang w:val="lt-LT"/>
        </w:rPr>
      </w:pPr>
      <w:r w:rsidRPr="00966B81">
        <w:rPr>
          <w:color w:val="000000"/>
          <w:lang w:val="lt-LT" w:eastAsia="lt-LT"/>
        </w:rPr>
        <w:t xml:space="preserve">Vadovaudamasi Lietuvos Respublikos vietos savivaldos įstatymo 16 straipsnio 2 dalies 6 punktu ir 4 dalimi, Neveiksnių asmenų būklės peržiūrėjimo komisijų pavyzdiniais nuostatais, patvirtintais Lietuvos Respublikos Vyriausybės 2015 m. spalio 26 d. nutarimu Nr. 1123 „Dėl Neveiksnių asmenų būklės peržiūrėjimo komisijų pavyzdinių nuostatų patvirtinimo“, ir Asmens gebėjimo pasirūpinti savimi ir priimti kasdienius sprendimus tvarkos aprašu, patvirtintu Lietuvos Respublikos socialinės apsaugos ir darbo ministro 2015 m. gruodžio 10 d. įsakymu </w:t>
      </w:r>
      <w:r w:rsidRPr="00966B81">
        <w:rPr>
          <w:color w:val="000000"/>
          <w:lang w:val="lt-LT"/>
        </w:rPr>
        <w:t xml:space="preserve">Nr. A1- 742 „Dėl Asmens gebėjimo pasirūpinti savimi ir priimti kasdienius sprendimus nustatymo tvarkos aprašo patvirtinimo“, Prienų rajono savivaldybės taryba  n u s p r e n d ž i a: </w:t>
      </w:r>
      <w:r w:rsidRPr="00966B81">
        <w:rPr>
          <w:color w:val="000000"/>
          <w:lang w:val="lt-LT"/>
        </w:rPr>
        <w:tab/>
      </w:r>
      <w:r w:rsidRPr="00966B81">
        <w:rPr>
          <w:color w:val="000000"/>
          <w:lang w:val="lt-LT"/>
        </w:rPr>
        <w:tab/>
      </w:r>
    </w:p>
    <w:p w:rsidR="00966B81" w:rsidRPr="00AD7DDC" w:rsidRDefault="00966B81" w:rsidP="00966B81">
      <w:pPr>
        <w:spacing w:line="360" w:lineRule="auto"/>
        <w:ind w:left="-108" w:firstLine="959"/>
        <w:jc w:val="both"/>
        <w:rPr>
          <w:i/>
          <w:color w:val="000000"/>
        </w:rPr>
      </w:pPr>
      <w:proofErr w:type="spellStart"/>
      <w:r>
        <w:rPr>
          <w:color w:val="000000"/>
        </w:rPr>
        <w:t>Pakeisti</w:t>
      </w:r>
      <w:proofErr w:type="spellEnd"/>
      <w:r>
        <w:rPr>
          <w:color w:val="000000"/>
        </w:rPr>
        <w:t xml:space="preserve"> </w:t>
      </w:r>
      <w:proofErr w:type="spellStart"/>
      <w:r>
        <w:rPr>
          <w:color w:val="000000"/>
        </w:rPr>
        <w:t>Prienų</w:t>
      </w:r>
      <w:proofErr w:type="spellEnd"/>
      <w:r>
        <w:rPr>
          <w:color w:val="000000"/>
        </w:rPr>
        <w:t xml:space="preserve"> </w:t>
      </w:r>
      <w:proofErr w:type="spellStart"/>
      <w:r>
        <w:rPr>
          <w:color w:val="000000"/>
        </w:rPr>
        <w:t>rajono</w:t>
      </w:r>
      <w:proofErr w:type="spellEnd"/>
      <w:r>
        <w:rPr>
          <w:color w:val="000000"/>
        </w:rPr>
        <w:t xml:space="preserve"> </w:t>
      </w:r>
      <w:proofErr w:type="spellStart"/>
      <w:r>
        <w:rPr>
          <w:color w:val="000000"/>
        </w:rPr>
        <w:t>savivaldybės</w:t>
      </w:r>
      <w:proofErr w:type="spellEnd"/>
      <w:r>
        <w:rPr>
          <w:color w:val="000000"/>
        </w:rPr>
        <w:t xml:space="preserve"> </w:t>
      </w:r>
      <w:proofErr w:type="spellStart"/>
      <w:r>
        <w:rPr>
          <w:color w:val="000000"/>
        </w:rPr>
        <w:t>tarybos</w:t>
      </w:r>
      <w:proofErr w:type="spellEnd"/>
      <w:r>
        <w:rPr>
          <w:color w:val="000000"/>
        </w:rPr>
        <w:t xml:space="preserve"> 2016 m. </w:t>
      </w:r>
      <w:proofErr w:type="spellStart"/>
      <w:r>
        <w:rPr>
          <w:color w:val="000000"/>
        </w:rPr>
        <w:t>gegužės</w:t>
      </w:r>
      <w:proofErr w:type="spellEnd"/>
      <w:r>
        <w:rPr>
          <w:color w:val="000000"/>
        </w:rPr>
        <w:t xml:space="preserve"> 26 d. </w:t>
      </w:r>
      <w:proofErr w:type="spellStart"/>
      <w:r>
        <w:rPr>
          <w:color w:val="000000"/>
        </w:rPr>
        <w:t>sprendimu</w:t>
      </w:r>
      <w:proofErr w:type="spellEnd"/>
      <w:r>
        <w:rPr>
          <w:color w:val="000000"/>
        </w:rPr>
        <w:t xml:space="preserve"> Nr. T3-142 ,,</w:t>
      </w:r>
      <w:proofErr w:type="spellStart"/>
      <w:r>
        <w:rPr>
          <w:color w:val="000000"/>
        </w:rPr>
        <w:t>Dėl</w:t>
      </w:r>
      <w:proofErr w:type="spellEnd"/>
      <w:r>
        <w:rPr>
          <w:color w:val="000000"/>
        </w:rPr>
        <w:t xml:space="preserve"> </w:t>
      </w:r>
      <w:proofErr w:type="spellStart"/>
      <w:r>
        <w:rPr>
          <w:color w:val="000000"/>
        </w:rPr>
        <w:t>Prienų</w:t>
      </w:r>
      <w:proofErr w:type="spellEnd"/>
      <w:r>
        <w:rPr>
          <w:color w:val="000000"/>
        </w:rPr>
        <w:t xml:space="preserve"> </w:t>
      </w:r>
      <w:proofErr w:type="spellStart"/>
      <w:r>
        <w:rPr>
          <w:color w:val="000000"/>
        </w:rPr>
        <w:t>rajono</w:t>
      </w:r>
      <w:proofErr w:type="spellEnd"/>
      <w:r>
        <w:rPr>
          <w:color w:val="000000"/>
        </w:rPr>
        <w:t xml:space="preserve"> </w:t>
      </w:r>
      <w:proofErr w:type="spellStart"/>
      <w:r>
        <w:rPr>
          <w:color w:val="000000"/>
        </w:rPr>
        <w:t>savivaldybės</w:t>
      </w:r>
      <w:proofErr w:type="spellEnd"/>
      <w:r>
        <w:rPr>
          <w:color w:val="000000"/>
        </w:rPr>
        <w:t xml:space="preserve"> </w:t>
      </w:r>
      <w:proofErr w:type="spellStart"/>
      <w:r>
        <w:rPr>
          <w:color w:val="000000"/>
        </w:rPr>
        <w:t>neveiksnių</w:t>
      </w:r>
      <w:proofErr w:type="spellEnd"/>
      <w:r>
        <w:rPr>
          <w:color w:val="000000"/>
        </w:rPr>
        <w:t xml:space="preserve"> </w:t>
      </w:r>
      <w:proofErr w:type="spellStart"/>
      <w:r>
        <w:rPr>
          <w:color w:val="000000"/>
        </w:rPr>
        <w:t>asmenų</w:t>
      </w:r>
      <w:proofErr w:type="spellEnd"/>
      <w:r>
        <w:rPr>
          <w:color w:val="000000"/>
        </w:rPr>
        <w:t xml:space="preserve"> </w:t>
      </w:r>
      <w:proofErr w:type="spellStart"/>
      <w:r>
        <w:rPr>
          <w:color w:val="000000"/>
        </w:rPr>
        <w:t>būklės</w:t>
      </w:r>
      <w:proofErr w:type="spellEnd"/>
      <w:r>
        <w:rPr>
          <w:color w:val="000000"/>
        </w:rPr>
        <w:t xml:space="preserve"> </w:t>
      </w:r>
      <w:proofErr w:type="spellStart"/>
      <w:r>
        <w:rPr>
          <w:color w:val="000000"/>
        </w:rPr>
        <w:t>peržiūrėjimo</w:t>
      </w:r>
      <w:proofErr w:type="spellEnd"/>
      <w:r>
        <w:rPr>
          <w:color w:val="000000"/>
        </w:rPr>
        <w:t xml:space="preserve"> </w:t>
      </w:r>
      <w:proofErr w:type="spellStart"/>
      <w:r>
        <w:rPr>
          <w:color w:val="000000"/>
        </w:rPr>
        <w:t>komisijos</w:t>
      </w:r>
      <w:proofErr w:type="spellEnd"/>
      <w:r>
        <w:rPr>
          <w:color w:val="000000"/>
        </w:rPr>
        <w:t xml:space="preserve"> </w:t>
      </w:r>
      <w:proofErr w:type="spellStart"/>
      <w:r>
        <w:rPr>
          <w:color w:val="000000"/>
        </w:rPr>
        <w:t>sudarymo</w:t>
      </w:r>
      <w:proofErr w:type="spellEnd"/>
      <w:r>
        <w:rPr>
          <w:color w:val="000000"/>
        </w:rPr>
        <w:t xml:space="preserve"> </w:t>
      </w:r>
      <w:proofErr w:type="spellStart"/>
      <w:r>
        <w:rPr>
          <w:color w:val="000000"/>
        </w:rPr>
        <w:t>ir</w:t>
      </w:r>
      <w:proofErr w:type="spellEnd"/>
      <w:r>
        <w:rPr>
          <w:color w:val="000000"/>
        </w:rPr>
        <w:t xml:space="preserve"> </w:t>
      </w:r>
      <w:proofErr w:type="spellStart"/>
      <w:r>
        <w:rPr>
          <w:color w:val="000000"/>
        </w:rPr>
        <w:t>jos</w:t>
      </w:r>
      <w:proofErr w:type="spellEnd"/>
      <w:r>
        <w:rPr>
          <w:color w:val="000000"/>
        </w:rPr>
        <w:t xml:space="preserve"> </w:t>
      </w:r>
      <w:proofErr w:type="spellStart"/>
      <w:r>
        <w:rPr>
          <w:color w:val="000000"/>
        </w:rPr>
        <w:t>nuostatų</w:t>
      </w:r>
      <w:proofErr w:type="spellEnd"/>
      <w:r>
        <w:rPr>
          <w:color w:val="000000"/>
        </w:rPr>
        <w:t xml:space="preserve"> </w:t>
      </w:r>
      <w:proofErr w:type="spellStart"/>
      <w:r>
        <w:rPr>
          <w:color w:val="000000"/>
        </w:rPr>
        <w:t>patvirtinimo</w:t>
      </w:r>
      <w:proofErr w:type="spellEnd"/>
      <w:r>
        <w:rPr>
          <w:color w:val="000000"/>
        </w:rPr>
        <w:t xml:space="preserve">“ </w:t>
      </w:r>
      <w:proofErr w:type="spellStart"/>
      <w:r>
        <w:rPr>
          <w:color w:val="000000"/>
        </w:rPr>
        <w:t>sudarytą</w:t>
      </w:r>
      <w:proofErr w:type="spellEnd"/>
      <w:r>
        <w:rPr>
          <w:color w:val="000000"/>
        </w:rPr>
        <w:t xml:space="preserve"> </w:t>
      </w:r>
      <w:proofErr w:type="spellStart"/>
      <w:r>
        <w:rPr>
          <w:color w:val="000000"/>
        </w:rPr>
        <w:t>Prienų</w:t>
      </w:r>
      <w:proofErr w:type="spellEnd"/>
      <w:r>
        <w:rPr>
          <w:color w:val="000000"/>
        </w:rPr>
        <w:t xml:space="preserve"> </w:t>
      </w:r>
      <w:proofErr w:type="spellStart"/>
      <w:r>
        <w:rPr>
          <w:color w:val="000000"/>
        </w:rPr>
        <w:t>rajono</w:t>
      </w:r>
      <w:proofErr w:type="spellEnd"/>
      <w:r>
        <w:rPr>
          <w:color w:val="000000"/>
        </w:rPr>
        <w:t xml:space="preserve"> </w:t>
      </w:r>
      <w:proofErr w:type="spellStart"/>
      <w:r>
        <w:rPr>
          <w:color w:val="000000"/>
        </w:rPr>
        <w:t>savivaldybės</w:t>
      </w:r>
      <w:proofErr w:type="spellEnd"/>
      <w:r>
        <w:rPr>
          <w:color w:val="000000"/>
        </w:rPr>
        <w:t xml:space="preserve"> </w:t>
      </w:r>
      <w:proofErr w:type="spellStart"/>
      <w:r>
        <w:rPr>
          <w:color w:val="000000"/>
        </w:rPr>
        <w:t>neveiksnių</w:t>
      </w:r>
      <w:proofErr w:type="spellEnd"/>
      <w:r>
        <w:rPr>
          <w:color w:val="000000"/>
        </w:rPr>
        <w:t xml:space="preserve"> </w:t>
      </w:r>
      <w:proofErr w:type="spellStart"/>
      <w:r>
        <w:rPr>
          <w:color w:val="000000"/>
        </w:rPr>
        <w:t>asmenų</w:t>
      </w:r>
      <w:proofErr w:type="spellEnd"/>
      <w:r>
        <w:rPr>
          <w:color w:val="000000"/>
        </w:rPr>
        <w:t xml:space="preserve"> </w:t>
      </w:r>
      <w:proofErr w:type="spellStart"/>
      <w:r>
        <w:rPr>
          <w:color w:val="000000"/>
        </w:rPr>
        <w:t>būklės</w:t>
      </w:r>
      <w:proofErr w:type="spellEnd"/>
      <w:r>
        <w:rPr>
          <w:color w:val="000000"/>
        </w:rPr>
        <w:t xml:space="preserve"> </w:t>
      </w:r>
      <w:proofErr w:type="spellStart"/>
      <w:r>
        <w:rPr>
          <w:color w:val="000000"/>
        </w:rPr>
        <w:t>peržiūrėjimo</w:t>
      </w:r>
      <w:proofErr w:type="spellEnd"/>
      <w:r>
        <w:rPr>
          <w:color w:val="000000"/>
        </w:rPr>
        <w:t xml:space="preserve"> </w:t>
      </w:r>
      <w:proofErr w:type="spellStart"/>
      <w:r>
        <w:rPr>
          <w:color w:val="000000"/>
        </w:rPr>
        <w:t>komisiją</w:t>
      </w:r>
      <w:proofErr w:type="spellEnd"/>
      <w:r>
        <w:rPr>
          <w:color w:val="000000"/>
        </w:rPr>
        <w:t xml:space="preserve">: </w:t>
      </w:r>
      <w:proofErr w:type="spellStart"/>
      <w:r>
        <w:rPr>
          <w:color w:val="000000"/>
        </w:rPr>
        <w:t>vietoj</w:t>
      </w:r>
      <w:proofErr w:type="spellEnd"/>
      <w:r>
        <w:rPr>
          <w:color w:val="000000"/>
        </w:rPr>
        <w:t xml:space="preserve"> </w:t>
      </w:r>
      <w:proofErr w:type="spellStart"/>
      <w:r>
        <w:rPr>
          <w:color w:val="000000"/>
        </w:rPr>
        <w:t>Eugenijos</w:t>
      </w:r>
      <w:proofErr w:type="spellEnd"/>
      <w:r>
        <w:rPr>
          <w:color w:val="000000"/>
        </w:rPr>
        <w:t xml:space="preserve"> </w:t>
      </w:r>
      <w:proofErr w:type="spellStart"/>
      <w:r>
        <w:rPr>
          <w:color w:val="000000"/>
        </w:rPr>
        <w:t>Sadauskienės</w:t>
      </w:r>
      <w:proofErr w:type="spellEnd"/>
      <w:r>
        <w:rPr>
          <w:color w:val="000000"/>
        </w:rPr>
        <w:t xml:space="preserve"> </w:t>
      </w:r>
      <w:proofErr w:type="spellStart"/>
      <w:r>
        <w:rPr>
          <w:color w:val="000000"/>
        </w:rPr>
        <w:t>komisijos</w:t>
      </w:r>
      <w:proofErr w:type="spellEnd"/>
      <w:r>
        <w:rPr>
          <w:color w:val="000000"/>
        </w:rPr>
        <w:t xml:space="preserve"> </w:t>
      </w:r>
      <w:proofErr w:type="spellStart"/>
      <w:r>
        <w:rPr>
          <w:color w:val="000000"/>
        </w:rPr>
        <w:t>pirmininke</w:t>
      </w:r>
      <w:proofErr w:type="spellEnd"/>
      <w:r>
        <w:rPr>
          <w:color w:val="000000"/>
        </w:rPr>
        <w:t xml:space="preserve"> </w:t>
      </w:r>
      <w:proofErr w:type="spellStart"/>
      <w:r>
        <w:rPr>
          <w:color w:val="000000"/>
        </w:rPr>
        <w:t>paskirti</w:t>
      </w:r>
      <w:proofErr w:type="spellEnd"/>
      <w:r>
        <w:rPr>
          <w:color w:val="000000"/>
        </w:rPr>
        <w:t xml:space="preserve"> </w:t>
      </w:r>
      <w:proofErr w:type="spellStart"/>
      <w:r>
        <w:rPr>
          <w:color w:val="000000"/>
        </w:rPr>
        <w:t>Sandrą</w:t>
      </w:r>
      <w:proofErr w:type="spellEnd"/>
      <w:r>
        <w:rPr>
          <w:color w:val="000000"/>
        </w:rPr>
        <w:t xml:space="preserve"> </w:t>
      </w:r>
      <w:proofErr w:type="spellStart"/>
      <w:r>
        <w:rPr>
          <w:color w:val="000000"/>
        </w:rPr>
        <w:t>Mekionienę</w:t>
      </w:r>
      <w:proofErr w:type="spellEnd"/>
      <w:r>
        <w:rPr>
          <w:color w:val="000000"/>
        </w:rPr>
        <w:t xml:space="preserve">, </w:t>
      </w:r>
      <w:proofErr w:type="spellStart"/>
      <w:r>
        <w:rPr>
          <w:color w:val="000000"/>
        </w:rPr>
        <w:t>Prienų</w:t>
      </w:r>
      <w:proofErr w:type="spellEnd"/>
      <w:r>
        <w:rPr>
          <w:color w:val="000000"/>
        </w:rPr>
        <w:t xml:space="preserve"> </w:t>
      </w:r>
      <w:proofErr w:type="spellStart"/>
      <w:r>
        <w:rPr>
          <w:color w:val="000000"/>
        </w:rPr>
        <w:t>rajono</w:t>
      </w:r>
      <w:proofErr w:type="spellEnd"/>
      <w:r>
        <w:rPr>
          <w:color w:val="000000"/>
        </w:rPr>
        <w:t xml:space="preserve"> </w:t>
      </w:r>
      <w:proofErr w:type="spellStart"/>
      <w:r>
        <w:rPr>
          <w:color w:val="000000"/>
        </w:rPr>
        <w:t>savivaldybės</w:t>
      </w:r>
      <w:proofErr w:type="spellEnd"/>
      <w:r>
        <w:rPr>
          <w:color w:val="000000"/>
        </w:rPr>
        <w:t xml:space="preserve"> </w:t>
      </w:r>
      <w:proofErr w:type="spellStart"/>
      <w:r>
        <w:rPr>
          <w:color w:val="000000"/>
        </w:rPr>
        <w:t>administracijos</w:t>
      </w:r>
      <w:proofErr w:type="spellEnd"/>
      <w:r>
        <w:rPr>
          <w:color w:val="000000"/>
        </w:rPr>
        <w:t xml:space="preserve"> </w:t>
      </w:r>
      <w:proofErr w:type="spellStart"/>
      <w:r>
        <w:rPr>
          <w:color w:val="000000"/>
        </w:rPr>
        <w:t>Socialinės</w:t>
      </w:r>
      <w:proofErr w:type="spellEnd"/>
      <w:r>
        <w:rPr>
          <w:color w:val="000000"/>
        </w:rPr>
        <w:t xml:space="preserve"> </w:t>
      </w:r>
      <w:proofErr w:type="spellStart"/>
      <w:r>
        <w:rPr>
          <w:color w:val="000000"/>
        </w:rPr>
        <w:t>paramos</w:t>
      </w:r>
      <w:proofErr w:type="spellEnd"/>
      <w:r>
        <w:rPr>
          <w:color w:val="000000"/>
        </w:rPr>
        <w:t xml:space="preserve"> </w:t>
      </w:r>
      <w:proofErr w:type="spellStart"/>
      <w:r>
        <w:rPr>
          <w:color w:val="000000"/>
        </w:rPr>
        <w:t>skyriaus</w:t>
      </w:r>
      <w:proofErr w:type="spellEnd"/>
      <w:r>
        <w:rPr>
          <w:color w:val="000000"/>
        </w:rPr>
        <w:t xml:space="preserve"> </w:t>
      </w:r>
      <w:proofErr w:type="spellStart"/>
      <w:r>
        <w:rPr>
          <w:color w:val="000000"/>
        </w:rPr>
        <w:t>vyriausiąją</w:t>
      </w:r>
      <w:proofErr w:type="spellEnd"/>
      <w:r>
        <w:rPr>
          <w:color w:val="000000"/>
        </w:rPr>
        <w:t xml:space="preserve"> </w:t>
      </w:r>
      <w:proofErr w:type="spellStart"/>
      <w:r>
        <w:rPr>
          <w:color w:val="000000"/>
        </w:rPr>
        <w:t>specialistę</w:t>
      </w:r>
      <w:proofErr w:type="spellEnd"/>
      <w:r>
        <w:rPr>
          <w:color w:val="000000"/>
        </w:rPr>
        <w:t>.</w:t>
      </w:r>
    </w:p>
    <w:p w:rsidR="001E6B4F" w:rsidRDefault="00966B81" w:rsidP="00966B81">
      <w:pPr>
        <w:spacing w:line="360" w:lineRule="auto"/>
        <w:ind w:firstLine="851"/>
        <w:jc w:val="both"/>
        <w:rPr>
          <w:lang w:eastAsia="lt-LT"/>
        </w:rPr>
      </w:pPr>
      <w:proofErr w:type="spellStart"/>
      <w:proofErr w:type="gramStart"/>
      <w:r w:rsidRPr="00AD7DDC">
        <w:t>Šis</w:t>
      </w:r>
      <w:proofErr w:type="spellEnd"/>
      <w:r w:rsidRPr="00AD7DDC">
        <w:t xml:space="preserve"> </w:t>
      </w:r>
      <w:proofErr w:type="spellStart"/>
      <w:r w:rsidRPr="00AD7DDC">
        <w:t>sprendimas</w:t>
      </w:r>
      <w:proofErr w:type="spellEnd"/>
      <w:r w:rsidRPr="00AD7DDC">
        <w:t xml:space="preserve"> </w:t>
      </w:r>
      <w:proofErr w:type="spellStart"/>
      <w:r w:rsidRPr="00AD7DDC">
        <w:t>gali</w:t>
      </w:r>
      <w:proofErr w:type="spellEnd"/>
      <w:r w:rsidRPr="00AD7DDC">
        <w:t xml:space="preserve"> </w:t>
      </w:r>
      <w:proofErr w:type="spellStart"/>
      <w:r w:rsidRPr="00AD7DDC">
        <w:t>būti</w:t>
      </w:r>
      <w:proofErr w:type="spellEnd"/>
      <w:r w:rsidRPr="00AD7DDC">
        <w:t xml:space="preserve"> </w:t>
      </w:r>
      <w:proofErr w:type="spellStart"/>
      <w:r w:rsidRPr="00AD7DDC">
        <w:t>skundžiamas</w:t>
      </w:r>
      <w:proofErr w:type="spellEnd"/>
      <w:r w:rsidRPr="00AD7DDC">
        <w:t xml:space="preserve"> </w:t>
      </w:r>
      <w:proofErr w:type="spellStart"/>
      <w:r w:rsidRPr="00AD7DDC">
        <w:t>Lietuvos</w:t>
      </w:r>
      <w:proofErr w:type="spellEnd"/>
      <w:r w:rsidRPr="00AD7DDC">
        <w:t xml:space="preserve"> </w:t>
      </w:r>
      <w:proofErr w:type="spellStart"/>
      <w:r w:rsidRPr="00AD7DDC">
        <w:t>Respublikos</w:t>
      </w:r>
      <w:proofErr w:type="spellEnd"/>
      <w:r w:rsidRPr="00AD7DDC">
        <w:t xml:space="preserve"> </w:t>
      </w:r>
      <w:proofErr w:type="spellStart"/>
      <w:r w:rsidRPr="00AD7DDC">
        <w:t>administracinių</w:t>
      </w:r>
      <w:proofErr w:type="spellEnd"/>
      <w:r w:rsidRPr="00AD7DDC">
        <w:t xml:space="preserve"> </w:t>
      </w:r>
      <w:proofErr w:type="spellStart"/>
      <w:r w:rsidRPr="00AD7DDC">
        <w:t>bylų</w:t>
      </w:r>
      <w:proofErr w:type="spellEnd"/>
      <w:r w:rsidRPr="00AD7DDC">
        <w:t xml:space="preserve"> </w:t>
      </w:r>
      <w:proofErr w:type="spellStart"/>
      <w:r w:rsidRPr="00AD7DDC">
        <w:t>teisenos</w:t>
      </w:r>
      <w:proofErr w:type="spellEnd"/>
      <w:r w:rsidRPr="00AD7DDC">
        <w:t xml:space="preserve"> </w:t>
      </w:r>
      <w:proofErr w:type="spellStart"/>
      <w:r w:rsidRPr="00AD7DDC">
        <w:t>įstatymo</w:t>
      </w:r>
      <w:proofErr w:type="spellEnd"/>
      <w:r w:rsidRPr="00AD7DDC">
        <w:t xml:space="preserve"> </w:t>
      </w:r>
      <w:proofErr w:type="spellStart"/>
      <w:r w:rsidRPr="00AD7DDC">
        <w:t>nustatyta</w:t>
      </w:r>
      <w:proofErr w:type="spellEnd"/>
      <w:r w:rsidRPr="00AD7DDC">
        <w:t xml:space="preserve"> </w:t>
      </w:r>
      <w:proofErr w:type="spellStart"/>
      <w:r w:rsidRPr="00AD7DDC">
        <w:t>tvarka</w:t>
      </w:r>
      <w:proofErr w:type="spellEnd"/>
      <w:r w:rsidRPr="00AD7DDC">
        <w:t>.</w:t>
      </w:r>
      <w:proofErr w:type="gramEnd"/>
    </w:p>
    <w:p w:rsidR="00DE3577" w:rsidRPr="00F868E7" w:rsidRDefault="00DE3577" w:rsidP="00A075E4">
      <w:pPr>
        <w:spacing w:line="300" w:lineRule="auto"/>
        <w:ind w:firstLine="1080"/>
        <w:jc w:val="both"/>
      </w:pPr>
    </w:p>
    <w:p w:rsidR="002D5E1E" w:rsidRDefault="002D5E1E" w:rsidP="00A075E4">
      <w:pPr>
        <w:spacing w:line="300" w:lineRule="auto"/>
        <w:ind w:firstLine="1080"/>
        <w:jc w:val="both"/>
        <w:rPr>
          <w:lang w:val="lt-LT"/>
        </w:rPr>
      </w:pPr>
    </w:p>
    <w:p w:rsidR="00AC75EA" w:rsidRPr="00CC3BC1" w:rsidRDefault="00AC75EA" w:rsidP="00A075E4">
      <w:pPr>
        <w:spacing w:line="300" w:lineRule="auto"/>
        <w:rPr>
          <w:lang w:val="lt-LT"/>
        </w:rPr>
      </w:pPr>
      <w:r w:rsidRPr="00CC3BC1">
        <w:rPr>
          <w:lang w:val="lt-LT"/>
        </w:rPr>
        <w:t>Savivaldybės m</w:t>
      </w:r>
      <w:r w:rsidR="0019658D">
        <w:rPr>
          <w:lang w:val="lt-LT"/>
        </w:rPr>
        <w:t>eras</w:t>
      </w:r>
      <w:r w:rsidR="0019658D">
        <w:rPr>
          <w:lang w:val="lt-LT"/>
        </w:rPr>
        <w:tab/>
      </w:r>
      <w:r w:rsidR="0019658D">
        <w:rPr>
          <w:lang w:val="lt-LT"/>
        </w:rPr>
        <w:tab/>
      </w:r>
      <w:r w:rsidR="0019658D">
        <w:rPr>
          <w:lang w:val="lt-LT"/>
        </w:rPr>
        <w:tab/>
        <w:t xml:space="preserve">     </w:t>
      </w:r>
      <w:r w:rsidR="0019658D">
        <w:rPr>
          <w:lang w:val="lt-LT"/>
        </w:rPr>
        <w:tab/>
        <w:t xml:space="preserve">                </w:t>
      </w:r>
      <w:r w:rsidRPr="00CC3BC1">
        <w:rPr>
          <w:lang w:val="lt-LT"/>
        </w:rPr>
        <w:t>Alvydas Vaicekauskas</w:t>
      </w:r>
      <w:r w:rsidRPr="00CC3BC1">
        <w:rPr>
          <w:lang w:val="lt-LT"/>
        </w:rPr>
        <w:tab/>
      </w:r>
      <w:r w:rsidRPr="00CC3BC1">
        <w:rPr>
          <w:lang w:val="lt-LT"/>
        </w:rPr>
        <w:tab/>
      </w:r>
      <w:r w:rsidRPr="00CC3BC1">
        <w:rPr>
          <w:lang w:val="lt-LT"/>
        </w:rPr>
        <w:tab/>
      </w:r>
      <w:r w:rsidRPr="00CC3BC1">
        <w:rPr>
          <w:lang w:val="lt-LT"/>
        </w:rPr>
        <w:tab/>
      </w:r>
      <w:r w:rsidRPr="00CC3BC1">
        <w:rPr>
          <w:lang w:val="lt-LT"/>
        </w:rPr>
        <w:tab/>
      </w:r>
      <w:r w:rsidRPr="00CC3BC1">
        <w:rPr>
          <w:lang w:val="lt-LT"/>
        </w:rPr>
        <w:tab/>
      </w:r>
    </w:p>
    <w:sectPr w:rsidR="00AC75EA" w:rsidRPr="00CC3BC1" w:rsidSect="0019658D">
      <w:headerReference w:type="even" r:id="rId7"/>
      <w:headerReference w:type="default" r:id="rId8"/>
      <w:headerReference w:type="first" r:id="rId9"/>
      <w:pgSz w:w="11906" w:h="16838" w:code="9"/>
      <w:pgMar w:top="720" w:right="567" w:bottom="720"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6E06" w:rsidRDefault="00F06E06">
      <w:r>
        <w:separator/>
      </w:r>
    </w:p>
  </w:endnote>
  <w:endnote w:type="continuationSeparator" w:id="0">
    <w:p w:rsidR="00F06E06" w:rsidRDefault="00F06E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6E06" w:rsidRDefault="00F06E06">
      <w:r>
        <w:separator/>
      </w:r>
    </w:p>
  </w:footnote>
  <w:footnote w:type="continuationSeparator" w:id="0">
    <w:p w:rsidR="00F06E06" w:rsidRDefault="00F06E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146A11"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146A11"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C30D23">
      <w:rPr>
        <w:rStyle w:val="PageNumber"/>
        <w:noProof/>
      </w:rPr>
      <w:t>2</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94EC9" w:rsidP="00DC4D71">
    <w:pPr>
      <w:framePr w:w="6324" w:h="1804" w:hRule="exact" w:hSpace="181" w:wrap="around" w:vAnchor="page" w:hAnchor="page" w:x="3297" w:y="775"/>
      <w:ind w:right="-2"/>
      <w:jc w:val="center"/>
      <w:rPr>
        <w:sz w:val="18"/>
      </w:rPr>
    </w:pPr>
    <w:r>
      <w:rPr>
        <w:noProof/>
        <w:sz w:val="18"/>
        <w:lang w:val="lt-LT" w:eastAsia="lt-LT"/>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LIETUVOS RESPUBLIKOS</w:t>
    </w: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31043"/>
    <w:multiLevelType w:val="multilevel"/>
    <w:tmpl w:val="1612329A"/>
    <w:lvl w:ilvl="0">
      <w:start w:val="1"/>
      <w:numFmt w:val="decimal"/>
      <w:lvlText w:val="%1."/>
      <w:lvlJc w:val="left"/>
      <w:pPr>
        <w:ind w:left="1140" w:hanging="360"/>
      </w:pPr>
      <w:rPr>
        <w:rFonts w:ascii="Times New Roman" w:eastAsia="Times New Roman" w:hAnsi="Times New Roman" w:cs="Tahoma"/>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1">
    <w:nsid w:val="203D03EE"/>
    <w:multiLevelType w:val="multilevel"/>
    <w:tmpl w:val="6B8C593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nsid w:val="30B955CA"/>
    <w:multiLevelType w:val="hybridMultilevel"/>
    <w:tmpl w:val="EA30D4AC"/>
    <w:lvl w:ilvl="0" w:tplc="04270001">
      <w:start w:val="1"/>
      <w:numFmt w:val="bullet"/>
      <w:lvlText w:val=""/>
      <w:lvlJc w:val="left"/>
      <w:pPr>
        <w:ind w:left="2163" w:hanging="360"/>
      </w:pPr>
      <w:rPr>
        <w:rFonts w:ascii="Symbol" w:hAnsi="Symbol" w:hint="default"/>
      </w:rPr>
    </w:lvl>
    <w:lvl w:ilvl="1" w:tplc="04270003" w:tentative="1">
      <w:start w:val="1"/>
      <w:numFmt w:val="bullet"/>
      <w:lvlText w:val="o"/>
      <w:lvlJc w:val="left"/>
      <w:pPr>
        <w:ind w:left="2883" w:hanging="360"/>
      </w:pPr>
      <w:rPr>
        <w:rFonts w:ascii="Courier New" w:hAnsi="Courier New" w:hint="default"/>
      </w:rPr>
    </w:lvl>
    <w:lvl w:ilvl="2" w:tplc="04270005" w:tentative="1">
      <w:start w:val="1"/>
      <w:numFmt w:val="bullet"/>
      <w:lvlText w:val=""/>
      <w:lvlJc w:val="left"/>
      <w:pPr>
        <w:ind w:left="3603" w:hanging="360"/>
      </w:pPr>
      <w:rPr>
        <w:rFonts w:ascii="Wingdings" w:hAnsi="Wingdings" w:hint="default"/>
      </w:rPr>
    </w:lvl>
    <w:lvl w:ilvl="3" w:tplc="04270001" w:tentative="1">
      <w:start w:val="1"/>
      <w:numFmt w:val="bullet"/>
      <w:lvlText w:val=""/>
      <w:lvlJc w:val="left"/>
      <w:pPr>
        <w:ind w:left="4323" w:hanging="360"/>
      </w:pPr>
      <w:rPr>
        <w:rFonts w:ascii="Symbol" w:hAnsi="Symbol" w:hint="default"/>
      </w:rPr>
    </w:lvl>
    <w:lvl w:ilvl="4" w:tplc="04270003" w:tentative="1">
      <w:start w:val="1"/>
      <w:numFmt w:val="bullet"/>
      <w:lvlText w:val="o"/>
      <w:lvlJc w:val="left"/>
      <w:pPr>
        <w:ind w:left="5043" w:hanging="360"/>
      </w:pPr>
      <w:rPr>
        <w:rFonts w:ascii="Courier New" w:hAnsi="Courier New" w:hint="default"/>
      </w:rPr>
    </w:lvl>
    <w:lvl w:ilvl="5" w:tplc="04270005" w:tentative="1">
      <w:start w:val="1"/>
      <w:numFmt w:val="bullet"/>
      <w:lvlText w:val=""/>
      <w:lvlJc w:val="left"/>
      <w:pPr>
        <w:ind w:left="5763" w:hanging="360"/>
      </w:pPr>
      <w:rPr>
        <w:rFonts w:ascii="Wingdings" w:hAnsi="Wingdings" w:hint="default"/>
      </w:rPr>
    </w:lvl>
    <w:lvl w:ilvl="6" w:tplc="04270001" w:tentative="1">
      <w:start w:val="1"/>
      <w:numFmt w:val="bullet"/>
      <w:lvlText w:val=""/>
      <w:lvlJc w:val="left"/>
      <w:pPr>
        <w:ind w:left="6483" w:hanging="360"/>
      </w:pPr>
      <w:rPr>
        <w:rFonts w:ascii="Symbol" w:hAnsi="Symbol" w:hint="default"/>
      </w:rPr>
    </w:lvl>
    <w:lvl w:ilvl="7" w:tplc="04270003" w:tentative="1">
      <w:start w:val="1"/>
      <w:numFmt w:val="bullet"/>
      <w:lvlText w:val="o"/>
      <w:lvlJc w:val="left"/>
      <w:pPr>
        <w:ind w:left="7203" w:hanging="360"/>
      </w:pPr>
      <w:rPr>
        <w:rFonts w:ascii="Courier New" w:hAnsi="Courier New" w:hint="default"/>
      </w:rPr>
    </w:lvl>
    <w:lvl w:ilvl="8" w:tplc="04270005" w:tentative="1">
      <w:start w:val="1"/>
      <w:numFmt w:val="bullet"/>
      <w:lvlText w:val=""/>
      <w:lvlJc w:val="left"/>
      <w:pPr>
        <w:ind w:left="7923" w:hanging="360"/>
      </w:pPr>
      <w:rPr>
        <w:rFonts w:ascii="Wingdings" w:hAnsi="Wingdings" w:hint="default"/>
      </w:rPr>
    </w:lvl>
  </w:abstractNum>
  <w:abstractNum w:abstractNumId="3">
    <w:nsid w:val="368F42BD"/>
    <w:multiLevelType w:val="hybridMultilevel"/>
    <w:tmpl w:val="948894D4"/>
    <w:lvl w:ilvl="0" w:tplc="D7AEA698">
      <w:start w:val="1"/>
      <w:numFmt w:val="decimal"/>
      <w:lvlText w:val="%1."/>
      <w:lvlJc w:val="left"/>
      <w:pPr>
        <w:ind w:left="1443" w:hanging="360"/>
      </w:pPr>
      <w:rPr>
        <w:rFonts w:cs="Times New Roman" w:hint="default"/>
      </w:rPr>
    </w:lvl>
    <w:lvl w:ilvl="1" w:tplc="04270019" w:tentative="1">
      <w:start w:val="1"/>
      <w:numFmt w:val="lowerLetter"/>
      <w:lvlText w:val="%2."/>
      <w:lvlJc w:val="left"/>
      <w:pPr>
        <w:ind w:left="2163" w:hanging="360"/>
      </w:pPr>
      <w:rPr>
        <w:rFonts w:cs="Times New Roman"/>
      </w:rPr>
    </w:lvl>
    <w:lvl w:ilvl="2" w:tplc="0427001B" w:tentative="1">
      <w:start w:val="1"/>
      <w:numFmt w:val="lowerRoman"/>
      <w:lvlText w:val="%3."/>
      <w:lvlJc w:val="right"/>
      <w:pPr>
        <w:ind w:left="2883" w:hanging="180"/>
      </w:pPr>
      <w:rPr>
        <w:rFonts w:cs="Times New Roman"/>
      </w:rPr>
    </w:lvl>
    <w:lvl w:ilvl="3" w:tplc="0427000F" w:tentative="1">
      <w:start w:val="1"/>
      <w:numFmt w:val="decimal"/>
      <w:lvlText w:val="%4."/>
      <w:lvlJc w:val="left"/>
      <w:pPr>
        <w:ind w:left="3603" w:hanging="360"/>
      </w:pPr>
      <w:rPr>
        <w:rFonts w:cs="Times New Roman"/>
      </w:rPr>
    </w:lvl>
    <w:lvl w:ilvl="4" w:tplc="04270019" w:tentative="1">
      <w:start w:val="1"/>
      <w:numFmt w:val="lowerLetter"/>
      <w:lvlText w:val="%5."/>
      <w:lvlJc w:val="left"/>
      <w:pPr>
        <w:ind w:left="4323" w:hanging="360"/>
      </w:pPr>
      <w:rPr>
        <w:rFonts w:cs="Times New Roman"/>
      </w:rPr>
    </w:lvl>
    <w:lvl w:ilvl="5" w:tplc="0427001B" w:tentative="1">
      <w:start w:val="1"/>
      <w:numFmt w:val="lowerRoman"/>
      <w:lvlText w:val="%6."/>
      <w:lvlJc w:val="right"/>
      <w:pPr>
        <w:ind w:left="5043" w:hanging="180"/>
      </w:pPr>
      <w:rPr>
        <w:rFonts w:cs="Times New Roman"/>
      </w:rPr>
    </w:lvl>
    <w:lvl w:ilvl="6" w:tplc="0427000F" w:tentative="1">
      <w:start w:val="1"/>
      <w:numFmt w:val="decimal"/>
      <w:lvlText w:val="%7."/>
      <w:lvlJc w:val="left"/>
      <w:pPr>
        <w:ind w:left="5763" w:hanging="360"/>
      </w:pPr>
      <w:rPr>
        <w:rFonts w:cs="Times New Roman"/>
      </w:rPr>
    </w:lvl>
    <w:lvl w:ilvl="7" w:tplc="04270019" w:tentative="1">
      <w:start w:val="1"/>
      <w:numFmt w:val="lowerLetter"/>
      <w:lvlText w:val="%8."/>
      <w:lvlJc w:val="left"/>
      <w:pPr>
        <w:ind w:left="6483" w:hanging="360"/>
      </w:pPr>
      <w:rPr>
        <w:rFonts w:cs="Times New Roman"/>
      </w:rPr>
    </w:lvl>
    <w:lvl w:ilvl="8" w:tplc="0427001B" w:tentative="1">
      <w:start w:val="1"/>
      <w:numFmt w:val="lowerRoman"/>
      <w:lvlText w:val="%9."/>
      <w:lvlJc w:val="right"/>
      <w:pPr>
        <w:ind w:left="7203" w:hanging="180"/>
      </w:pPr>
      <w:rPr>
        <w:rFonts w:cs="Times New Roman"/>
      </w:rPr>
    </w:lvl>
  </w:abstractNum>
  <w:abstractNum w:abstractNumId="4">
    <w:nsid w:val="448C6175"/>
    <w:multiLevelType w:val="hybridMultilevel"/>
    <w:tmpl w:val="539ACE0E"/>
    <w:lvl w:ilvl="0" w:tplc="528E69E0">
      <w:start w:val="1"/>
      <w:numFmt w:val="decimal"/>
      <w:lvlText w:val="%1."/>
      <w:lvlJc w:val="left"/>
      <w:pPr>
        <w:tabs>
          <w:tab w:val="num" w:pos="2463"/>
        </w:tabs>
        <w:ind w:left="2463" w:hanging="1380"/>
      </w:pPr>
      <w:rPr>
        <w:rFonts w:cs="Times New Roman" w:hint="default"/>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5">
    <w:nsid w:val="4AF02032"/>
    <w:multiLevelType w:val="multilevel"/>
    <w:tmpl w:val="D8DE35C6"/>
    <w:lvl w:ilvl="0">
      <w:start w:val="1"/>
      <w:numFmt w:val="decimal"/>
      <w:lvlText w:val="%1."/>
      <w:lvlJc w:val="left"/>
      <w:pPr>
        <w:tabs>
          <w:tab w:val="num" w:pos="1080"/>
        </w:tabs>
        <w:ind w:left="1080" w:hanging="108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
    <w:nsid w:val="4E030513"/>
    <w:multiLevelType w:val="hybridMultilevel"/>
    <w:tmpl w:val="AEA0B07A"/>
    <w:lvl w:ilvl="0" w:tplc="5AE44FD2">
      <w:start w:val="3"/>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abstractNum w:abstractNumId="7">
    <w:nsid w:val="70552AE4"/>
    <w:multiLevelType w:val="hybridMultilevel"/>
    <w:tmpl w:val="11F8CAAA"/>
    <w:lvl w:ilvl="0" w:tplc="73BED84C">
      <w:start w:val="1"/>
      <w:numFmt w:val="decimal"/>
      <w:lvlText w:val="%1."/>
      <w:lvlJc w:val="left"/>
      <w:pPr>
        <w:tabs>
          <w:tab w:val="num" w:pos="1443"/>
        </w:tabs>
        <w:ind w:left="1443" w:hanging="360"/>
      </w:pPr>
      <w:rPr>
        <w:rFonts w:ascii="Times New Roman" w:eastAsia="Times New Roman" w:hAnsi="Times New Roman" w:cs="Times New Roman"/>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8">
    <w:nsid w:val="79CB405C"/>
    <w:multiLevelType w:val="hybridMultilevel"/>
    <w:tmpl w:val="4BAEC84E"/>
    <w:lvl w:ilvl="0" w:tplc="3676C3B4">
      <w:start w:val="1"/>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num w:numId="1">
    <w:abstractNumId w:val="4"/>
  </w:num>
  <w:num w:numId="2">
    <w:abstractNumId w:val="7"/>
  </w:num>
  <w:num w:numId="3">
    <w:abstractNumId w:val="2"/>
  </w:num>
  <w:num w:numId="4">
    <w:abstractNumId w:val="3"/>
  </w:num>
  <w:num w:numId="5">
    <w:abstractNumId w:val="8"/>
  </w:num>
  <w:num w:numId="6">
    <w:abstractNumId w:val="6"/>
  </w:num>
  <w:num w:numId="7">
    <w:abstractNumId w:val="1"/>
  </w:num>
  <w:num w:numId="8">
    <w:abstractNumId w:val="5"/>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49154"/>
  </w:hdrShapeDefaults>
  <w:footnotePr>
    <w:footnote w:id="-1"/>
    <w:footnote w:id="0"/>
  </w:footnotePr>
  <w:endnotePr>
    <w:endnote w:id="-1"/>
    <w:endnote w:id="0"/>
  </w:endnotePr>
  <w:compat/>
  <w:rsids>
    <w:rsidRoot w:val="00474A02"/>
    <w:rsid w:val="000016F6"/>
    <w:rsid w:val="00005903"/>
    <w:rsid w:val="00013E70"/>
    <w:rsid w:val="000156D2"/>
    <w:rsid w:val="000227D4"/>
    <w:rsid w:val="0002390F"/>
    <w:rsid w:val="00025B3E"/>
    <w:rsid w:val="00030AA6"/>
    <w:rsid w:val="000345BE"/>
    <w:rsid w:val="00034D26"/>
    <w:rsid w:val="0003509C"/>
    <w:rsid w:val="000355E9"/>
    <w:rsid w:val="00044DA2"/>
    <w:rsid w:val="00054CF3"/>
    <w:rsid w:val="000551C9"/>
    <w:rsid w:val="0006282F"/>
    <w:rsid w:val="00062AB6"/>
    <w:rsid w:val="00063F87"/>
    <w:rsid w:val="0006444D"/>
    <w:rsid w:val="000729C7"/>
    <w:rsid w:val="00080BB3"/>
    <w:rsid w:val="00085652"/>
    <w:rsid w:val="000869BD"/>
    <w:rsid w:val="0008708E"/>
    <w:rsid w:val="00095C08"/>
    <w:rsid w:val="0009680C"/>
    <w:rsid w:val="000A552B"/>
    <w:rsid w:val="000A7095"/>
    <w:rsid w:val="000D272B"/>
    <w:rsid w:val="000D35ED"/>
    <w:rsid w:val="000D6938"/>
    <w:rsid w:val="000E1CB8"/>
    <w:rsid w:val="000E5093"/>
    <w:rsid w:val="000E52EC"/>
    <w:rsid w:val="000E6756"/>
    <w:rsid w:val="000F045E"/>
    <w:rsid w:val="000F7B37"/>
    <w:rsid w:val="00101AB7"/>
    <w:rsid w:val="00103EC2"/>
    <w:rsid w:val="00104D81"/>
    <w:rsid w:val="00110AF2"/>
    <w:rsid w:val="00111033"/>
    <w:rsid w:val="0011364B"/>
    <w:rsid w:val="001207C8"/>
    <w:rsid w:val="00120B90"/>
    <w:rsid w:val="00146A11"/>
    <w:rsid w:val="00155026"/>
    <w:rsid w:val="0015549E"/>
    <w:rsid w:val="00165CC1"/>
    <w:rsid w:val="00166933"/>
    <w:rsid w:val="00167619"/>
    <w:rsid w:val="00170E3E"/>
    <w:rsid w:val="00171532"/>
    <w:rsid w:val="001721A8"/>
    <w:rsid w:val="001753F9"/>
    <w:rsid w:val="00180A92"/>
    <w:rsid w:val="00182C2A"/>
    <w:rsid w:val="00187A60"/>
    <w:rsid w:val="00193A48"/>
    <w:rsid w:val="00193D1D"/>
    <w:rsid w:val="0019658D"/>
    <w:rsid w:val="001968F0"/>
    <w:rsid w:val="001A5A69"/>
    <w:rsid w:val="001B68BD"/>
    <w:rsid w:val="001B7FA5"/>
    <w:rsid w:val="001C6F8E"/>
    <w:rsid w:val="001D02CC"/>
    <w:rsid w:val="001E6B4F"/>
    <w:rsid w:val="001F4982"/>
    <w:rsid w:val="001F6953"/>
    <w:rsid w:val="00204BDF"/>
    <w:rsid w:val="00205DCC"/>
    <w:rsid w:val="00210002"/>
    <w:rsid w:val="002164D8"/>
    <w:rsid w:val="00216D96"/>
    <w:rsid w:val="002259B3"/>
    <w:rsid w:val="0022778A"/>
    <w:rsid w:val="00227FB2"/>
    <w:rsid w:val="00236E5C"/>
    <w:rsid w:val="00237E48"/>
    <w:rsid w:val="00237F65"/>
    <w:rsid w:val="00252FA0"/>
    <w:rsid w:val="00256438"/>
    <w:rsid w:val="00265391"/>
    <w:rsid w:val="00267EA8"/>
    <w:rsid w:val="002709B1"/>
    <w:rsid w:val="00283A60"/>
    <w:rsid w:val="00290D47"/>
    <w:rsid w:val="0029359A"/>
    <w:rsid w:val="002A1E7B"/>
    <w:rsid w:val="002A21E7"/>
    <w:rsid w:val="002A443A"/>
    <w:rsid w:val="002A529F"/>
    <w:rsid w:val="002A775B"/>
    <w:rsid w:val="002B0F80"/>
    <w:rsid w:val="002C1B4A"/>
    <w:rsid w:val="002C6FA4"/>
    <w:rsid w:val="002D4549"/>
    <w:rsid w:val="002D5E1E"/>
    <w:rsid w:val="002D602D"/>
    <w:rsid w:val="002D70A2"/>
    <w:rsid w:val="002E0734"/>
    <w:rsid w:val="002E10DE"/>
    <w:rsid w:val="002F2258"/>
    <w:rsid w:val="002F225A"/>
    <w:rsid w:val="002F5C26"/>
    <w:rsid w:val="00301CF3"/>
    <w:rsid w:val="003040DB"/>
    <w:rsid w:val="003070AB"/>
    <w:rsid w:val="00330ADB"/>
    <w:rsid w:val="00331C4C"/>
    <w:rsid w:val="00332DB0"/>
    <w:rsid w:val="00362A41"/>
    <w:rsid w:val="003749D1"/>
    <w:rsid w:val="00374CF4"/>
    <w:rsid w:val="003779C5"/>
    <w:rsid w:val="0038465B"/>
    <w:rsid w:val="00392D98"/>
    <w:rsid w:val="00396D8B"/>
    <w:rsid w:val="003C07AD"/>
    <w:rsid w:val="003C3FFB"/>
    <w:rsid w:val="003D11CF"/>
    <w:rsid w:val="003D63D3"/>
    <w:rsid w:val="003E2C88"/>
    <w:rsid w:val="003F1A15"/>
    <w:rsid w:val="003F2F01"/>
    <w:rsid w:val="00415102"/>
    <w:rsid w:val="00416F12"/>
    <w:rsid w:val="00421DCC"/>
    <w:rsid w:val="004233BD"/>
    <w:rsid w:val="004338E9"/>
    <w:rsid w:val="00436D1A"/>
    <w:rsid w:val="00436F0D"/>
    <w:rsid w:val="00441FF4"/>
    <w:rsid w:val="004439FE"/>
    <w:rsid w:val="00455279"/>
    <w:rsid w:val="00460732"/>
    <w:rsid w:val="0047376F"/>
    <w:rsid w:val="00474A02"/>
    <w:rsid w:val="00483180"/>
    <w:rsid w:val="004A6110"/>
    <w:rsid w:val="004B18C6"/>
    <w:rsid w:val="004B1BC8"/>
    <w:rsid w:val="004B7A62"/>
    <w:rsid w:val="004C6AB8"/>
    <w:rsid w:val="004C7961"/>
    <w:rsid w:val="004E3CDF"/>
    <w:rsid w:val="004E47DD"/>
    <w:rsid w:val="004E5F44"/>
    <w:rsid w:val="004E7744"/>
    <w:rsid w:val="00502C05"/>
    <w:rsid w:val="00510DB2"/>
    <w:rsid w:val="005138B2"/>
    <w:rsid w:val="0051609F"/>
    <w:rsid w:val="00525AB8"/>
    <w:rsid w:val="005279C4"/>
    <w:rsid w:val="005415CC"/>
    <w:rsid w:val="00553AB1"/>
    <w:rsid w:val="00573D8B"/>
    <w:rsid w:val="00587BA7"/>
    <w:rsid w:val="00587F64"/>
    <w:rsid w:val="00592A4F"/>
    <w:rsid w:val="005956EE"/>
    <w:rsid w:val="005A086B"/>
    <w:rsid w:val="005A2ED5"/>
    <w:rsid w:val="005A79CA"/>
    <w:rsid w:val="005B76BF"/>
    <w:rsid w:val="005C0366"/>
    <w:rsid w:val="005C4DDD"/>
    <w:rsid w:val="005C6872"/>
    <w:rsid w:val="005C688F"/>
    <w:rsid w:val="005D5E5E"/>
    <w:rsid w:val="005E5DFB"/>
    <w:rsid w:val="005E65DC"/>
    <w:rsid w:val="005E7478"/>
    <w:rsid w:val="00602A9B"/>
    <w:rsid w:val="00605A7B"/>
    <w:rsid w:val="006123A0"/>
    <w:rsid w:val="00614CE9"/>
    <w:rsid w:val="00614F72"/>
    <w:rsid w:val="0062799C"/>
    <w:rsid w:val="006379B8"/>
    <w:rsid w:val="00646E69"/>
    <w:rsid w:val="00647323"/>
    <w:rsid w:val="00652E62"/>
    <w:rsid w:val="00653822"/>
    <w:rsid w:val="00681841"/>
    <w:rsid w:val="00693A57"/>
    <w:rsid w:val="00696B92"/>
    <w:rsid w:val="00696E40"/>
    <w:rsid w:val="006A56C6"/>
    <w:rsid w:val="006B33C2"/>
    <w:rsid w:val="006B3870"/>
    <w:rsid w:val="006B4904"/>
    <w:rsid w:val="006D277B"/>
    <w:rsid w:val="006D4875"/>
    <w:rsid w:val="006D4886"/>
    <w:rsid w:val="006E333D"/>
    <w:rsid w:val="006E4AC6"/>
    <w:rsid w:val="006F15E3"/>
    <w:rsid w:val="006F5F69"/>
    <w:rsid w:val="00702669"/>
    <w:rsid w:val="00703DFF"/>
    <w:rsid w:val="00710812"/>
    <w:rsid w:val="007110DA"/>
    <w:rsid w:val="007225BE"/>
    <w:rsid w:val="00722D6D"/>
    <w:rsid w:val="00725502"/>
    <w:rsid w:val="00727C0D"/>
    <w:rsid w:val="00740C38"/>
    <w:rsid w:val="00743842"/>
    <w:rsid w:val="00745C1C"/>
    <w:rsid w:val="0075285B"/>
    <w:rsid w:val="00755E64"/>
    <w:rsid w:val="00761266"/>
    <w:rsid w:val="00761702"/>
    <w:rsid w:val="0077066F"/>
    <w:rsid w:val="0077727D"/>
    <w:rsid w:val="0078301B"/>
    <w:rsid w:val="00785676"/>
    <w:rsid w:val="0078702D"/>
    <w:rsid w:val="00791295"/>
    <w:rsid w:val="00794EC9"/>
    <w:rsid w:val="007E5CEA"/>
    <w:rsid w:val="007F2F0A"/>
    <w:rsid w:val="007F71BC"/>
    <w:rsid w:val="00814650"/>
    <w:rsid w:val="00814731"/>
    <w:rsid w:val="0081799C"/>
    <w:rsid w:val="00825FB7"/>
    <w:rsid w:val="0082711C"/>
    <w:rsid w:val="00827C73"/>
    <w:rsid w:val="00834E1E"/>
    <w:rsid w:val="00835906"/>
    <w:rsid w:val="00851203"/>
    <w:rsid w:val="00851507"/>
    <w:rsid w:val="008530D8"/>
    <w:rsid w:val="00853642"/>
    <w:rsid w:val="00855D30"/>
    <w:rsid w:val="0085677D"/>
    <w:rsid w:val="0087450A"/>
    <w:rsid w:val="008858E5"/>
    <w:rsid w:val="00896425"/>
    <w:rsid w:val="008A57AE"/>
    <w:rsid w:val="008B2CCD"/>
    <w:rsid w:val="008B76BC"/>
    <w:rsid w:val="008C420C"/>
    <w:rsid w:val="008D32E4"/>
    <w:rsid w:val="008D49AA"/>
    <w:rsid w:val="008E4DE1"/>
    <w:rsid w:val="008E570D"/>
    <w:rsid w:val="008F3469"/>
    <w:rsid w:val="009055EC"/>
    <w:rsid w:val="0090663A"/>
    <w:rsid w:val="0091240E"/>
    <w:rsid w:val="0091458F"/>
    <w:rsid w:val="00914EC5"/>
    <w:rsid w:val="00916407"/>
    <w:rsid w:val="00931217"/>
    <w:rsid w:val="00936219"/>
    <w:rsid w:val="009446A7"/>
    <w:rsid w:val="00946AC2"/>
    <w:rsid w:val="00946B0D"/>
    <w:rsid w:val="00960D19"/>
    <w:rsid w:val="00964897"/>
    <w:rsid w:val="009667C2"/>
    <w:rsid w:val="00966B81"/>
    <w:rsid w:val="00971D02"/>
    <w:rsid w:val="00974E4C"/>
    <w:rsid w:val="00983243"/>
    <w:rsid w:val="00993F1A"/>
    <w:rsid w:val="00995F0A"/>
    <w:rsid w:val="009974BD"/>
    <w:rsid w:val="009A71F6"/>
    <w:rsid w:val="009B53E5"/>
    <w:rsid w:val="009B593E"/>
    <w:rsid w:val="009B5DF0"/>
    <w:rsid w:val="009C50E2"/>
    <w:rsid w:val="009C6D7D"/>
    <w:rsid w:val="009D3CF8"/>
    <w:rsid w:val="009D4D5E"/>
    <w:rsid w:val="009D7153"/>
    <w:rsid w:val="009E30D5"/>
    <w:rsid w:val="009E5B01"/>
    <w:rsid w:val="009E7B35"/>
    <w:rsid w:val="009F7566"/>
    <w:rsid w:val="00A02888"/>
    <w:rsid w:val="00A03709"/>
    <w:rsid w:val="00A06080"/>
    <w:rsid w:val="00A075E4"/>
    <w:rsid w:val="00A12BAC"/>
    <w:rsid w:val="00A17759"/>
    <w:rsid w:val="00A22216"/>
    <w:rsid w:val="00A24BFA"/>
    <w:rsid w:val="00A27DA5"/>
    <w:rsid w:val="00A33B4B"/>
    <w:rsid w:val="00A36320"/>
    <w:rsid w:val="00A40D5B"/>
    <w:rsid w:val="00A42D7A"/>
    <w:rsid w:val="00A52AF5"/>
    <w:rsid w:val="00A5388F"/>
    <w:rsid w:val="00A547C3"/>
    <w:rsid w:val="00A5658D"/>
    <w:rsid w:val="00A613E0"/>
    <w:rsid w:val="00A66097"/>
    <w:rsid w:val="00A668F1"/>
    <w:rsid w:val="00A7450C"/>
    <w:rsid w:val="00A815A1"/>
    <w:rsid w:val="00A829CD"/>
    <w:rsid w:val="00A84052"/>
    <w:rsid w:val="00AB39E4"/>
    <w:rsid w:val="00AC0E7D"/>
    <w:rsid w:val="00AC5A89"/>
    <w:rsid w:val="00AC75EA"/>
    <w:rsid w:val="00AE763D"/>
    <w:rsid w:val="00AF031F"/>
    <w:rsid w:val="00AF30AE"/>
    <w:rsid w:val="00B0011B"/>
    <w:rsid w:val="00B05D7B"/>
    <w:rsid w:val="00B06472"/>
    <w:rsid w:val="00B17D38"/>
    <w:rsid w:val="00B25E72"/>
    <w:rsid w:val="00B26FB6"/>
    <w:rsid w:val="00B31E79"/>
    <w:rsid w:val="00B324A1"/>
    <w:rsid w:val="00B73A26"/>
    <w:rsid w:val="00B75BCC"/>
    <w:rsid w:val="00B80879"/>
    <w:rsid w:val="00B8560D"/>
    <w:rsid w:val="00B9501C"/>
    <w:rsid w:val="00BC190D"/>
    <w:rsid w:val="00BC4A48"/>
    <w:rsid w:val="00BC4D34"/>
    <w:rsid w:val="00BD3E79"/>
    <w:rsid w:val="00BD5290"/>
    <w:rsid w:val="00BD7941"/>
    <w:rsid w:val="00BF287A"/>
    <w:rsid w:val="00BF5AD7"/>
    <w:rsid w:val="00C001E4"/>
    <w:rsid w:val="00C022E8"/>
    <w:rsid w:val="00C0237F"/>
    <w:rsid w:val="00C053D3"/>
    <w:rsid w:val="00C07CBF"/>
    <w:rsid w:val="00C1125C"/>
    <w:rsid w:val="00C1372A"/>
    <w:rsid w:val="00C258B6"/>
    <w:rsid w:val="00C26422"/>
    <w:rsid w:val="00C30B0B"/>
    <w:rsid w:val="00C30D23"/>
    <w:rsid w:val="00C37ED4"/>
    <w:rsid w:val="00C566EF"/>
    <w:rsid w:val="00C577EB"/>
    <w:rsid w:val="00C715D0"/>
    <w:rsid w:val="00C716B5"/>
    <w:rsid w:val="00C71B6B"/>
    <w:rsid w:val="00C80BF2"/>
    <w:rsid w:val="00C87A79"/>
    <w:rsid w:val="00C95332"/>
    <w:rsid w:val="00CA059D"/>
    <w:rsid w:val="00CA21A6"/>
    <w:rsid w:val="00CA7078"/>
    <w:rsid w:val="00CB6101"/>
    <w:rsid w:val="00CC3BC1"/>
    <w:rsid w:val="00CC4A1B"/>
    <w:rsid w:val="00CC64EB"/>
    <w:rsid w:val="00CC6ACA"/>
    <w:rsid w:val="00CD7822"/>
    <w:rsid w:val="00CE0451"/>
    <w:rsid w:val="00CE45D4"/>
    <w:rsid w:val="00CF0A53"/>
    <w:rsid w:val="00CF6CE6"/>
    <w:rsid w:val="00CF7974"/>
    <w:rsid w:val="00D03C2C"/>
    <w:rsid w:val="00D10374"/>
    <w:rsid w:val="00D202ED"/>
    <w:rsid w:val="00D276BE"/>
    <w:rsid w:val="00D31DD5"/>
    <w:rsid w:val="00D32A6D"/>
    <w:rsid w:val="00D33D22"/>
    <w:rsid w:val="00D35EF4"/>
    <w:rsid w:val="00D373CC"/>
    <w:rsid w:val="00D453A2"/>
    <w:rsid w:val="00D51E5E"/>
    <w:rsid w:val="00D70A6F"/>
    <w:rsid w:val="00D7316E"/>
    <w:rsid w:val="00D76FFC"/>
    <w:rsid w:val="00D809F2"/>
    <w:rsid w:val="00D80E33"/>
    <w:rsid w:val="00D8323E"/>
    <w:rsid w:val="00D83AE5"/>
    <w:rsid w:val="00D840BC"/>
    <w:rsid w:val="00D846B4"/>
    <w:rsid w:val="00D97EE8"/>
    <w:rsid w:val="00DA2A94"/>
    <w:rsid w:val="00DA3FB7"/>
    <w:rsid w:val="00DA5D88"/>
    <w:rsid w:val="00DB3F7E"/>
    <w:rsid w:val="00DB41F3"/>
    <w:rsid w:val="00DB6ACA"/>
    <w:rsid w:val="00DC0304"/>
    <w:rsid w:val="00DC0A25"/>
    <w:rsid w:val="00DC2A56"/>
    <w:rsid w:val="00DC4D71"/>
    <w:rsid w:val="00DC4FD2"/>
    <w:rsid w:val="00DD31B0"/>
    <w:rsid w:val="00DD6207"/>
    <w:rsid w:val="00DE0531"/>
    <w:rsid w:val="00DE2E6C"/>
    <w:rsid w:val="00DE3577"/>
    <w:rsid w:val="00DE4930"/>
    <w:rsid w:val="00DF1635"/>
    <w:rsid w:val="00DF2D12"/>
    <w:rsid w:val="00E055C0"/>
    <w:rsid w:val="00E10656"/>
    <w:rsid w:val="00E15F60"/>
    <w:rsid w:val="00E23844"/>
    <w:rsid w:val="00E24C7A"/>
    <w:rsid w:val="00E25E62"/>
    <w:rsid w:val="00E445CF"/>
    <w:rsid w:val="00E45E2A"/>
    <w:rsid w:val="00E55D10"/>
    <w:rsid w:val="00E6281B"/>
    <w:rsid w:val="00E664C2"/>
    <w:rsid w:val="00E6756C"/>
    <w:rsid w:val="00E9108E"/>
    <w:rsid w:val="00E95FA6"/>
    <w:rsid w:val="00EB06E3"/>
    <w:rsid w:val="00EB1D9A"/>
    <w:rsid w:val="00ED0A6F"/>
    <w:rsid w:val="00ED22EE"/>
    <w:rsid w:val="00ED2C55"/>
    <w:rsid w:val="00EE114A"/>
    <w:rsid w:val="00EE1A96"/>
    <w:rsid w:val="00EE73AE"/>
    <w:rsid w:val="00EF041D"/>
    <w:rsid w:val="00EF3BEE"/>
    <w:rsid w:val="00EF580A"/>
    <w:rsid w:val="00EF66D9"/>
    <w:rsid w:val="00F0396F"/>
    <w:rsid w:val="00F06E06"/>
    <w:rsid w:val="00F100DA"/>
    <w:rsid w:val="00F15A3D"/>
    <w:rsid w:val="00F21D99"/>
    <w:rsid w:val="00F226AB"/>
    <w:rsid w:val="00F260BF"/>
    <w:rsid w:val="00F27868"/>
    <w:rsid w:val="00F31E3F"/>
    <w:rsid w:val="00F4102A"/>
    <w:rsid w:val="00F4323B"/>
    <w:rsid w:val="00F43BE6"/>
    <w:rsid w:val="00F52CB7"/>
    <w:rsid w:val="00F5471B"/>
    <w:rsid w:val="00F64544"/>
    <w:rsid w:val="00F65268"/>
    <w:rsid w:val="00F80B36"/>
    <w:rsid w:val="00F80B68"/>
    <w:rsid w:val="00F81580"/>
    <w:rsid w:val="00F868E7"/>
    <w:rsid w:val="00F904D7"/>
    <w:rsid w:val="00F94A0D"/>
    <w:rsid w:val="00FA3CD0"/>
    <w:rsid w:val="00FC21D7"/>
    <w:rsid w:val="00FC3186"/>
    <w:rsid w:val="00FD5A75"/>
    <w:rsid w:val="00FD61EF"/>
    <w:rsid w:val="00FD7CEE"/>
    <w:rsid w:val="00FD7DAD"/>
    <w:rsid w:val="00FF0D40"/>
    <w:rsid w:val="00FF102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1051</Words>
  <Characters>600</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2</cp:revision>
  <cp:lastPrinted>2016-07-04T10:49:00Z</cp:lastPrinted>
  <dcterms:created xsi:type="dcterms:W3CDTF">2017-03-31T11:35:00Z</dcterms:created>
  <dcterms:modified xsi:type="dcterms:W3CDTF">2017-03-31T11:35:00Z</dcterms:modified>
</cp:coreProperties>
</file>