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166703" w:rsidP="001E6B4F">
      <w:pPr>
        <w:spacing w:line="360" w:lineRule="auto"/>
        <w:jc w:val="center"/>
        <w:rPr>
          <w:b/>
          <w:bCs/>
          <w:lang w:val="lt-LT"/>
        </w:rPr>
      </w:pPr>
      <w:r w:rsidRPr="00166703">
        <w:rPr>
          <w:b/>
          <w:lang w:val="lt-LT"/>
        </w:rPr>
        <w:t>DĖL PRIENŲ RAJONO SAVIVALDYBĖS BŪSTO PARDAVIMO IR KAINOS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4243CD">
        <w:rPr>
          <w:lang w:val="lt-LT"/>
        </w:rPr>
        <w:t>balandžio 27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166703">
        <w:rPr>
          <w:lang w:val="lt-LT"/>
        </w:rPr>
        <w:t>133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166703" w:rsidRPr="00166703" w:rsidRDefault="00166703" w:rsidP="00166703">
      <w:pPr>
        <w:spacing w:line="360" w:lineRule="auto"/>
        <w:ind w:firstLine="993"/>
        <w:jc w:val="both"/>
        <w:rPr>
          <w:lang w:val="lt-LT"/>
        </w:rPr>
      </w:pPr>
      <w:r w:rsidRPr="00166703">
        <w:rPr>
          <w:lang w:val="lt-LT"/>
        </w:rPr>
        <w:t>Vadovaudamasi Lietuvos Respublikos paramos būstui  įsigyti  ar  išsinuomoti  įstatymo 24 straipsnio 2 dalies 5 punktu, 25 straipsniu ir Prienų rajono savivaldybės tarybos 2015 m. gegužės   28 d. sprendimu Nr.  T3-126 „Dėl Parduodamų Prienų rajono savivaldybės būstų ir pagalbinio ūkio paskirties pastatų sąrašo patvirtinimo“ patvirtintu Parduodamų Prienų rajono savivaldybės būstų ir pagalbinio ūkio paskirties pastatų sąrašu, Prienų rajono savivaldybės taryba  n u s p r e n d ž i a:</w:t>
      </w:r>
    </w:p>
    <w:p w:rsidR="00166703" w:rsidRPr="00166703" w:rsidRDefault="00166703" w:rsidP="00166703">
      <w:pPr>
        <w:spacing w:line="360" w:lineRule="auto"/>
        <w:ind w:firstLine="993"/>
        <w:jc w:val="both"/>
        <w:rPr>
          <w:lang w:val="lt-LT"/>
        </w:rPr>
      </w:pPr>
      <w:r w:rsidRPr="00166703">
        <w:rPr>
          <w:lang w:val="lt-LT"/>
        </w:rPr>
        <w:t xml:space="preserve"> </w:t>
      </w:r>
      <w:r w:rsidRPr="00166703">
        <w:rPr>
          <w:lang w:val="lt-LT"/>
        </w:rPr>
        <w:tab/>
        <w:t>1. Parduoti A. A. 15,59 kv. m bendro ploto butą su 0,07 dalimi ūkinio pastato (duomenys neskelbtini).</w:t>
      </w:r>
    </w:p>
    <w:p w:rsidR="00166703" w:rsidRPr="00166703" w:rsidRDefault="00166703" w:rsidP="00166703">
      <w:pPr>
        <w:spacing w:line="360" w:lineRule="auto"/>
        <w:ind w:firstLine="993"/>
        <w:jc w:val="both"/>
        <w:rPr>
          <w:lang w:val="lt-LT"/>
        </w:rPr>
      </w:pPr>
      <w:r w:rsidRPr="00166703">
        <w:rPr>
          <w:lang w:val="lt-LT"/>
        </w:rPr>
        <w:tab/>
        <w:t xml:space="preserve">2. Patvirtinti sprendimo 1 punkte nurodyto Prienų rajono savivaldybės būsto su dalimi ūkinio pastato pardavimo kainą (rinkos vertę) – 2421 (du tūkstančiai keturi šimtai dvidešimt vienas) </w:t>
      </w:r>
      <w:proofErr w:type="spellStart"/>
      <w:r w:rsidRPr="00166703">
        <w:rPr>
          <w:lang w:val="lt-LT"/>
        </w:rPr>
        <w:t>Eur</w:t>
      </w:r>
      <w:proofErr w:type="spellEnd"/>
      <w:r w:rsidRPr="00166703">
        <w:rPr>
          <w:lang w:val="lt-LT"/>
        </w:rPr>
        <w:t>.</w:t>
      </w:r>
    </w:p>
    <w:p w:rsidR="00166703" w:rsidRPr="00166703" w:rsidRDefault="00166703" w:rsidP="00166703">
      <w:pPr>
        <w:spacing w:line="360" w:lineRule="auto"/>
        <w:ind w:firstLine="993"/>
        <w:jc w:val="both"/>
        <w:rPr>
          <w:lang w:val="lt-LT"/>
        </w:rPr>
      </w:pPr>
      <w:r w:rsidRPr="00166703">
        <w:rPr>
          <w:lang w:val="lt-LT"/>
        </w:rPr>
        <w:t xml:space="preserve"> </w:t>
      </w:r>
      <w:r w:rsidRPr="00166703">
        <w:rPr>
          <w:lang w:val="lt-LT"/>
        </w:rPr>
        <w:tab/>
        <w:t>Kaina apskaičiuota uždarosios akcinės bendrovės „</w:t>
      </w:r>
      <w:proofErr w:type="spellStart"/>
      <w:r w:rsidRPr="00166703">
        <w:rPr>
          <w:lang w:val="lt-LT"/>
        </w:rPr>
        <w:t>Kovertas</w:t>
      </w:r>
      <w:proofErr w:type="spellEnd"/>
      <w:r w:rsidRPr="00166703">
        <w:rPr>
          <w:lang w:val="lt-LT"/>
        </w:rPr>
        <w:t xml:space="preserve">“ (turto vertintoja Kristina </w:t>
      </w:r>
      <w:proofErr w:type="spellStart"/>
      <w:r w:rsidRPr="00166703">
        <w:rPr>
          <w:lang w:val="lt-LT"/>
        </w:rPr>
        <w:t>Vysockaja</w:t>
      </w:r>
      <w:proofErr w:type="spellEnd"/>
      <w:r w:rsidRPr="00166703">
        <w:rPr>
          <w:lang w:val="lt-LT"/>
        </w:rPr>
        <w:t xml:space="preserve">, kvalifikacijos pažymėjimo Nr. A000310*, turto vertintojo asistentas Vitalius </w:t>
      </w:r>
      <w:proofErr w:type="spellStart"/>
      <w:r w:rsidRPr="00166703">
        <w:rPr>
          <w:lang w:val="lt-LT"/>
        </w:rPr>
        <w:t>Simanynas</w:t>
      </w:r>
      <w:proofErr w:type="spellEnd"/>
      <w:r w:rsidRPr="00166703">
        <w:rPr>
          <w:lang w:val="lt-LT"/>
        </w:rPr>
        <w:t>, vertintojo asistento kvalifikacijos pažymėjimo Nr. A 001105) pagal lyginamosios vertės metodą, nekilnojamojo turto vertinimo ataskaitos Nr.  NTA-17-03-048.</w:t>
      </w:r>
    </w:p>
    <w:p w:rsidR="001E6B4F" w:rsidRDefault="00166703" w:rsidP="00166703">
      <w:pPr>
        <w:spacing w:line="360" w:lineRule="auto"/>
        <w:ind w:firstLine="993"/>
        <w:jc w:val="both"/>
        <w:rPr>
          <w:lang w:eastAsia="lt-LT"/>
        </w:rPr>
      </w:pPr>
      <w:r>
        <w:rPr>
          <w:lang w:val="lt-LT"/>
        </w:rPr>
        <w:t xml:space="preserve"> </w:t>
      </w:r>
      <w:r w:rsidRPr="00166703">
        <w:rPr>
          <w:lang w:val="lt-LT"/>
        </w:rPr>
        <w:tab/>
        <w:t>Šis sprendimas gali būti skundžiamas Lietuvos Respublikos administracinių bylų teisenos įstatymo nustatyta tvarka.</w:t>
      </w: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B44" w:rsidRDefault="004D3B44">
      <w:r>
        <w:separator/>
      </w:r>
    </w:p>
  </w:endnote>
  <w:endnote w:type="continuationSeparator" w:id="0">
    <w:p w:rsidR="004D3B44" w:rsidRDefault="004D3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B44" w:rsidRDefault="004D3B44">
      <w:r>
        <w:separator/>
      </w:r>
    </w:p>
  </w:footnote>
  <w:footnote w:type="continuationSeparator" w:id="0">
    <w:p w:rsidR="004D3B44" w:rsidRDefault="004D3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F68D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F68D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703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D3B44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6F68D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2017-04-28T11:17:00Z</dcterms:created>
  <dcterms:modified xsi:type="dcterms:W3CDTF">2017-04-28T11:17:00Z</dcterms:modified>
</cp:coreProperties>
</file>