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4149FC" w:rsidRPr="004149FC" w:rsidRDefault="004149FC" w:rsidP="004149FC">
      <w:pPr>
        <w:spacing w:line="360" w:lineRule="auto"/>
        <w:jc w:val="center"/>
        <w:rPr>
          <w:b/>
          <w:lang w:val="lt-LT"/>
        </w:rPr>
      </w:pPr>
      <w:r w:rsidRPr="004149FC">
        <w:rPr>
          <w:b/>
          <w:lang w:val="lt-LT"/>
        </w:rPr>
        <w:t>DĖL PRIENŲ RAJONO SAVIVALDYBĖS ASFALTUOTINŲ ŽVYRKELIŲ</w:t>
      </w:r>
    </w:p>
    <w:p w:rsidR="001E6B4F" w:rsidRPr="001E6B4F" w:rsidRDefault="004149FC" w:rsidP="004149FC">
      <w:pPr>
        <w:spacing w:line="360" w:lineRule="auto"/>
        <w:jc w:val="center"/>
        <w:rPr>
          <w:b/>
          <w:bCs/>
          <w:lang w:val="lt-LT"/>
        </w:rPr>
      </w:pPr>
      <w:r w:rsidRPr="004149FC">
        <w:rPr>
          <w:b/>
          <w:lang w:val="lt-LT"/>
        </w:rPr>
        <w:t xml:space="preserve"> RUOŽŲ ATRANKOS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164BA6">
        <w:rPr>
          <w:lang w:val="lt-LT"/>
        </w:rPr>
        <w:t>gegužės 25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4149FC">
        <w:rPr>
          <w:lang w:val="lt-LT"/>
        </w:rPr>
        <w:t>164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4149FC" w:rsidRPr="00EC7F60" w:rsidRDefault="004149FC" w:rsidP="004149FC">
      <w:pPr>
        <w:autoSpaceDE w:val="0"/>
        <w:autoSpaceDN w:val="0"/>
        <w:spacing w:before="100" w:beforeAutospacing="1" w:after="100" w:afterAutospacing="1" w:line="360" w:lineRule="auto"/>
        <w:ind w:firstLine="680"/>
        <w:contextualSpacing/>
        <w:jc w:val="both"/>
        <w:rPr>
          <w:shd w:val="clear" w:color="auto" w:fill="FFFFFF"/>
          <w:lang w:val="lt-LT"/>
        </w:rPr>
      </w:pPr>
      <w:r w:rsidRPr="00EC7F60">
        <w:rPr>
          <w:shd w:val="clear" w:color="auto" w:fill="FFFFFF"/>
          <w:lang w:val="lt-LT"/>
        </w:rPr>
        <w:t xml:space="preserve">Vadovaudamasi Lietuvos Respublikos vietos savivaldos įstatymo </w:t>
      </w:r>
      <w:r>
        <w:rPr>
          <w:shd w:val="clear" w:color="auto" w:fill="FFFFFF"/>
          <w:lang w:val="lt-LT"/>
        </w:rPr>
        <w:t>18</w:t>
      </w:r>
      <w:r w:rsidRPr="00EC7F60">
        <w:rPr>
          <w:shd w:val="clear" w:color="auto" w:fill="FFFFFF"/>
          <w:lang w:val="lt-LT"/>
        </w:rPr>
        <w:t xml:space="preserve"> straipsnio </w:t>
      </w:r>
      <w:r>
        <w:rPr>
          <w:shd w:val="clear" w:color="auto" w:fill="FFFFFF"/>
          <w:lang w:val="lt-LT"/>
        </w:rPr>
        <w:t>1 dalimi ir</w:t>
      </w:r>
      <w:r w:rsidRPr="00EC7F60">
        <w:rPr>
          <w:shd w:val="clear" w:color="auto" w:fill="FFFFFF"/>
          <w:lang w:val="lt-LT"/>
        </w:rPr>
        <w:t xml:space="preserve"> atsižvelgdama į Lietuvos automobilių kelių direkcijos prie Susisiekimo ministerijos 2017-05-04 raštą Nr. 2E-681 „Dėl asfaltuotinų žvyrkelių ruožų atrankos“, </w:t>
      </w:r>
      <w:r w:rsidRPr="00EC7F60">
        <w:rPr>
          <w:lang w:val="lt-LT"/>
        </w:rPr>
        <w:t>Prienų rajono savivaldybės taryba</w:t>
      </w:r>
      <w:r>
        <w:rPr>
          <w:lang w:val="lt-LT"/>
        </w:rPr>
        <w:t xml:space="preserve">              </w:t>
      </w:r>
      <w:r w:rsidRPr="00EC7F60">
        <w:rPr>
          <w:lang w:val="lt-LT"/>
        </w:rPr>
        <w:t xml:space="preserve"> n u s p r e n d ž i a</w:t>
      </w:r>
      <w:r w:rsidRPr="00EC7F60">
        <w:rPr>
          <w:shd w:val="clear" w:color="auto" w:fill="FFFFFF"/>
          <w:lang w:val="lt-LT"/>
        </w:rPr>
        <w:t>:</w:t>
      </w:r>
    </w:p>
    <w:p w:rsidR="004149FC" w:rsidRDefault="004149FC" w:rsidP="004149FC">
      <w:pPr>
        <w:autoSpaceDE w:val="0"/>
        <w:autoSpaceDN w:val="0"/>
        <w:spacing w:before="100" w:beforeAutospacing="1" w:after="100" w:afterAutospacing="1" w:line="360" w:lineRule="auto"/>
        <w:ind w:firstLine="680"/>
        <w:contextualSpacing/>
        <w:jc w:val="both"/>
        <w:rPr>
          <w:lang w:val="lt-LT"/>
        </w:rPr>
      </w:pPr>
      <w:r w:rsidRPr="00EC7F60">
        <w:rPr>
          <w:lang w:val="lt-LT"/>
        </w:rPr>
        <w:t>Patvirtinti Prienų rajono savivaldybės</w:t>
      </w:r>
      <w:r>
        <w:rPr>
          <w:lang w:val="lt-LT"/>
        </w:rPr>
        <w:t xml:space="preserve"> </w:t>
      </w:r>
      <w:r w:rsidRPr="00EC7F60">
        <w:rPr>
          <w:lang w:val="lt-LT"/>
        </w:rPr>
        <w:t>asfaltuotinų žvyrkelių ruožų prioritetinį sąrašą (pridedama).</w:t>
      </w:r>
    </w:p>
    <w:p w:rsidR="001E6B4F" w:rsidRPr="004149FC" w:rsidRDefault="004149FC" w:rsidP="004149FC">
      <w:pPr>
        <w:spacing w:line="360" w:lineRule="auto"/>
        <w:ind w:firstLine="993"/>
        <w:jc w:val="both"/>
        <w:rPr>
          <w:lang w:val="lt-LT" w:eastAsia="lt-LT"/>
        </w:rPr>
      </w:pPr>
      <w:r>
        <w:rPr>
          <w:lang w:val="lt-LT"/>
        </w:rPr>
        <w:t>Šis sprendimas gali būti skundžiamas Lietuvos Respublikos administracinių bylų teisenos įstatymo numatyta tvarka</w:t>
      </w:r>
      <w:r w:rsidR="00DB6ACA" w:rsidRPr="004149FC">
        <w:rPr>
          <w:lang w:val="lt-LT"/>
        </w:rPr>
        <w:t>.</w:t>
      </w:r>
    </w:p>
    <w:p w:rsidR="00DE3577" w:rsidRPr="004149FC" w:rsidRDefault="00DE3577" w:rsidP="00A075E4">
      <w:pPr>
        <w:spacing w:line="300" w:lineRule="auto"/>
        <w:ind w:firstLine="1080"/>
        <w:jc w:val="both"/>
        <w:rPr>
          <w:lang w:val="lt-LT"/>
        </w:rPr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2E0" w:rsidRDefault="006572E0">
      <w:r>
        <w:separator/>
      </w:r>
    </w:p>
  </w:endnote>
  <w:endnote w:type="continuationSeparator" w:id="0">
    <w:p w:rsidR="006572E0" w:rsidRDefault="00657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2E0" w:rsidRDefault="006572E0">
      <w:r>
        <w:separator/>
      </w:r>
    </w:p>
  </w:footnote>
  <w:footnote w:type="continuationSeparator" w:id="0">
    <w:p w:rsidR="006572E0" w:rsidRDefault="00657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F3A3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F3A3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3F3A30"/>
    <w:rsid w:val="004149FC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572E0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2017-05-25T12:15:00Z</dcterms:created>
  <dcterms:modified xsi:type="dcterms:W3CDTF">2017-05-25T12:15:00Z</dcterms:modified>
</cp:coreProperties>
</file>