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33210D" w:rsidRDefault="0033210D" w:rsidP="0033210D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DĖL NENAUDOJAMŲ, APLEISTŲ ŽEMĖS SKLYPŲ PRIENŲ RAJONO</w:t>
      </w:r>
    </w:p>
    <w:p w:rsidR="001E6B4F" w:rsidRPr="00EB4C20" w:rsidRDefault="0033210D" w:rsidP="0033210D">
      <w:pPr>
        <w:spacing w:line="360" w:lineRule="auto"/>
        <w:jc w:val="center"/>
        <w:rPr>
          <w:b/>
          <w:bCs/>
          <w:lang w:val="lt-LT"/>
        </w:rPr>
      </w:pPr>
      <w:r>
        <w:rPr>
          <w:b/>
          <w:lang w:val="lt-LT"/>
        </w:rPr>
        <w:t>SAVIVALDYBĖJE SĄRAŠO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EB4C20">
        <w:rPr>
          <w:lang w:val="lt-LT"/>
        </w:rPr>
        <w:t>rugpjūčio 31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33210D">
        <w:rPr>
          <w:lang w:val="lt-LT"/>
        </w:rPr>
        <w:t>191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33210D" w:rsidRPr="0033210D" w:rsidRDefault="0033210D" w:rsidP="0033210D">
      <w:pPr>
        <w:spacing w:line="360" w:lineRule="auto"/>
        <w:ind w:firstLine="993"/>
        <w:jc w:val="both"/>
        <w:rPr>
          <w:lang w:val="lt-LT"/>
        </w:rPr>
      </w:pPr>
      <w:r w:rsidRPr="0033210D">
        <w:rPr>
          <w:lang w:val="lt-LT"/>
        </w:rPr>
        <w:t>Vadovaudamasi Lietuvos Respublikos žemės mokesčio įstatymo 6 straipsnio 3 dalies 3 punktu, Žemės mokesčio administravimo taisyklių, patvirtintų Valstybinės mokesčių inspekcijos  prie Lietuvos Respublikos finansų ministerijos viršininko 2006 m. birželio 9 d. įsakymu Nr. VA-55                   ,,Dėl Žemės mokesčio administravimo taisyklių patvirtinimo‘‘, 44.3 papunkčiu ir atsižvelgdama į Nenaudojamų, apleistų žemės sklypų Prienų rajono savivaldybėje nustatymo tvarkos aprašo, patvirtinto Prienų rajono savivaldybės tarybos 2015 m. kovo 26 d. sprendimu Nr. T3-59 ,,Dėl Nenaudojamų, apleistų žemės sklypų Prienų rajono savivaldybėje nustatymo tvarkos aprašo patvirtinimo‘‘, 9 punktą, Prienų rajono savivaldybės taryba n u s p r e n d ž i a:</w:t>
      </w:r>
    </w:p>
    <w:p w:rsidR="001E6B4F" w:rsidRPr="0033210D" w:rsidRDefault="0033210D" w:rsidP="0033210D">
      <w:pPr>
        <w:spacing w:line="360" w:lineRule="auto"/>
        <w:ind w:firstLine="993"/>
        <w:jc w:val="both"/>
        <w:rPr>
          <w:lang w:val="lt-LT" w:eastAsia="lt-LT"/>
        </w:rPr>
      </w:pPr>
      <w:r w:rsidRPr="0033210D">
        <w:rPr>
          <w:lang w:val="lt-LT"/>
        </w:rPr>
        <w:t>Patvirtinti Nenaudojamų, apleistų žemės sklypų Prienų rajono savivaldybėje sąrašą (pridedama).</w:t>
      </w:r>
    </w:p>
    <w:p w:rsidR="00DE3577" w:rsidRPr="0033210D" w:rsidRDefault="00DE3577" w:rsidP="00EB4C20">
      <w:pPr>
        <w:spacing w:line="276" w:lineRule="auto"/>
        <w:ind w:firstLine="1080"/>
        <w:jc w:val="both"/>
        <w:rPr>
          <w:lang w:val="lt-LT"/>
        </w:rPr>
      </w:pPr>
    </w:p>
    <w:p w:rsidR="002D5E1E" w:rsidRDefault="002D5E1E" w:rsidP="00EB4C20">
      <w:pPr>
        <w:spacing w:line="276" w:lineRule="auto"/>
        <w:ind w:firstLine="1080"/>
        <w:jc w:val="both"/>
        <w:rPr>
          <w:lang w:val="lt-LT"/>
        </w:rPr>
      </w:pPr>
    </w:p>
    <w:p w:rsidR="00AC75EA" w:rsidRPr="00CC3BC1" w:rsidRDefault="00AC75EA" w:rsidP="00EB4C20">
      <w:pPr>
        <w:spacing w:line="276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</w:t>
      </w:r>
      <w:r w:rsidR="0033210D">
        <w:rPr>
          <w:lang w:val="lt-LT"/>
        </w:rPr>
        <w:t xml:space="preserve">                 </w:t>
      </w:r>
      <w:r w:rsidR="0019658D">
        <w:rPr>
          <w:lang w:val="lt-LT"/>
        </w:rPr>
        <w:t xml:space="preserve">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D99" w:rsidRDefault="00371D99">
      <w:r>
        <w:separator/>
      </w:r>
    </w:p>
  </w:endnote>
  <w:endnote w:type="continuationSeparator" w:id="0">
    <w:p w:rsidR="00371D99" w:rsidRDefault="00371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D99" w:rsidRDefault="00371D99">
      <w:r>
        <w:separator/>
      </w:r>
    </w:p>
  </w:footnote>
  <w:footnote w:type="continuationSeparator" w:id="0">
    <w:p w:rsidR="00371D99" w:rsidRDefault="00371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570E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570E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C2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065C"/>
    <w:rsid w:val="00236E5C"/>
    <w:rsid w:val="00237E48"/>
    <w:rsid w:val="00237F65"/>
    <w:rsid w:val="00250226"/>
    <w:rsid w:val="00252FA0"/>
    <w:rsid w:val="00256438"/>
    <w:rsid w:val="00265391"/>
    <w:rsid w:val="00267EA8"/>
    <w:rsid w:val="002709B1"/>
    <w:rsid w:val="00283A60"/>
    <w:rsid w:val="00290D47"/>
    <w:rsid w:val="0029359A"/>
    <w:rsid w:val="002978AC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10D"/>
    <w:rsid w:val="00332DB0"/>
    <w:rsid w:val="00362A41"/>
    <w:rsid w:val="00371D99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570EF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36C7"/>
    <w:rsid w:val="005B76BF"/>
    <w:rsid w:val="005C0366"/>
    <w:rsid w:val="005C4DDD"/>
    <w:rsid w:val="005C6872"/>
    <w:rsid w:val="005C688F"/>
    <w:rsid w:val="005D5E5E"/>
    <w:rsid w:val="005E0A06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0FCB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57DD6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03B61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2D41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1B80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5AB2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BF5DC6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4EC7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256A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B4C20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344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2016-07-04T10:49:00Z</cp:lastPrinted>
  <dcterms:created xsi:type="dcterms:W3CDTF">2017-09-01T08:39:00Z</dcterms:created>
  <dcterms:modified xsi:type="dcterms:W3CDTF">2017-09-01T08:41:00Z</dcterms:modified>
</cp:coreProperties>
</file>