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21542E" w:rsidRPr="0021542E" w:rsidRDefault="0021542E" w:rsidP="0021542E">
      <w:pPr>
        <w:spacing w:line="360" w:lineRule="auto"/>
        <w:jc w:val="center"/>
        <w:rPr>
          <w:b/>
          <w:lang w:val="lt-LT"/>
        </w:rPr>
      </w:pPr>
      <w:r w:rsidRPr="0021542E">
        <w:rPr>
          <w:b/>
          <w:lang w:val="lt-LT"/>
        </w:rPr>
        <w:t>SPRENDIMAS</w:t>
      </w:r>
    </w:p>
    <w:p w:rsidR="001E6B4F" w:rsidRPr="009C3003" w:rsidRDefault="008D541C" w:rsidP="00EA74EC">
      <w:pPr>
        <w:spacing w:line="360" w:lineRule="auto"/>
        <w:jc w:val="center"/>
        <w:rPr>
          <w:b/>
          <w:bCs/>
          <w:lang w:val="lt-LT"/>
        </w:rPr>
      </w:pPr>
      <w:r w:rsidRPr="008D541C">
        <w:rPr>
          <w:b/>
          <w:lang w:val="lt-LT"/>
        </w:rPr>
        <w:t>DĖL PRIENŲ RAJONO SAVIVALDYBĖS TARYBOS 2015 M. SPALIO 8 D. SPRENDIMO NR. T3-185 ,,DĖL PRIENŲ RAJONO SAVIVALDYBĖS TARYBOS VEIKLOS REGLAMENTO PATVIRTINIMO“ PAKEITIMO</w:t>
      </w:r>
    </w:p>
    <w:p w:rsidR="00DC2A56" w:rsidRPr="009C3003" w:rsidRDefault="00DC2A56" w:rsidP="00DC2A56">
      <w:pPr>
        <w:spacing w:line="276" w:lineRule="auto"/>
        <w:jc w:val="center"/>
        <w:rPr>
          <w:lang w:val="lt-LT"/>
        </w:rPr>
      </w:pPr>
    </w:p>
    <w:p w:rsidR="00AC75EA" w:rsidRPr="00EA74EC" w:rsidRDefault="00AC75EA" w:rsidP="00A40D5B">
      <w:pPr>
        <w:spacing w:line="360" w:lineRule="auto"/>
        <w:jc w:val="center"/>
      </w:pPr>
      <w:r w:rsidRPr="009C3003">
        <w:rPr>
          <w:lang w:val="lt-LT"/>
        </w:rPr>
        <w:t>201</w:t>
      </w:r>
      <w:r w:rsidR="00111033" w:rsidRPr="009C3003">
        <w:rPr>
          <w:lang w:val="lt-LT"/>
        </w:rPr>
        <w:t>7</w:t>
      </w:r>
      <w:r w:rsidRPr="009C3003">
        <w:rPr>
          <w:lang w:val="lt-LT"/>
        </w:rPr>
        <w:t xml:space="preserve"> m. </w:t>
      </w:r>
      <w:r w:rsidR="00141CB3">
        <w:rPr>
          <w:lang w:val="lt-LT"/>
        </w:rPr>
        <w:t>gruodžio 21</w:t>
      </w:r>
      <w:r w:rsidRPr="009C3003">
        <w:rPr>
          <w:lang w:val="lt-LT"/>
        </w:rPr>
        <w:t xml:space="preserve"> d. Nr. </w:t>
      </w:r>
      <w:r w:rsidR="001F6953" w:rsidRPr="009C3003">
        <w:rPr>
          <w:lang w:val="lt-LT"/>
        </w:rPr>
        <w:t>T</w:t>
      </w:r>
      <w:r w:rsidR="00F868E7" w:rsidRPr="009C3003">
        <w:rPr>
          <w:lang w:val="lt-LT"/>
        </w:rPr>
        <w:t>3-</w:t>
      </w:r>
      <w:r w:rsidR="00EA74EC">
        <w:rPr>
          <w:lang w:val="lt-LT"/>
        </w:rPr>
        <w:t>302</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5854D6" w:rsidRPr="005854D6" w:rsidRDefault="005854D6" w:rsidP="005854D6">
      <w:pPr>
        <w:spacing w:line="300" w:lineRule="auto"/>
        <w:ind w:firstLine="1080"/>
        <w:jc w:val="both"/>
        <w:rPr>
          <w:lang w:val="lt-LT"/>
        </w:rPr>
      </w:pPr>
      <w:r w:rsidRPr="005854D6">
        <w:rPr>
          <w:lang w:val="lt-LT"/>
        </w:rPr>
        <w:t xml:space="preserve">Vadovaudamasi Lietuvos Respublikos vietos savivaldos įstatymo 16 straipsnio 2 dalies 1 punktu, Prienų rajono savivaldybės taryba  </w:t>
      </w:r>
      <w:r w:rsidRPr="005854D6">
        <w:rPr>
          <w:spacing w:val="80"/>
          <w:lang w:val="lt-LT"/>
        </w:rPr>
        <w:t>nusprendži</w:t>
      </w:r>
      <w:r w:rsidRPr="005854D6">
        <w:rPr>
          <w:lang w:val="lt-LT"/>
        </w:rPr>
        <w:t>a:</w:t>
      </w:r>
    </w:p>
    <w:p w:rsidR="005854D6" w:rsidRPr="005854D6" w:rsidRDefault="005854D6" w:rsidP="005854D6">
      <w:pPr>
        <w:spacing w:line="300" w:lineRule="auto"/>
        <w:ind w:firstLine="1080"/>
        <w:jc w:val="both"/>
        <w:rPr>
          <w:lang w:val="lt-LT"/>
        </w:rPr>
      </w:pPr>
      <w:r w:rsidRPr="005854D6">
        <w:rPr>
          <w:lang w:val="lt-LT"/>
        </w:rPr>
        <w:t>Pakeisti Prienų rajono savivaldybės tarybos veiklos reglamentą, patvirtintą Prienų rajono savivaldybės tarybos 2015 m. spalio 8 d. sprendimu Nr. T3-185 ,,Dėl Prienų rajono savivaldybės tarybos veiklos reglamento patvirtinimo“:</w:t>
      </w:r>
    </w:p>
    <w:p w:rsidR="005854D6" w:rsidRPr="005854D6" w:rsidRDefault="005854D6" w:rsidP="005854D6">
      <w:pPr>
        <w:spacing w:line="300" w:lineRule="auto"/>
        <w:ind w:firstLine="1080"/>
        <w:jc w:val="both"/>
        <w:rPr>
          <w:lang w:val="lt-LT"/>
        </w:rPr>
      </w:pPr>
      <w:r w:rsidRPr="005854D6">
        <w:rPr>
          <w:lang w:val="lt-LT"/>
        </w:rPr>
        <w:t>1.</w:t>
      </w:r>
      <w:r w:rsidRPr="005854D6">
        <w:rPr>
          <w:lang w:val="lt-LT"/>
        </w:rPr>
        <w:tab/>
        <w:t>Pakeisti 18 punktą ir jį išdėstyti taip:</w:t>
      </w:r>
    </w:p>
    <w:p w:rsidR="005854D6" w:rsidRPr="005854D6" w:rsidRDefault="005854D6" w:rsidP="005854D6">
      <w:pPr>
        <w:spacing w:line="300" w:lineRule="auto"/>
        <w:ind w:firstLine="1080"/>
        <w:jc w:val="both"/>
        <w:rPr>
          <w:lang w:val="lt-LT"/>
        </w:rPr>
      </w:pPr>
      <w:r w:rsidRPr="005854D6">
        <w:rPr>
          <w:lang w:val="lt-LT"/>
        </w:rPr>
        <w:t>„18. Tarybos nariams, išskyrus merą ir mero pavaduotoją, už darbo laiką atliekant Tarybos nario pareigas yra atlyginama (apmokama). Šį atlyginimą apskaičiuoja Savivaldybės administracijos Buhalterijos skyrius pagal skelbiamą Lietuvos ūkio vidutinio mėnesinio darbo užmokesčio (VMDU) dydį, atsižvelgdamas į faktiškai dirbtą laiką, kurio trukmė patvirtinama Reglamento 22 ir 23 punktuose nustatyta tvarka.“</w:t>
      </w:r>
    </w:p>
    <w:p w:rsidR="005854D6" w:rsidRPr="005854D6" w:rsidRDefault="005854D6" w:rsidP="005854D6">
      <w:pPr>
        <w:spacing w:line="300" w:lineRule="auto"/>
        <w:ind w:firstLine="1080"/>
        <w:jc w:val="both"/>
        <w:rPr>
          <w:lang w:val="lt-LT"/>
        </w:rPr>
      </w:pPr>
      <w:r w:rsidRPr="005854D6">
        <w:rPr>
          <w:lang w:val="lt-LT"/>
        </w:rPr>
        <w:t>2. Papildyti 391 punktu:</w:t>
      </w:r>
    </w:p>
    <w:p w:rsidR="005854D6" w:rsidRPr="005854D6" w:rsidRDefault="005854D6" w:rsidP="005854D6">
      <w:pPr>
        <w:spacing w:line="300" w:lineRule="auto"/>
        <w:ind w:firstLine="1080"/>
        <w:jc w:val="both"/>
        <w:rPr>
          <w:lang w:val="lt-LT"/>
        </w:rPr>
      </w:pPr>
      <w:r>
        <w:rPr>
          <w:lang w:val="lt-LT"/>
        </w:rPr>
        <w:t>„39</w:t>
      </w:r>
      <w:r>
        <w:rPr>
          <w:vertAlign w:val="superscript"/>
          <w:lang w:val="lt-LT"/>
        </w:rPr>
        <w:t>1</w:t>
      </w:r>
      <w:r w:rsidRPr="005854D6">
        <w:rPr>
          <w:lang w:val="lt-LT"/>
        </w:rPr>
        <w:t xml:space="preserve">. Išplėstinės </w:t>
      </w:r>
      <w:proofErr w:type="spellStart"/>
      <w:r w:rsidRPr="005854D6">
        <w:rPr>
          <w:lang w:val="lt-LT"/>
        </w:rPr>
        <w:t>seniūnaičių</w:t>
      </w:r>
      <w:proofErr w:type="spellEnd"/>
      <w:r w:rsidRPr="005854D6">
        <w:rPr>
          <w:lang w:val="lt-LT"/>
        </w:rPr>
        <w:t xml:space="preserve"> sueigos sprendimai yra rekomendaciniai, tačiau atitinkama Prienų rajono savivaldybės institucija privalo juos įvertinti:</w:t>
      </w:r>
    </w:p>
    <w:p w:rsidR="005854D6" w:rsidRPr="005854D6" w:rsidRDefault="005854D6" w:rsidP="005854D6">
      <w:pPr>
        <w:spacing w:line="300" w:lineRule="auto"/>
        <w:ind w:firstLine="1080"/>
        <w:jc w:val="both"/>
        <w:rPr>
          <w:lang w:val="lt-LT"/>
        </w:rPr>
      </w:pPr>
      <w:r>
        <w:rPr>
          <w:lang w:val="lt-LT"/>
        </w:rPr>
        <w:t>39</w:t>
      </w:r>
      <w:r>
        <w:rPr>
          <w:vertAlign w:val="superscript"/>
          <w:lang w:val="lt-LT"/>
        </w:rPr>
        <w:t>1</w:t>
      </w:r>
      <w:r w:rsidRPr="005854D6">
        <w:rPr>
          <w:lang w:val="lt-LT"/>
        </w:rPr>
        <w:t xml:space="preserve">.1. Jeigu išplėstinės </w:t>
      </w:r>
      <w:proofErr w:type="spellStart"/>
      <w:r w:rsidRPr="005854D6">
        <w:rPr>
          <w:lang w:val="lt-LT"/>
        </w:rPr>
        <w:t>seniūnaičių</w:t>
      </w:r>
      <w:proofErr w:type="spellEnd"/>
      <w:r w:rsidRPr="005854D6">
        <w:rPr>
          <w:lang w:val="lt-LT"/>
        </w:rPr>
        <w:t xml:space="preserve"> sueigos sprendimų vertinimas yra Savivaldybės tarybos kompetencija, seniūnijos seniūnas per 5 darbo dienas pateikia sueigos sprendimą ir kitą su inicijuojamu klausimu susijusią medžiagą Savivaldybės merui. Savivaldybės meras paveda sueigos sprendimą nagrinėti Savivaldybės administracijos direktoriui, kuris nurodo atitinkamam Savivaldybės administracijos padaliniui rengti Savivaldybės tarybos sprendimo projektą bei teikti jį svarstyti Savivaldybės tarybai Reglamento 40 punkte nustatyta tvarka. Sprendimas priimamas artimiausiame Savivaldybės tarybos posėdyje;</w:t>
      </w:r>
    </w:p>
    <w:p w:rsidR="005854D6" w:rsidRPr="005854D6" w:rsidRDefault="005854D6" w:rsidP="005854D6">
      <w:pPr>
        <w:spacing w:line="300" w:lineRule="auto"/>
        <w:ind w:firstLine="1080"/>
        <w:jc w:val="both"/>
        <w:rPr>
          <w:lang w:val="lt-LT"/>
        </w:rPr>
      </w:pPr>
      <w:r>
        <w:rPr>
          <w:lang w:val="lt-LT"/>
        </w:rPr>
        <w:t>39</w:t>
      </w:r>
      <w:r>
        <w:rPr>
          <w:vertAlign w:val="superscript"/>
          <w:lang w:val="lt-LT"/>
        </w:rPr>
        <w:t>1</w:t>
      </w:r>
      <w:r w:rsidRPr="005854D6">
        <w:rPr>
          <w:lang w:val="lt-LT"/>
        </w:rPr>
        <w:t xml:space="preserve">.2. Jeigu išplėstinės </w:t>
      </w:r>
      <w:proofErr w:type="spellStart"/>
      <w:r w:rsidRPr="005854D6">
        <w:rPr>
          <w:lang w:val="lt-LT"/>
        </w:rPr>
        <w:t>seniūnaičių</w:t>
      </w:r>
      <w:proofErr w:type="spellEnd"/>
      <w:r w:rsidRPr="005854D6">
        <w:rPr>
          <w:lang w:val="lt-LT"/>
        </w:rPr>
        <w:t xml:space="preserve"> sueigos sprendimų vertinimas yra Savivaldybės administracijos direktoriaus kompetencija, Savivaldybės administracijos direktorius priima dėl jų sprendimą ne vėliau kaip per 20 darbo dienų nuo išplėstinės </w:t>
      </w:r>
      <w:proofErr w:type="spellStart"/>
      <w:r w:rsidRPr="005854D6">
        <w:rPr>
          <w:lang w:val="lt-LT"/>
        </w:rPr>
        <w:t>seniūnaičių</w:t>
      </w:r>
      <w:proofErr w:type="spellEnd"/>
      <w:r w:rsidRPr="005854D6">
        <w:rPr>
          <w:lang w:val="lt-LT"/>
        </w:rPr>
        <w:t xml:space="preserve"> sueigos sprendimo gavimo. Išplėstinės </w:t>
      </w:r>
      <w:proofErr w:type="spellStart"/>
      <w:r w:rsidRPr="005854D6">
        <w:rPr>
          <w:lang w:val="lt-LT"/>
        </w:rPr>
        <w:t>Seniūnaičių</w:t>
      </w:r>
      <w:proofErr w:type="spellEnd"/>
      <w:r w:rsidRPr="005854D6">
        <w:rPr>
          <w:lang w:val="lt-LT"/>
        </w:rPr>
        <w:t xml:space="preserve"> sueigos sprendimą per 5 darbo dienas pateikia seniūnijos seniūnas;</w:t>
      </w:r>
    </w:p>
    <w:p w:rsidR="005854D6" w:rsidRPr="005854D6" w:rsidRDefault="005854D6" w:rsidP="005854D6">
      <w:pPr>
        <w:spacing w:line="300" w:lineRule="auto"/>
        <w:ind w:firstLine="1080"/>
        <w:jc w:val="both"/>
        <w:rPr>
          <w:lang w:val="lt-LT"/>
        </w:rPr>
      </w:pPr>
      <w:r>
        <w:rPr>
          <w:lang w:val="lt-LT"/>
        </w:rPr>
        <w:t>39</w:t>
      </w:r>
      <w:r>
        <w:rPr>
          <w:vertAlign w:val="superscript"/>
          <w:lang w:val="lt-LT"/>
        </w:rPr>
        <w:t>1</w:t>
      </w:r>
      <w:r w:rsidRPr="005854D6">
        <w:rPr>
          <w:lang w:val="lt-LT"/>
        </w:rPr>
        <w:t xml:space="preserve">.3. Savivaldybės institucijos privalo Savivaldybės interneto svetainėje ir atitinkamų seniūnijų skelbimų lentose paskelbti savo vertinimus dėl išplėstinės </w:t>
      </w:r>
      <w:proofErr w:type="spellStart"/>
      <w:r w:rsidRPr="005854D6">
        <w:rPr>
          <w:lang w:val="lt-LT"/>
        </w:rPr>
        <w:t>seniūnaičių</w:t>
      </w:r>
      <w:proofErr w:type="spellEnd"/>
      <w:r w:rsidRPr="005854D6">
        <w:rPr>
          <w:lang w:val="lt-LT"/>
        </w:rPr>
        <w:t xml:space="preserve"> sueigos sprendimų, nurodydamos vertinimo motyvus ir numatomus veiksmus, jeigu tokių veiksmų bus imtasi. Už šios informacijos paskelbimą atsakingi atitinkamų seniūnijų seniūnai.</w:t>
      </w:r>
    </w:p>
    <w:p w:rsidR="005854D6" w:rsidRPr="005854D6" w:rsidRDefault="005854D6" w:rsidP="005854D6">
      <w:pPr>
        <w:spacing w:line="300" w:lineRule="auto"/>
        <w:ind w:firstLine="1080"/>
        <w:jc w:val="both"/>
        <w:rPr>
          <w:lang w:val="lt-LT"/>
        </w:rPr>
      </w:pPr>
      <w:r w:rsidRPr="005854D6">
        <w:rPr>
          <w:lang w:val="lt-LT"/>
        </w:rPr>
        <w:lastRenderedPageBreak/>
        <w:t>3. Pakeisti 40 punktą ir jį išdėstyti taip:</w:t>
      </w:r>
    </w:p>
    <w:p w:rsidR="005854D6" w:rsidRPr="005854D6" w:rsidRDefault="005854D6" w:rsidP="005854D6">
      <w:pPr>
        <w:spacing w:line="300" w:lineRule="auto"/>
        <w:ind w:firstLine="1080"/>
        <w:jc w:val="both"/>
        <w:rPr>
          <w:lang w:val="lt-LT"/>
        </w:rPr>
      </w:pPr>
      <w:r w:rsidRPr="005854D6">
        <w:rPr>
          <w:lang w:val="lt-LT"/>
        </w:rPr>
        <w:t>„40. Sprendimo projektą su aiškinamuoju raštu rengėjas pateikia registruoti atsakingam Savivaldybės darbuotojui. Jeigu sprendimo projektas neatitinka Reglamento 39 punkte nurodytų reikalavimų, atsakingas Savivaldybės darbuotojas jį grąžina rengėjui tinkamai parengti ir suderinti. Pateikti sprendimų projektai yra registruojami atsakingo Savivaldybės darbuotojo specialiame žurnale ir ne vėliau kaip artimiausią  darbo dieną po registracijos paskelbiami Savivaldybės interneto svetainėje.“</w:t>
      </w:r>
    </w:p>
    <w:p w:rsidR="005854D6" w:rsidRPr="005854D6" w:rsidRDefault="005854D6" w:rsidP="005854D6">
      <w:pPr>
        <w:spacing w:line="300" w:lineRule="auto"/>
        <w:ind w:firstLine="1080"/>
        <w:jc w:val="both"/>
        <w:rPr>
          <w:lang w:val="lt-LT"/>
        </w:rPr>
      </w:pPr>
      <w:r w:rsidRPr="005854D6">
        <w:rPr>
          <w:lang w:val="lt-LT"/>
        </w:rPr>
        <w:t>4. Pakeisti 44 punktą ir jį išdėstyti taip:</w:t>
      </w:r>
    </w:p>
    <w:p w:rsidR="005854D6" w:rsidRPr="005854D6" w:rsidRDefault="005854D6" w:rsidP="005854D6">
      <w:pPr>
        <w:spacing w:line="300" w:lineRule="auto"/>
        <w:ind w:firstLine="1080"/>
        <w:jc w:val="both"/>
        <w:rPr>
          <w:lang w:val="lt-LT"/>
        </w:rPr>
      </w:pPr>
      <w:r w:rsidRPr="005854D6">
        <w:rPr>
          <w:lang w:val="lt-LT"/>
        </w:rPr>
        <w:t xml:space="preserve">„44. Apie Savivaldybės tarybos posėdžio laiką, svarstyti parengtus ir Reglamento 40 punkte nustatyta tvarka įregistruotus klausimus kartu su sprendimų projektais meras, o kai jo nėra (atostogų, komandiruočių ar ligos metu), – mero pavaduotojas, o kai šio nėra, – laikinai mero pareigas einantis Tarybos narys arba įgaliojimus iš 1/3 išrinktų Tarybos narių gavęs Tarybos narys ne vėliau kaip prieš 3 darbo dienas iki posėdžio pradžios elektroniniu paštu praneša visiems Tarybos nariams, </w:t>
      </w:r>
      <w:proofErr w:type="spellStart"/>
      <w:r w:rsidRPr="005854D6">
        <w:rPr>
          <w:lang w:val="lt-LT"/>
        </w:rPr>
        <w:t>seniūnaičiui</w:t>
      </w:r>
      <w:proofErr w:type="spellEnd"/>
      <w:r w:rsidRPr="005854D6">
        <w:rPr>
          <w:lang w:val="lt-LT"/>
        </w:rPr>
        <w:t>,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Gyventojams viename iš Prienų rajono savivaldybės laikraščių pateikiama informacija apie Savivaldybės tarybos posėdžio laiką, svarstyti parengtus ir Reglamento 40 punkte nustatyta tvarka įregistruotus sprendimo projektus. Savivaldybės interneto svetainėje turi būti pateikti parengtų sprendimų projektai. Jei sprendimo projekto priedai ar aiškinamoji medžiaga yra didelės apimties, tuomet Savivaldybės tarybos posėdžio darbotvarkėje pažymima, kokiu būdu galima susipažinti su šiais dokumentais. Tarybos nariai taip pat apie posėdžio laiką gali būti informuojami telefonu.“</w:t>
      </w:r>
    </w:p>
    <w:p w:rsidR="005854D6" w:rsidRPr="005854D6" w:rsidRDefault="005854D6" w:rsidP="005854D6">
      <w:pPr>
        <w:spacing w:line="300" w:lineRule="auto"/>
        <w:ind w:firstLine="1080"/>
        <w:jc w:val="both"/>
        <w:rPr>
          <w:lang w:val="lt-LT"/>
        </w:rPr>
      </w:pPr>
      <w:r w:rsidRPr="005854D6">
        <w:rPr>
          <w:lang w:val="lt-LT"/>
        </w:rPr>
        <w:t>5. Pakeisti 47 punktą ir jį išdėstyti taip:</w:t>
      </w:r>
    </w:p>
    <w:p w:rsidR="005854D6" w:rsidRPr="005854D6" w:rsidRDefault="005854D6" w:rsidP="005854D6">
      <w:pPr>
        <w:spacing w:line="300" w:lineRule="auto"/>
        <w:ind w:firstLine="1080"/>
        <w:jc w:val="both"/>
        <w:rPr>
          <w:lang w:val="lt-LT"/>
        </w:rPr>
      </w:pPr>
      <w:r w:rsidRPr="005854D6">
        <w:rPr>
          <w:lang w:val="lt-LT"/>
        </w:rPr>
        <w:t>„47. Komitetų protokolų išrašai, kuriuose nurodyti balsavimo rezultatai dėl Komitetuose svarstytų Tarybos sprendimų projektų, ne vėliau kaip likus 1 valandai iki Savivaldybės tarybos posėdžio pradžios pateikiami merui.“</w:t>
      </w:r>
    </w:p>
    <w:p w:rsidR="005854D6" w:rsidRPr="005854D6" w:rsidRDefault="005854D6" w:rsidP="005854D6">
      <w:pPr>
        <w:spacing w:line="300" w:lineRule="auto"/>
        <w:ind w:firstLine="1080"/>
        <w:jc w:val="both"/>
        <w:rPr>
          <w:lang w:val="lt-LT"/>
        </w:rPr>
      </w:pPr>
      <w:r w:rsidRPr="005854D6">
        <w:rPr>
          <w:lang w:val="lt-LT"/>
        </w:rPr>
        <w:t>6. Pakeisti 99 punktą ir jį išdėstyti taip:</w:t>
      </w:r>
    </w:p>
    <w:p w:rsidR="005854D6" w:rsidRPr="005854D6" w:rsidRDefault="005854D6" w:rsidP="005854D6">
      <w:pPr>
        <w:spacing w:line="300" w:lineRule="auto"/>
        <w:ind w:firstLine="1080"/>
        <w:jc w:val="both"/>
        <w:rPr>
          <w:lang w:val="lt-LT"/>
        </w:rPr>
      </w:pPr>
      <w:r w:rsidRPr="005854D6">
        <w:rPr>
          <w:lang w:val="lt-LT"/>
        </w:rPr>
        <w:t>„99. Komitetų posėdžių metu daromas garso įrašas. Garso įrašas laikomas posėdžio protokolu. Po posėdžio Komiteto posėdžio sekretorius garso įrašą registruoti perduoda Savivaldybės tarybos sekretoriui. Komitetų posėdžių garso įrašai saugomi informacinėse laikmenose.“</w:t>
      </w:r>
    </w:p>
    <w:p w:rsidR="005854D6" w:rsidRPr="005854D6" w:rsidRDefault="005854D6" w:rsidP="005854D6">
      <w:pPr>
        <w:spacing w:line="300" w:lineRule="auto"/>
        <w:ind w:firstLine="1080"/>
        <w:jc w:val="both"/>
        <w:rPr>
          <w:lang w:val="lt-LT"/>
        </w:rPr>
      </w:pPr>
      <w:r w:rsidRPr="005854D6">
        <w:rPr>
          <w:lang w:val="lt-LT"/>
        </w:rPr>
        <w:t>7. Pakeisti 101 punktą ir jį išdėstyti taip:</w:t>
      </w:r>
    </w:p>
    <w:p w:rsidR="005854D6" w:rsidRPr="005854D6" w:rsidRDefault="005854D6" w:rsidP="005854D6">
      <w:pPr>
        <w:spacing w:line="300" w:lineRule="auto"/>
        <w:ind w:firstLine="1080"/>
        <w:jc w:val="both"/>
        <w:rPr>
          <w:lang w:val="lt-LT"/>
        </w:rPr>
      </w:pPr>
      <w:r w:rsidRPr="005854D6">
        <w:rPr>
          <w:lang w:val="lt-LT"/>
        </w:rPr>
        <w:t>„101. Protokolų išrašai, kurie susiję su Savivaldybės tarybai teikiamų klausimų nagrinėjimu, pateikiami merui (posėdžio pirmininkui) per Savivaldybės tarybos sekretorių. Protokolo išraše turi būti nurodyta posėdžio data, posėdžio pradžios ir pabaigos laikas, dalyvavusių Komiteto narių vardai, pavardės, kviestieji asmenys, svarstyti Savivaldybės tarybos darbotvarkės klausimai ir balsavimo rezultatai. Protokolų išrašai dėl kitų Komitetuose svarstytų klausimų daromi, jeigu yra būtina apie priimtus sprendimus informuoti atitinkamas institucijas ar organizacijas. Protokolo išrašą rengia posėdžio sekretorius, pasirašo posėdžio pirmininkas.“</w:t>
      </w:r>
    </w:p>
    <w:p w:rsidR="005854D6" w:rsidRPr="005854D6" w:rsidRDefault="005854D6" w:rsidP="005854D6">
      <w:pPr>
        <w:spacing w:line="300" w:lineRule="auto"/>
        <w:ind w:firstLine="1080"/>
        <w:jc w:val="both"/>
        <w:rPr>
          <w:lang w:val="lt-LT"/>
        </w:rPr>
      </w:pPr>
      <w:r w:rsidRPr="005854D6">
        <w:rPr>
          <w:lang w:val="lt-LT"/>
        </w:rPr>
        <w:t>8. Pakeisti 102 punktą ir jį išdėstyti taip:</w:t>
      </w:r>
    </w:p>
    <w:p w:rsidR="005854D6" w:rsidRPr="005854D6" w:rsidRDefault="005854D6" w:rsidP="005854D6">
      <w:pPr>
        <w:spacing w:line="300" w:lineRule="auto"/>
        <w:ind w:firstLine="1080"/>
        <w:jc w:val="both"/>
        <w:rPr>
          <w:lang w:val="lt-LT"/>
        </w:rPr>
      </w:pPr>
      <w:r w:rsidRPr="005854D6">
        <w:rPr>
          <w:lang w:val="lt-LT"/>
        </w:rPr>
        <w:t>„102. Keli komitetai savo iniciatyva, jų pirmininkų susitarimu gali sušaukti bendrus posėdžius. Bendram posėdžiui vadovauja vieno iš komitetų pirmininkas. Sprendimai priimami visų komitetų narių balsų dauguma.“</w:t>
      </w:r>
    </w:p>
    <w:p w:rsidR="005854D6" w:rsidRPr="005854D6" w:rsidRDefault="005854D6" w:rsidP="005854D6">
      <w:pPr>
        <w:spacing w:line="300" w:lineRule="auto"/>
        <w:ind w:firstLine="1080"/>
        <w:jc w:val="both"/>
        <w:rPr>
          <w:lang w:val="lt-LT"/>
        </w:rPr>
      </w:pPr>
      <w:r w:rsidRPr="005854D6">
        <w:rPr>
          <w:lang w:val="lt-LT"/>
        </w:rPr>
        <w:lastRenderedPageBreak/>
        <w:t>9. Pakeisti 108 punktą ir jį išdėstyti taip:</w:t>
      </w:r>
    </w:p>
    <w:p w:rsidR="005854D6" w:rsidRPr="005854D6" w:rsidRDefault="005854D6" w:rsidP="005854D6">
      <w:pPr>
        <w:spacing w:line="300" w:lineRule="auto"/>
        <w:ind w:firstLine="1080"/>
        <w:jc w:val="both"/>
        <w:rPr>
          <w:lang w:val="lt-LT"/>
        </w:rPr>
      </w:pPr>
      <w:r w:rsidRPr="005854D6">
        <w:rPr>
          <w:lang w:val="lt-LT"/>
        </w:rPr>
        <w:t xml:space="preserve">„108. Komitetų darbe patariamojo balso teise gali dalyvauti visuomenės atstovai – </w:t>
      </w:r>
      <w:proofErr w:type="spellStart"/>
      <w:r w:rsidRPr="005854D6">
        <w:rPr>
          <w:lang w:val="lt-LT"/>
        </w:rPr>
        <w:t>seniūnaičiai</w:t>
      </w:r>
      <w:proofErr w:type="spellEnd"/>
      <w:r w:rsidRPr="005854D6">
        <w:rPr>
          <w:lang w:val="lt-LT"/>
        </w:rPr>
        <w:t xml:space="preserve">, išplėstinės </w:t>
      </w:r>
      <w:proofErr w:type="spellStart"/>
      <w:r w:rsidRPr="005854D6">
        <w:rPr>
          <w:lang w:val="lt-LT"/>
        </w:rPr>
        <w:t>seniūnaičių</w:t>
      </w:r>
      <w:proofErr w:type="spellEnd"/>
      <w:r w:rsidRPr="005854D6">
        <w:rPr>
          <w:lang w:val="lt-LT"/>
        </w:rPr>
        <w:t xml:space="preserve"> sueigos deleguoti atstovai, ekspertai, valstybės tarnautojai ir kiti suinteresuoti asmenys. Pageidaujantys dalyvauti komiteto posėdyje asmenys turi kreiptis į komiteto pirmininką ir šis ar jo prašymu atsakingas Savivaldybės darbuotojas privalo suteikti informaciją apie planuojamus komiteto posėdžius, jų darbotvarkę bei pateikti svarstytinus klausimus. Dalyvavusių asmenų nuomonė įrašoma į komiteto posėdžio protokolą. Kai komiteto posėdyje svarstomas su valstybės, tarnybos ar komercine paslaptimi susijęs klausimas, komitetas gali nuspręsti jį nagrinėti uždarame posėdyje.“</w:t>
      </w:r>
    </w:p>
    <w:p w:rsidR="005854D6" w:rsidRPr="005854D6" w:rsidRDefault="005854D6" w:rsidP="005854D6">
      <w:pPr>
        <w:spacing w:line="300" w:lineRule="auto"/>
        <w:ind w:firstLine="1080"/>
        <w:jc w:val="both"/>
        <w:rPr>
          <w:lang w:val="lt-LT"/>
        </w:rPr>
      </w:pPr>
      <w:r w:rsidRPr="005854D6">
        <w:rPr>
          <w:lang w:val="lt-LT"/>
        </w:rPr>
        <w:t>10. Pakeisti 113 punktą ir jį išdėstyti taip:</w:t>
      </w:r>
    </w:p>
    <w:p w:rsidR="005854D6" w:rsidRPr="005854D6" w:rsidRDefault="005854D6" w:rsidP="005854D6">
      <w:pPr>
        <w:spacing w:line="300" w:lineRule="auto"/>
        <w:ind w:firstLine="1080"/>
        <w:jc w:val="both"/>
        <w:rPr>
          <w:lang w:val="lt-LT"/>
        </w:rPr>
      </w:pPr>
      <w:r w:rsidRPr="005854D6">
        <w:rPr>
          <w:lang w:val="lt-LT"/>
        </w:rPr>
        <w:t xml:space="preserve">„113. Savivaldybės tarybos sudaromų komisijų nariais gali būti Savivaldybės tarybos nariai, valstybės tarnautojai, ekspertai, gyvenamųjų vietovių bendruomenių atstovai – </w:t>
      </w:r>
      <w:proofErr w:type="spellStart"/>
      <w:r w:rsidRPr="005854D6">
        <w:rPr>
          <w:lang w:val="lt-LT"/>
        </w:rPr>
        <w:t>seniūnaičiai</w:t>
      </w:r>
      <w:proofErr w:type="spellEnd"/>
      <w:r w:rsidRPr="005854D6">
        <w:rPr>
          <w:lang w:val="lt-LT"/>
        </w:rPr>
        <w:t xml:space="preserve">, išplėstinės </w:t>
      </w:r>
      <w:proofErr w:type="spellStart"/>
      <w:r w:rsidRPr="005854D6">
        <w:rPr>
          <w:lang w:val="lt-LT"/>
        </w:rPr>
        <w:t>seniūnaičių</w:t>
      </w:r>
      <w:proofErr w:type="spellEnd"/>
      <w:r w:rsidRPr="005854D6">
        <w:rPr>
          <w:lang w:val="lt-LT"/>
        </w:rPr>
        <w:t xml:space="preserve">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w:t>
      </w:r>
      <w:proofErr w:type="spellStart"/>
      <w:r w:rsidRPr="005854D6">
        <w:rPr>
          <w:lang w:val="lt-LT"/>
        </w:rPr>
        <w:t>seniūnaičiai</w:t>
      </w:r>
      <w:proofErr w:type="spellEnd"/>
      <w:r w:rsidRPr="005854D6">
        <w:rPr>
          <w:lang w:val="lt-LT"/>
        </w:rPr>
        <w:t xml:space="preserve"> arba </w:t>
      </w:r>
      <w:proofErr w:type="spellStart"/>
      <w:r w:rsidRPr="005854D6">
        <w:rPr>
          <w:lang w:val="lt-LT"/>
        </w:rPr>
        <w:t>seniūnaičiai</w:t>
      </w:r>
      <w:proofErr w:type="spellEnd"/>
      <w:r w:rsidRPr="005854D6">
        <w:rPr>
          <w:lang w:val="lt-LT"/>
        </w:rPr>
        <w:t xml:space="preserve"> ir visuomenės atstovai turi sudaryti ne mažiau kaip 1/3 komisijos narių.“</w:t>
      </w:r>
    </w:p>
    <w:p w:rsidR="005854D6" w:rsidRPr="005854D6" w:rsidRDefault="005854D6" w:rsidP="005854D6">
      <w:pPr>
        <w:spacing w:line="300" w:lineRule="auto"/>
        <w:ind w:firstLine="1080"/>
        <w:jc w:val="both"/>
        <w:rPr>
          <w:lang w:val="lt-LT"/>
        </w:rPr>
      </w:pPr>
      <w:r w:rsidRPr="005854D6">
        <w:rPr>
          <w:lang w:val="lt-LT"/>
        </w:rPr>
        <w:t>11. Pakeisti 126 punktą ir jį išdėstyti taip:</w:t>
      </w:r>
    </w:p>
    <w:p w:rsidR="005854D6" w:rsidRPr="005854D6" w:rsidRDefault="005854D6" w:rsidP="005854D6">
      <w:pPr>
        <w:spacing w:line="300" w:lineRule="auto"/>
        <w:ind w:firstLine="1080"/>
        <w:jc w:val="both"/>
        <w:rPr>
          <w:lang w:val="lt-LT"/>
        </w:rPr>
      </w:pPr>
      <w:r w:rsidRPr="005854D6">
        <w:rPr>
          <w:lang w:val="lt-LT"/>
        </w:rPr>
        <w:t>„126. Paklausimu laikomas toks Savivaldybės kompetencijai priskirtas klausimas, dėl kurio Tarybos narys ar grupė Tarybos narių Savivaldybės tarybos posėdžio pabaigoje, išnagrinėjus visus sprendimus, raštu kreipiasi į merą, Savivaldybės administracijos direktorių, Savivaldybės kontrolierių, Savivaldybės biudžetinių ir viešųjų įstaigų, įmonių ir organizacijų vadovus, kitus Savivaldybės tarybos renkamus ar skiriamus pareigūnus. Savivaldybės tarybos posėdžio transliacija internetu, kol skaitomi paklausimai ir atsakymai į juos, negali būti nutraukta.“</w:t>
      </w:r>
    </w:p>
    <w:p w:rsidR="00D93407" w:rsidRPr="009C3003" w:rsidRDefault="005854D6" w:rsidP="005854D6">
      <w:pPr>
        <w:spacing w:line="300" w:lineRule="auto"/>
        <w:ind w:firstLine="1080"/>
        <w:jc w:val="both"/>
        <w:rPr>
          <w:lang w:val="lt-LT"/>
        </w:rPr>
      </w:pPr>
      <w:r w:rsidRPr="005854D6">
        <w:rPr>
          <w:lang w:val="lt-LT"/>
        </w:rPr>
        <w:t>Šio sprendimo 7, 8 punktai įsigalioja 2018 m. sausio 1 d.</w:t>
      </w:r>
    </w:p>
    <w:p w:rsidR="00D93407" w:rsidRDefault="00D93407" w:rsidP="00CE29CB">
      <w:pPr>
        <w:spacing w:line="300" w:lineRule="auto"/>
        <w:ind w:firstLine="1080"/>
        <w:jc w:val="both"/>
        <w:rPr>
          <w:lang w:val="lt-LT"/>
        </w:rPr>
      </w:pPr>
    </w:p>
    <w:p w:rsidR="00070F48" w:rsidRPr="009C3003" w:rsidRDefault="00070F48" w:rsidP="00CE29CB">
      <w:pPr>
        <w:spacing w:line="300" w:lineRule="auto"/>
        <w:ind w:firstLine="1080"/>
        <w:jc w:val="both"/>
        <w:rPr>
          <w:lang w:val="lt-LT"/>
        </w:rPr>
      </w:pPr>
    </w:p>
    <w:p w:rsidR="00AC75EA" w:rsidRPr="009C3003" w:rsidRDefault="00AC75EA" w:rsidP="00CE29CB">
      <w:pPr>
        <w:spacing w:line="30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4A" w:rsidRDefault="00BF374A">
      <w:r>
        <w:separator/>
      </w:r>
    </w:p>
  </w:endnote>
  <w:endnote w:type="continuationSeparator" w:id="0">
    <w:p w:rsidR="00BF374A" w:rsidRDefault="00BF3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4A" w:rsidRDefault="00BF374A">
      <w:r>
        <w:separator/>
      </w:r>
    </w:p>
  </w:footnote>
  <w:footnote w:type="continuationSeparator" w:id="0">
    <w:p w:rsidR="00BF374A" w:rsidRDefault="00BF3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14EBE"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14EBE"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8D541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1378"/>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41E1"/>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41CB3"/>
    <w:rsid w:val="00155026"/>
    <w:rsid w:val="0015549E"/>
    <w:rsid w:val="00164BA6"/>
    <w:rsid w:val="00165B21"/>
    <w:rsid w:val="00165CC1"/>
    <w:rsid w:val="00166933"/>
    <w:rsid w:val="00167619"/>
    <w:rsid w:val="00170E3E"/>
    <w:rsid w:val="00171532"/>
    <w:rsid w:val="001721A8"/>
    <w:rsid w:val="001753F9"/>
    <w:rsid w:val="00180A92"/>
    <w:rsid w:val="00182C2A"/>
    <w:rsid w:val="0018570F"/>
    <w:rsid w:val="00187A60"/>
    <w:rsid w:val="00193A48"/>
    <w:rsid w:val="00193D1D"/>
    <w:rsid w:val="0019658D"/>
    <w:rsid w:val="001968F0"/>
    <w:rsid w:val="001A5A69"/>
    <w:rsid w:val="001B68BD"/>
    <w:rsid w:val="001B7FA5"/>
    <w:rsid w:val="001C1B37"/>
    <w:rsid w:val="001C6F8E"/>
    <w:rsid w:val="001D02CC"/>
    <w:rsid w:val="001E6847"/>
    <w:rsid w:val="001E6B4F"/>
    <w:rsid w:val="001F4982"/>
    <w:rsid w:val="001F6953"/>
    <w:rsid w:val="00204BDF"/>
    <w:rsid w:val="00205DCC"/>
    <w:rsid w:val="00210002"/>
    <w:rsid w:val="00213D59"/>
    <w:rsid w:val="0021542E"/>
    <w:rsid w:val="002164D8"/>
    <w:rsid w:val="00216D96"/>
    <w:rsid w:val="0022219F"/>
    <w:rsid w:val="002259B3"/>
    <w:rsid w:val="0022778A"/>
    <w:rsid w:val="00227FB2"/>
    <w:rsid w:val="0023065C"/>
    <w:rsid w:val="00231C8C"/>
    <w:rsid w:val="00236E5C"/>
    <w:rsid w:val="00237E48"/>
    <w:rsid w:val="00237F65"/>
    <w:rsid w:val="00250226"/>
    <w:rsid w:val="00252FA0"/>
    <w:rsid w:val="00255C21"/>
    <w:rsid w:val="00256438"/>
    <w:rsid w:val="00265391"/>
    <w:rsid w:val="00265A60"/>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C1B4A"/>
    <w:rsid w:val="002C4953"/>
    <w:rsid w:val="002C6FA4"/>
    <w:rsid w:val="002D4549"/>
    <w:rsid w:val="002D5E1E"/>
    <w:rsid w:val="002D602D"/>
    <w:rsid w:val="002D70A2"/>
    <w:rsid w:val="002E0734"/>
    <w:rsid w:val="002E0F90"/>
    <w:rsid w:val="002E10DE"/>
    <w:rsid w:val="002F2258"/>
    <w:rsid w:val="002F225A"/>
    <w:rsid w:val="002F5C26"/>
    <w:rsid w:val="00301CF3"/>
    <w:rsid w:val="003040DB"/>
    <w:rsid w:val="003070AB"/>
    <w:rsid w:val="00330ADB"/>
    <w:rsid w:val="0033126A"/>
    <w:rsid w:val="00331C4C"/>
    <w:rsid w:val="00332DB0"/>
    <w:rsid w:val="00362A41"/>
    <w:rsid w:val="003749D1"/>
    <w:rsid w:val="00374CF4"/>
    <w:rsid w:val="003779C5"/>
    <w:rsid w:val="0038465B"/>
    <w:rsid w:val="00392D98"/>
    <w:rsid w:val="00396D8B"/>
    <w:rsid w:val="003C02B9"/>
    <w:rsid w:val="003C07AD"/>
    <w:rsid w:val="003C3FFB"/>
    <w:rsid w:val="003D11CF"/>
    <w:rsid w:val="003D1BFA"/>
    <w:rsid w:val="003D63D3"/>
    <w:rsid w:val="003E2C88"/>
    <w:rsid w:val="003E3269"/>
    <w:rsid w:val="003E5F05"/>
    <w:rsid w:val="003E719F"/>
    <w:rsid w:val="003E76C6"/>
    <w:rsid w:val="003F1A15"/>
    <w:rsid w:val="003F2F01"/>
    <w:rsid w:val="004046A6"/>
    <w:rsid w:val="004050E6"/>
    <w:rsid w:val="00415102"/>
    <w:rsid w:val="00416F12"/>
    <w:rsid w:val="00421DCC"/>
    <w:rsid w:val="004233BD"/>
    <w:rsid w:val="004243CD"/>
    <w:rsid w:val="004338E9"/>
    <w:rsid w:val="00436D1A"/>
    <w:rsid w:val="00436F0D"/>
    <w:rsid w:val="00441FF4"/>
    <w:rsid w:val="004439FE"/>
    <w:rsid w:val="00450E89"/>
    <w:rsid w:val="00455279"/>
    <w:rsid w:val="0045711E"/>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0D57"/>
    <w:rsid w:val="005312BF"/>
    <w:rsid w:val="00540550"/>
    <w:rsid w:val="005415CC"/>
    <w:rsid w:val="00553AB1"/>
    <w:rsid w:val="00562D63"/>
    <w:rsid w:val="00573D8B"/>
    <w:rsid w:val="005854D6"/>
    <w:rsid w:val="00587BA7"/>
    <w:rsid w:val="00587F64"/>
    <w:rsid w:val="00592A4F"/>
    <w:rsid w:val="005956EE"/>
    <w:rsid w:val="005A086B"/>
    <w:rsid w:val="005A2ED5"/>
    <w:rsid w:val="005A79CA"/>
    <w:rsid w:val="005B36C7"/>
    <w:rsid w:val="005B76BF"/>
    <w:rsid w:val="005C0366"/>
    <w:rsid w:val="005C2221"/>
    <w:rsid w:val="005C4DDD"/>
    <w:rsid w:val="005C6872"/>
    <w:rsid w:val="005C688F"/>
    <w:rsid w:val="005D17EA"/>
    <w:rsid w:val="005D5E5E"/>
    <w:rsid w:val="005E0A06"/>
    <w:rsid w:val="005E5DFB"/>
    <w:rsid w:val="005E65DC"/>
    <w:rsid w:val="005E7478"/>
    <w:rsid w:val="00602A9B"/>
    <w:rsid w:val="006045D2"/>
    <w:rsid w:val="0060489E"/>
    <w:rsid w:val="00605A7B"/>
    <w:rsid w:val="0060661F"/>
    <w:rsid w:val="006123A0"/>
    <w:rsid w:val="00614CE9"/>
    <w:rsid w:val="00614F72"/>
    <w:rsid w:val="00624ABE"/>
    <w:rsid w:val="0062799C"/>
    <w:rsid w:val="006379B8"/>
    <w:rsid w:val="00646E69"/>
    <w:rsid w:val="00647323"/>
    <w:rsid w:val="00652CC2"/>
    <w:rsid w:val="00652E62"/>
    <w:rsid w:val="00653822"/>
    <w:rsid w:val="00673FEC"/>
    <w:rsid w:val="00681841"/>
    <w:rsid w:val="00693A57"/>
    <w:rsid w:val="00696B92"/>
    <w:rsid w:val="00696E40"/>
    <w:rsid w:val="006A4B3E"/>
    <w:rsid w:val="006A5542"/>
    <w:rsid w:val="006A56C6"/>
    <w:rsid w:val="006B33C2"/>
    <w:rsid w:val="006B3870"/>
    <w:rsid w:val="006B4904"/>
    <w:rsid w:val="006D277B"/>
    <w:rsid w:val="006D4875"/>
    <w:rsid w:val="006D4886"/>
    <w:rsid w:val="006E333D"/>
    <w:rsid w:val="006E4AC6"/>
    <w:rsid w:val="006F15E3"/>
    <w:rsid w:val="006F5F69"/>
    <w:rsid w:val="006F6D13"/>
    <w:rsid w:val="00700FCB"/>
    <w:rsid w:val="00702669"/>
    <w:rsid w:val="00703DFF"/>
    <w:rsid w:val="00710812"/>
    <w:rsid w:val="007110DA"/>
    <w:rsid w:val="00714EBE"/>
    <w:rsid w:val="007225BE"/>
    <w:rsid w:val="00722D6D"/>
    <w:rsid w:val="00725502"/>
    <w:rsid w:val="00727C0D"/>
    <w:rsid w:val="00740C38"/>
    <w:rsid w:val="00743842"/>
    <w:rsid w:val="00745C1C"/>
    <w:rsid w:val="00746560"/>
    <w:rsid w:val="007466DB"/>
    <w:rsid w:val="0075285B"/>
    <w:rsid w:val="00755E64"/>
    <w:rsid w:val="00757DD6"/>
    <w:rsid w:val="00761266"/>
    <w:rsid w:val="00761295"/>
    <w:rsid w:val="00761702"/>
    <w:rsid w:val="0077066F"/>
    <w:rsid w:val="0077727D"/>
    <w:rsid w:val="0078301B"/>
    <w:rsid w:val="00784A73"/>
    <w:rsid w:val="00785676"/>
    <w:rsid w:val="0078702D"/>
    <w:rsid w:val="00791295"/>
    <w:rsid w:val="00794EC9"/>
    <w:rsid w:val="007E5CEA"/>
    <w:rsid w:val="007F2F0A"/>
    <w:rsid w:val="007F71BC"/>
    <w:rsid w:val="00803B61"/>
    <w:rsid w:val="00805156"/>
    <w:rsid w:val="00814650"/>
    <w:rsid w:val="00814731"/>
    <w:rsid w:val="0081799C"/>
    <w:rsid w:val="00825FB7"/>
    <w:rsid w:val="0082711C"/>
    <w:rsid w:val="00827C73"/>
    <w:rsid w:val="00833C55"/>
    <w:rsid w:val="00834E1E"/>
    <w:rsid w:val="00835906"/>
    <w:rsid w:val="00847351"/>
    <w:rsid w:val="00851203"/>
    <w:rsid w:val="00851507"/>
    <w:rsid w:val="008530D8"/>
    <w:rsid w:val="00853642"/>
    <w:rsid w:val="00855D30"/>
    <w:rsid w:val="0085677D"/>
    <w:rsid w:val="00861E46"/>
    <w:rsid w:val="008739B7"/>
    <w:rsid w:val="0087450A"/>
    <w:rsid w:val="00885445"/>
    <w:rsid w:val="008858E5"/>
    <w:rsid w:val="00890620"/>
    <w:rsid w:val="00891248"/>
    <w:rsid w:val="00896425"/>
    <w:rsid w:val="008A2D41"/>
    <w:rsid w:val="008A57AE"/>
    <w:rsid w:val="008B2CCD"/>
    <w:rsid w:val="008B76BC"/>
    <w:rsid w:val="008C420C"/>
    <w:rsid w:val="008D32E4"/>
    <w:rsid w:val="008D3E1B"/>
    <w:rsid w:val="008D49AA"/>
    <w:rsid w:val="008D541C"/>
    <w:rsid w:val="008E2E1B"/>
    <w:rsid w:val="008E4DE1"/>
    <w:rsid w:val="008E570D"/>
    <w:rsid w:val="008F3469"/>
    <w:rsid w:val="009055EC"/>
    <w:rsid w:val="0090663A"/>
    <w:rsid w:val="009102AF"/>
    <w:rsid w:val="00910B09"/>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F0A"/>
    <w:rsid w:val="009974BD"/>
    <w:rsid w:val="009A71F6"/>
    <w:rsid w:val="009B4077"/>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16BA"/>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8F1"/>
    <w:rsid w:val="00A7450C"/>
    <w:rsid w:val="00A7451F"/>
    <w:rsid w:val="00A758D0"/>
    <w:rsid w:val="00A815A1"/>
    <w:rsid w:val="00A829CD"/>
    <w:rsid w:val="00A84052"/>
    <w:rsid w:val="00A90049"/>
    <w:rsid w:val="00AB39E4"/>
    <w:rsid w:val="00AC0E7D"/>
    <w:rsid w:val="00AC5A89"/>
    <w:rsid w:val="00AC75EA"/>
    <w:rsid w:val="00AE379C"/>
    <w:rsid w:val="00AE763D"/>
    <w:rsid w:val="00AF031F"/>
    <w:rsid w:val="00AF30AE"/>
    <w:rsid w:val="00AF6858"/>
    <w:rsid w:val="00B0011B"/>
    <w:rsid w:val="00B05D7B"/>
    <w:rsid w:val="00B06472"/>
    <w:rsid w:val="00B17D38"/>
    <w:rsid w:val="00B25E72"/>
    <w:rsid w:val="00B26FB6"/>
    <w:rsid w:val="00B31E79"/>
    <w:rsid w:val="00B324A1"/>
    <w:rsid w:val="00B412C5"/>
    <w:rsid w:val="00B473E0"/>
    <w:rsid w:val="00B71A71"/>
    <w:rsid w:val="00B72425"/>
    <w:rsid w:val="00B73A26"/>
    <w:rsid w:val="00B75BCC"/>
    <w:rsid w:val="00B80879"/>
    <w:rsid w:val="00B8560D"/>
    <w:rsid w:val="00B9501C"/>
    <w:rsid w:val="00BA18B8"/>
    <w:rsid w:val="00BA6494"/>
    <w:rsid w:val="00BB2CAB"/>
    <w:rsid w:val="00BC190D"/>
    <w:rsid w:val="00BC4A48"/>
    <w:rsid w:val="00BC4D34"/>
    <w:rsid w:val="00BD3BA8"/>
    <w:rsid w:val="00BD3E79"/>
    <w:rsid w:val="00BD5290"/>
    <w:rsid w:val="00BD7941"/>
    <w:rsid w:val="00BF1535"/>
    <w:rsid w:val="00BF287A"/>
    <w:rsid w:val="00BF374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4094C"/>
    <w:rsid w:val="00C5553B"/>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29CB"/>
    <w:rsid w:val="00CE2F6C"/>
    <w:rsid w:val="00CE45D4"/>
    <w:rsid w:val="00CF0A53"/>
    <w:rsid w:val="00CF6CE6"/>
    <w:rsid w:val="00CF7974"/>
    <w:rsid w:val="00D00658"/>
    <w:rsid w:val="00D03C2C"/>
    <w:rsid w:val="00D10374"/>
    <w:rsid w:val="00D202ED"/>
    <w:rsid w:val="00D276BE"/>
    <w:rsid w:val="00D30E1C"/>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008E"/>
    <w:rsid w:val="00D93407"/>
    <w:rsid w:val="00D97EE8"/>
    <w:rsid w:val="00DA1BAB"/>
    <w:rsid w:val="00DA2A94"/>
    <w:rsid w:val="00DA3538"/>
    <w:rsid w:val="00DA3FB7"/>
    <w:rsid w:val="00DA5D88"/>
    <w:rsid w:val="00DB3F7E"/>
    <w:rsid w:val="00DB41F3"/>
    <w:rsid w:val="00DB6ACA"/>
    <w:rsid w:val="00DC0304"/>
    <w:rsid w:val="00DC0A25"/>
    <w:rsid w:val="00DC2A56"/>
    <w:rsid w:val="00DC4D71"/>
    <w:rsid w:val="00DC4FD2"/>
    <w:rsid w:val="00DD31B0"/>
    <w:rsid w:val="00DD6207"/>
    <w:rsid w:val="00DE0531"/>
    <w:rsid w:val="00DE14CD"/>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49AC"/>
    <w:rsid w:val="00E45E2A"/>
    <w:rsid w:val="00E55D10"/>
    <w:rsid w:val="00E61928"/>
    <w:rsid w:val="00E6281B"/>
    <w:rsid w:val="00E664C2"/>
    <w:rsid w:val="00E66B39"/>
    <w:rsid w:val="00E6756C"/>
    <w:rsid w:val="00E74282"/>
    <w:rsid w:val="00E9108E"/>
    <w:rsid w:val="00E92938"/>
    <w:rsid w:val="00E95FA6"/>
    <w:rsid w:val="00EA04AC"/>
    <w:rsid w:val="00EA74EC"/>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08F2"/>
    <w:rsid w:val="00F0396F"/>
    <w:rsid w:val="00F100DA"/>
    <w:rsid w:val="00F15A3D"/>
    <w:rsid w:val="00F21D99"/>
    <w:rsid w:val="00F226AB"/>
    <w:rsid w:val="00F260BF"/>
    <w:rsid w:val="00F27344"/>
    <w:rsid w:val="00F27868"/>
    <w:rsid w:val="00F31E3F"/>
    <w:rsid w:val="00F3634F"/>
    <w:rsid w:val="00F4102A"/>
    <w:rsid w:val="00F4323B"/>
    <w:rsid w:val="00F43BE6"/>
    <w:rsid w:val="00F5084E"/>
    <w:rsid w:val="00F52CB7"/>
    <w:rsid w:val="00F5471B"/>
    <w:rsid w:val="00F64152"/>
    <w:rsid w:val="00F64544"/>
    <w:rsid w:val="00F65268"/>
    <w:rsid w:val="00F80B36"/>
    <w:rsid w:val="00F80B68"/>
    <w:rsid w:val="00F81580"/>
    <w:rsid w:val="00F868E7"/>
    <w:rsid w:val="00F904D7"/>
    <w:rsid w:val="00F94A0D"/>
    <w:rsid w:val="00FA2D55"/>
    <w:rsid w:val="00FA3CD0"/>
    <w:rsid w:val="00FA7C76"/>
    <w:rsid w:val="00FB5028"/>
    <w:rsid w:val="00FC21D7"/>
    <w:rsid w:val="00FC3186"/>
    <w:rsid w:val="00FD5A75"/>
    <w:rsid w:val="00FD61EF"/>
    <w:rsid w:val="00FD637D"/>
    <w:rsid w:val="00FD7CEE"/>
    <w:rsid w:val="00FD7DAD"/>
    <w:rsid w:val="00FF0D40"/>
    <w:rsid w:val="00FF102C"/>
    <w:rsid w:val="00FF3DD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DFD9D-BE99-4B14-8BE0-E3F872DB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5209</Words>
  <Characters>2970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2017-12-22T08:57:00Z</cp:lastPrinted>
  <dcterms:created xsi:type="dcterms:W3CDTF">2017-12-22T09:00:00Z</dcterms:created>
  <dcterms:modified xsi:type="dcterms:W3CDTF">2017-12-22T09:14:00Z</dcterms:modified>
</cp:coreProperties>
</file>