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8E" w:rsidRDefault="000302D2" w:rsidP="009B7C8E">
      <w:pPr>
        <w:ind w:firstLine="5529"/>
        <w:rPr>
          <w:sz w:val="22"/>
          <w:szCs w:val="22"/>
        </w:rPr>
      </w:pPr>
      <w:r w:rsidRPr="000302D2">
        <w:rPr>
          <w:sz w:val="22"/>
          <w:szCs w:val="22"/>
        </w:rPr>
        <w:t>PATVIRTINTA</w:t>
      </w:r>
    </w:p>
    <w:p w:rsidR="009B7C8E" w:rsidRDefault="000302D2" w:rsidP="009B7C8E">
      <w:pPr>
        <w:ind w:firstLine="5529"/>
        <w:rPr>
          <w:sz w:val="22"/>
          <w:szCs w:val="22"/>
        </w:rPr>
      </w:pPr>
      <w:r w:rsidRPr="000302D2">
        <w:rPr>
          <w:sz w:val="22"/>
          <w:szCs w:val="22"/>
        </w:rPr>
        <w:t>Prienų rajono savivaldybės administracijos</w:t>
      </w:r>
    </w:p>
    <w:p w:rsidR="009B7C8E" w:rsidRDefault="000302D2" w:rsidP="009B7C8E">
      <w:pPr>
        <w:ind w:firstLine="5529"/>
        <w:rPr>
          <w:sz w:val="22"/>
          <w:szCs w:val="22"/>
        </w:rPr>
      </w:pPr>
      <w:r w:rsidRPr="00F15D51">
        <w:rPr>
          <w:sz w:val="22"/>
          <w:szCs w:val="22"/>
        </w:rPr>
        <w:t xml:space="preserve">direktoriaus </w:t>
      </w:r>
      <w:r w:rsidR="00F15D51">
        <w:rPr>
          <w:sz w:val="22"/>
          <w:szCs w:val="22"/>
        </w:rPr>
        <w:t>201</w:t>
      </w:r>
      <w:r w:rsidR="002573F2">
        <w:rPr>
          <w:sz w:val="22"/>
          <w:szCs w:val="22"/>
        </w:rPr>
        <w:t>8</w:t>
      </w:r>
      <w:r w:rsidR="00F15D51">
        <w:rPr>
          <w:sz w:val="22"/>
          <w:szCs w:val="22"/>
        </w:rPr>
        <w:t xml:space="preserve"> m. </w:t>
      </w:r>
      <w:r w:rsidR="002573F2">
        <w:rPr>
          <w:sz w:val="22"/>
          <w:szCs w:val="22"/>
        </w:rPr>
        <w:t>balandž</w:t>
      </w:r>
      <w:r w:rsidR="009B7C8E">
        <w:rPr>
          <w:sz w:val="22"/>
          <w:szCs w:val="22"/>
        </w:rPr>
        <w:t>io</w:t>
      </w:r>
      <w:r w:rsidR="00C54FC6">
        <w:rPr>
          <w:sz w:val="22"/>
          <w:szCs w:val="22"/>
        </w:rPr>
        <w:t xml:space="preserve"> 20</w:t>
      </w:r>
      <w:r w:rsidR="009B7C8E">
        <w:rPr>
          <w:sz w:val="22"/>
          <w:szCs w:val="22"/>
        </w:rPr>
        <w:t xml:space="preserve">   d.</w:t>
      </w:r>
    </w:p>
    <w:p w:rsidR="00F15D51" w:rsidRPr="00F15D51" w:rsidRDefault="00F15D51" w:rsidP="009B7C8E">
      <w:pPr>
        <w:ind w:firstLine="5529"/>
        <w:rPr>
          <w:sz w:val="22"/>
          <w:szCs w:val="22"/>
        </w:rPr>
      </w:pPr>
      <w:r>
        <w:rPr>
          <w:sz w:val="22"/>
          <w:szCs w:val="22"/>
        </w:rPr>
        <w:t>įsakymu Nr.</w:t>
      </w:r>
      <w:r w:rsidR="00C54FC6">
        <w:rPr>
          <w:sz w:val="22"/>
          <w:szCs w:val="22"/>
        </w:rPr>
        <w:t xml:space="preserve"> A3-302</w:t>
      </w:r>
    </w:p>
    <w:p w:rsidR="006B4F6E" w:rsidRDefault="006B4F6E" w:rsidP="006B4F6E">
      <w:pPr>
        <w:jc w:val="center"/>
        <w:rPr>
          <w:b/>
        </w:rPr>
      </w:pPr>
    </w:p>
    <w:p w:rsidR="00952E90" w:rsidRDefault="002573F2" w:rsidP="00884532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r w:rsidR="0053371E">
        <w:rPr>
          <w:b/>
          <w:color w:val="000000"/>
          <w:shd w:val="clear" w:color="auto" w:fill="FFFFFF"/>
        </w:rPr>
        <w:t>Asmenų konsultavimas valstybinės kalbos vartojimo klausimais</w:t>
      </w:r>
    </w:p>
    <w:p w:rsidR="00884532" w:rsidRPr="00884532" w:rsidRDefault="00884532" w:rsidP="00884532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5246"/>
      </w:tblGrid>
      <w:tr w:rsidR="00952E90" w:rsidTr="005266A5">
        <w:tc>
          <w:tcPr>
            <w:tcW w:w="648" w:type="dxa"/>
          </w:tcPr>
          <w:p w:rsidR="00952E90" w:rsidRPr="008625F9" w:rsidRDefault="00952E90" w:rsidP="005266A5">
            <w:pPr>
              <w:jc w:val="center"/>
              <w:rPr>
                <w:b/>
              </w:rPr>
            </w:pPr>
            <w:r w:rsidRPr="008625F9">
              <w:rPr>
                <w:b/>
              </w:rPr>
              <w:t>Eil. Nr.</w:t>
            </w:r>
          </w:p>
        </w:tc>
        <w:tc>
          <w:tcPr>
            <w:tcW w:w="3960" w:type="dxa"/>
          </w:tcPr>
          <w:p w:rsidR="00952E90" w:rsidRPr="008625F9" w:rsidRDefault="00A97D12" w:rsidP="005266A5">
            <w:pPr>
              <w:jc w:val="center"/>
              <w:rPr>
                <w:b/>
              </w:rPr>
            </w:pPr>
            <w:r w:rsidRPr="008625F9">
              <w:rPr>
                <w:b/>
              </w:rPr>
              <w:t>Pavadinimas</w:t>
            </w:r>
          </w:p>
        </w:tc>
        <w:tc>
          <w:tcPr>
            <w:tcW w:w="5246" w:type="dxa"/>
          </w:tcPr>
          <w:p w:rsidR="00952E90" w:rsidRPr="008625F9" w:rsidRDefault="00A97D12" w:rsidP="005266A5">
            <w:pPr>
              <w:jc w:val="center"/>
              <w:rPr>
                <w:b/>
              </w:rPr>
            </w:pPr>
            <w:r w:rsidRPr="008625F9">
              <w:rPr>
                <w:b/>
              </w:rPr>
              <w:t>Aprašymo turinys</w:t>
            </w:r>
          </w:p>
        </w:tc>
      </w:tr>
      <w:tr w:rsidR="00952E90" w:rsidTr="005266A5">
        <w:tc>
          <w:tcPr>
            <w:tcW w:w="648" w:type="dxa"/>
          </w:tcPr>
          <w:p w:rsidR="00952E90" w:rsidRPr="008625F9" w:rsidRDefault="008625F9" w:rsidP="008625F9">
            <w:pPr>
              <w:jc w:val="center"/>
            </w:pPr>
            <w:r w:rsidRPr="008625F9">
              <w:t>1</w:t>
            </w:r>
            <w:r w:rsidR="00040E2D" w:rsidRPr="008625F9">
              <w:t>.</w:t>
            </w:r>
          </w:p>
        </w:tc>
        <w:tc>
          <w:tcPr>
            <w:tcW w:w="3960" w:type="dxa"/>
          </w:tcPr>
          <w:p w:rsidR="00952E90" w:rsidRPr="008625F9" w:rsidRDefault="00040E2D" w:rsidP="00040E2D">
            <w:r w:rsidRPr="008625F9">
              <w:t>Administracinės paslaugos pavadinimas</w:t>
            </w:r>
          </w:p>
        </w:tc>
        <w:tc>
          <w:tcPr>
            <w:tcW w:w="5246" w:type="dxa"/>
          </w:tcPr>
          <w:p w:rsidR="00A524C0" w:rsidRPr="008625F9" w:rsidRDefault="0053371E" w:rsidP="009334A1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Asmenų konsultavimas valstybinės kalbos vartojimo klausimais</w:t>
            </w:r>
          </w:p>
        </w:tc>
      </w:tr>
      <w:tr w:rsidR="00952E90" w:rsidTr="005266A5">
        <w:tc>
          <w:tcPr>
            <w:tcW w:w="648" w:type="dxa"/>
          </w:tcPr>
          <w:p w:rsidR="00952E90" w:rsidRPr="008625F9" w:rsidRDefault="008625F9" w:rsidP="005266A5">
            <w:pPr>
              <w:jc w:val="center"/>
            </w:pPr>
            <w:r w:rsidRPr="008625F9">
              <w:t>2</w:t>
            </w:r>
            <w:r w:rsidR="00040E2D" w:rsidRPr="008625F9">
              <w:t>.</w:t>
            </w:r>
          </w:p>
        </w:tc>
        <w:tc>
          <w:tcPr>
            <w:tcW w:w="3960" w:type="dxa"/>
          </w:tcPr>
          <w:p w:rsidR="00952E90" w:rsidRPr="008625F9" w:rsidRDefault="00040E2D" w:rsidP="004975FC">
            <w:r w:rsidRPr="008625F9">
              <w:t xml:space="preserve">Administracinės paslaugos </w:t>
            </w:r>
            <w:r w:rsidR="004975FC" w:rsidRPr="008625F9">
              <w:t>aprašymas</w:t>
            </w:r>
          </w:p>
        </w:tc>
        <w:tc>
          <w:tcPr>
            <w:tcW w:w="5246" w:type="dxa"/>
          </w:tcPr>
          <w:p w:rsidR="00761E29" w:rsidRDefault="00761E29" w:rsidP="009334A1">
            <w:pPr>
              <w:pStyle w:val="NormalWeb"/>
              <w:spacing w:before="0" w:beforeAutospacing="0" w:after="0" w:afterAutospacing="0"/>
            </w:pPr>
            <w:r>
              <w:t xml:space="preserve">Konsultuojama viešosios kalbos </w:t>
            </w:r>
            <w:r w:rsidR="00FA0FDC">
              <w:t>vartojimo, taisyklingumo klausimais.</w:t>
            </w:r>
            <w:r>
              <w:t xml:space="preserve"> Pageidaujantis gauti informaciją asmuo gali kreiptis į kalbos tvarkytoj</w:t>
            </w:r>
            <w:r w:rsidR="000C2436">
              <w:t>ą jam patogia ir tinkama forma</w:t>
            </w:r>
            <w:r w:rsidR="00FA0FDC">
              <w:t xml:space="preserve"> –</w:t>
            </w:r>
            <w:r>
              <w:t xml:space="preserve"> </w:t>
            </w:r>
            <w:r w:rsidR="00FA0FDC">
              <w:t xml:space="preserve">telefonu, el. paštu, </w:t>
            </w:r>
            <w:r w:rsidR="000C2436">
              <w:t>atvykti</w:t>
            </w:r>
            <w:r>
              <w:t xml:space="preserve"> į konsultaci</w:t>
            </w:r>
            <w:r w:rsidR="000C2436">
              <w:t>ją, parašyti prašymą</w:t>
            </w:r>
            <w:r w:rsidR="00FA0FDC">
              <w:t xml:space="preserve"> suteikti informaciją</w:t>
            </w:r>
            <w:r w:rsidR="000C2436">
              <w:t xml:space="preserve">. </w:t>
            </w:r>
          </w:p>
          <w:p w:rsidR="00A524C0" w:rsidRPr="00761E29" w:rsidRDefault="00761E29" w:rsidP="009334A1">
            <w:pPr>
              <w:pStyle w:val="NormalWeb"/>
              <w:spacing w:before="0" w:beforeAutospacing="0" w:after="0" w:afterAutospacing="0"/>
            </w:pPr>
            <w:r>
              <w:t>Asmeniui suteikiama konsultacija žodžiu arba raštu.</w:t>
            </w:r>
          </w:p>
        </w:tc>
      </w:tr>
      <w:tr w:rsidR="004975FC" w:rsidTr="005266A5">
        <w:tc>
          <w:tcPr>
            <w:tcW w:w="648" w:type="dxa"/>
          </w:tcPr>
          <w:p w:rsidR="004975FC" w:rsidRPr="005077F7" w:rsidRDefault="008625F9" w:rsidP="005266A5">
            <w:pPr>
              <w:jc w:val="center"/>
            </w:pPr>
            <w:r w:rsidRPr="005077F7">
              <w:t>3</w:t>
            </w:r>
            <w:r w:rsidR="004975FC" w:rsidRPr="005077F7">
              <w:t>.</w:t>
            </w:r>
          </w:p>
        </w:tc>
        <w:tc>
          <w:tcPr>
            <w:tcW w:w="3960" w:type="dxa"/>
          </w:tcPr>
          <w:p w:rsidR="004975FC" w:rsidRPr="005077F7" w:rsidRDefault="0016664C" w:rsidP="0016664C">
            <w:r w:rsidRPr="005077F7">
              <w:t>Administracinės p</w:t>
            </w:r>
            <w:r w:rsidR="004975FC" w:rsidRPr="005077F7">
              <w:t>aslaugos gavėjas</w:t>
            </w:r>
          </w:p>
        </w:tc>
        <w:tc>
          <w:tcPr>
            <w:tcW w:w="5246" w:type="dxa"/>
          </w:tcPr>
          <w:p w:rsidR="004975FC" w:rsidRPr="008625F9" w:rsidRDefault="005077F7" w:rsidP="009334A1">
            <w:pPr>
              <w:tabs>
                <w:tab w:val="left" w:pos="354"/>
              </w:tabs>
              <w:rPr>
                <w:color w:val="000000"/>
              </w:rPr>
            </w:pPr>
            <w:r w:rsidRPr="005077F7">
              <w:rPr>
                <w:color w:val="000000"/>
              </w:rPr>
              <w:t>Prienų rajono saviv</w:t>
            </w:r>
            <w:r w:rsidR="00B74D61">
              <w:rPr>
                <w:color w:val="000000"/>
              </w:rPr>
              <w:t>aldybės teritorijoje veikiančios įmonės</w:t>
            </w:r>
            <w:r w:rsidR="009334A1">
              <w:rPr>
                <w:color w:val="000000"/>
              </w:rPr>
              <w:t>, įstaigų, organizacijų darbuotojai</w:t>
            </w:r>
            <w:r w:rsidRPr="005077F7">
              <w:rPr>
                <w:color w:val="000000"/>
              </w:rPr>
              <w:t xml:space="preserve"> ir </w:t>
            </w:r>
            <w:r w:rsidR="009334A1">
              <w:rPr>
                <w:color w:val="000000"/>
              </w:rPr>
              <w:t xml:space="preserve">kiti </w:t>
            </w:r>
            <w:r w:rsidRPr="005077F7">
              <w:rPr>
                <w:color w:val="000000"/>
              </w:rPr>
              <w:t>asmenys.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4</w:t>
            </w:r>
            <w:r w:rsidR="0016664C"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16664C">
            <w:r w:rsidRPr="008625F9">
              <w:t>Administracinės paslaugos teikimo būdas</w:t>
            </w:r>
          </w:p>
        </w:tc>
        <w:tc>
          <w:tcPr>
            <w:tcW w:w="5246" w:type="dxa"/>
          </w:tcPr>
          <w:p w:rsidR="0016664C" w:rsidRPr="008625F9" w:rsidRDefault="0016664C" w:rsidP="009334A1">
            <w:pPr>
              <w:tabs>
                <w:tab w:val="left" w:pos="354"/>
              </w:tabs>
              <w:jc w:val="both"/>
              <w:rPr>
                <w:b/>
                <w:bCs/>
                <w:color w:val="000000"/>
              </w:rPr>
            </w:pPr>
            <w:r w:rsidRPr="008625F9">
              <w:rPr>
                <w:color w:val="000000"/>
              </w:rPr>
              <w:t>Elektroninėmis ir neelektroninėmis priemonėmis</w:t>
            </w:r>
            <w:r w:rsidR="002F5358">
              <w:rPr>
                <w:color w:val="000000"/>
              </w:rPr>
              <w:t>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5.</w:t>
            </w:r>
          </w:p>
        </w:tc>
        <w:tc>
          <w:tcPr>
            <w:tcW w:w="3960" w:type="dxa"/>
          </w:tcPr>
          <w:p w:rsidR="0016664C" w:rsidRPr="008625F9" w:rsidRDefault="0016664C" w:rsidP="008625F9">
            <w:r w:rsidRPr="008625F9">
              <w:t xml:space="preserve">Administracinės paslaugos suteikimo kaina </w:t>
            </w:r>
          </w:p>
        </w:tc>
        <w:tc>
          <w:tcPr>
            <w:tcW w:w="5246" w:type="dxa"/>
          </w:tcPr>
          <w:p w:rsidR="0016664C" w:rsidRPr="008625F9" w:rsidRDefault="0016664C" w:rsidP="009334A1">
            <w:r w:rsidRPr="008625F9">
              <w:t>Nemokama.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6.</w:t>
            </w:r>
          </w:p>
        </w:tc>
        <w:tc>
          <w:tcPr>
            <w:tcW w:w="3960" w:type="dxa"/>
          </w:tcPr>
          <w:p w:rsidR="0016664C" w:rsidRPr="008625F9" w:rsidRDefault="0016664C" w:rsidP="0055548C">
            <w:r w:rsidRPr="008625F9">
              <w:t>Administracinės paslaugos rezultatas</w:t>
            </w:r>
          </w:p>
        </w:tc>
        <w:tc>
          <w:tcPr>
            <w:tcW w:w="5246" w:type="dxa"/>
          </w:tcPr>
          <w:p w:rsidR="0016664C" w:rsidRPr="008625F9" w:rsidRDefault="0016664C" w:rsidP="009334A1">
            <w:r w:rsidRPr="008625F9">
              <w:t>Pateiktas atsakymas.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7</w:t>
            </w:r>
            <w:r w:rsidR="0016664C"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Teisės aktai, reguliuojantys administracinės paslaugos teikimą</w:t>
            </w:r>
          </w:p>
        </w:tc>
        <w:tc>
          <w:tcPr>
            <w:tcW w:w="5246" w:type="dxa"/>
          </w:tcPr>
          <w:p w:rsidR="0016664C" w:rsidRPr="008625F9" w:rsidRDefault="009B21EF" w:rsidP="009334A1">
            <w:pPr>
              <w:tabs>
                <w:tab w:val="left" w:pos="354"/>
              </w:tabs>
              <w:ind w:left="7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hyperlink r:id="rId8" w:tgtFrame="_blank" w:tooltip="Lietuvos Respublikos viešojo administravimo įstatymas" w:history="1">
              <w:r w:rsidR="0016664C" w:rsidRPr="008625F9">
                <w:rPr>
                  <w:rStyle w:val="Hyperlink"/>
                  <w:bCs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Lietuvos Respublikos viešojo administravimo įstatymas</w:t>
              </w:r>
            </w:hyperlink>
            <w:r w:rsidR="002F5358">
              <w:rPr>
                <w:color w:val="000000"/>
              </w:rPr>
              <w:t>;</w:t>
            </w:r>
          </w:p>
          <w:p w:rsidR="00761E29" w:rsidRPr="008625F9" w:rsidRDefault="005077F7" w:rsidP="009334A1">
            <w:pPr>
              <w:tabs>
                <w:tab w:val="left" w:pos="354"/>
              </w:tabs>
              <w:ind w:left="7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hyperlink r:id="rId9" w:tgtFrame="_blank" w:tooltip="Asmenų prašymų nagrinėjimo ir jų aptarnavimo viešojo administravimo institucijose, įstaigose ir kituose viešojo administravimo subjektuose taisyklės" w:history="1">
              <w:r w:rsidR="0016664C" w:rsidRPr="008625F9">
                <w:rPr>
                  <w:rStyle w:val="Hyperlink"/>
                  <w:bCs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Asmenų prašymų nagrinėjimo ir jų aptarnavimo viešojo administravimo institucijose, įstaigose ir kituose viešojo administravimo subjektuose taisyklės</w:t>
              </w:r>
            </w:hyperlink>
            <w:r w:rsidR="00FA0FDC">
              <w:rPr>
                <w:color w:val="000000"/>
              </w:rPr>
              <w:t>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8.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Administracinės paslaugos inicijavimo forma</w:t>
            </w:r>
          </w:p>
        </w:tc>
        <w:tc>
          <w:tcPr>
            <w:tcW w:w="5246" w:type="dxa"/>
          </w:tcPr>
          <w:p w:rsidR="0016664C" w:rsidRPr="008625F9" w:rsidRDefault="0016664C" w:rsidP="009334A1">
            <w:pPr>
              <w:tabs>
                <w:tab w:val="left" w:pos="354"/>
              </w:tabs>
              <w:ind w:left="70"/>
              <w:jc w:val="both"/>
              <w:rPr>
                <w:color w:val="000000"/>
              </w:rPr>
            </w:pPr>
            <w:r w:rsidRPr="008625F9">
              <w:t>Laisva forma</w:t>
            </w:r>
            <w:r w:rsidR="002F5358">
              <w:t>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9</w:t>
            </w:r>
            <w:r w:rsidR="0016664C" w:rsidRPr="008625F9">
              <w:t xml:space="preserve">. 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Informacija ir dokumentai, kuriuos turi pateikti asmuo</w:t>
            </w:r>
          </w:p>
        </w:tc>
        <w:tc>
          <w:tcPr>
            <w:tcW w:w="5246" w:type="dxa"/>
          </w:tcPr>
          <w:p w:rsidR="0016664C" w:rsidRPr="008625F9" w:rsidRDefault="0053371E" w:rsidP="009334A1">
            <w:pPr>
              <w:numPr>
                <w:ilvl w:val="0"/>
                <w:numId w:val="2"/>
              </w:numPr>
              <w:tabs>
                <w:tab w:val="left" w:pos="354"/>
              </w:tabs>
              <w:ind w:left="70" w:firstLine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Tekstas, dėl kurio kyla kalbos taisyklingumo klausimų;</w:t>
            </w:r>
          </w:p>
          <w:p w:rsidR="0016664C" w:rsidRPr="000C2436" w:rsidRDefault="0053371E" w:rsidP="009334A1">
            <w:pPr>
              <w:numPr>
                <w:ilvl w:val="0"/>
                <w:numId w:val="2"/>
              </w:numPr>
              <w:tabs>
                <w:tab w:val="left" w:pos="354"/>
              </w:tabs>
              <w:ind w:left="70" w:firstLine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Pageidaujant gauti informaciją raštu, pateikiamas prašymas</w:t>
            </w:r>
            <w:r w:rsidR="002F5358">
              <w:rPr>
                <w:color w:val="000000"/>
                <w:shd w:val="clear" w:color="auto" w:fill="FFFFFF"/>
              </w:rPr>
              <w:t>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10</w:t>
            </w:r>
            <w:r w:rsidR="0016664C"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Administracinės paslaugos teikėjas</w:t>
            </w:r>
          </w:p>
        </w:tc>
        <w:tc>
          <w:tcPr>
            <w:tcW w:w="5246" w:type="dxa"/>
          </w:tcPr>
          <w:p w:rsidR="0016664C" w:rsidRPr="008625F9" w:rsidRDefault="0053371E" w:rsidP="009334A1">
            <w:pPr>
              <w:rPr>
                <w:color w:val="000000"/>
              </w:rPr>
            </w:pPr>
            <w:r>
              <w:rPr>
                <w:color w:val="000000"/>
              </w:rPr>
              <w:t xml:space="preserve">Vaida </w:t>
            </w:r>
            <w:proofErr w:type="spellStart"/>
            <w:r>
              <w:rPr>
                <w:color w:val="000000"/>
              </w:rPr>
              <w:t>Peleckienė</w:t>
            </w:r>
            <w:proofErr w:type="spellEnd"/>
            <w:r w:rsidR="002F5358">
              <w:rPr>
                <w:color w:val="000000"/>
              </w:rPr>
              <w:t xml:space="preserve">, Bendrojo skyriaus vyriausioji </w:t>
            </w:r>
            <w:r w:rsidR="009B7C8E">
              <w:rPr>
                <w:color w:val="000000"/>
              </w:rPr>
              <w:t xml:space="preserve">specialistė (kalbos tvarkytoja), tel. (8 319) 61 </w:t>
            </w:r>
            <w:r w:rsidR="002F5358">
              <w:rPr>
                <w:color w:val="000000"/>
              </w:rPr>
              <w:t>141, el. p. vaida.peleckiene@prienai.lt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11</w:t>
            </w:r>
            <w:r w:rsidR="0016664C"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Administracinės paslaugos vadovas</w:t>
            </w:r>
          </w:p>
        </w:tc>
        <w:tc>
          <w:tcPr>
            <w:tcW w:w="5246" w:type="dxa"/>
          </w:tcPr>
          <w:p w:rsidR="0016664C" w:rsidRPr="008625F9" w:rsidRDefault="002F5358" w:rsidP="009334A1">
            <w:r>
              <w:t xml:space="preserve">Jūratė Mickevičienė, Bendrojo skyriaus vedėja; </w:t>
            </w:r>
          </w:p>
          <w:p w:rsidR="002F5358" w:rsidRDefault="009B7C8E" w:rsidP="009334A1">
            <w:r>
              <w:t xml:space="preserve">tel. (8 </w:t>
            </w:r>
            <w:r w:rsidR="002F5358">
              <w:t>319) 61 177</w:t>
            </w:r>
            <w:r w:rsidR="0016664C" w:rsidRPr="008625F9">
              <w:t xml:space="preserve">,  </w:t>
            </w:r>
          </w:p>
          <w:p w:rsidR="0016664C" w:rsidRPr="008625F9" w:rsidRDefault="0016664C" w:rsidP="009334A1">
            <w:r w:rsidRPr="008625F9">
              <w:t xml:space="preserve">el. p. </w:t>
            </w:r>
            <w:hyperlink r:id="rId10" w:history="1">
              <w:r w:rsidR="002F5358" w:rsidRPr="006F1E85">
                <w:rPr>
                  <w:rStyle w:val="Hyperlink"/>
                </w:rPr>
                <w:t>jurate.mickeviciene</w:t>
              </w:r>
              <w:r w:rsidR="002F5358" w:rsidRPr="006F1E85">
                <w:rPr>
                  <w:rStyle w:val="Hyperlink"/>
                  <w:lang w:val="en-US"/>
                </w:rPr>
                <w:t>@</w:t>
              </w:r>
              <w:r w:rsidR="002F5358" w:rsidRPr="006F1E85">
                <w:rPr>
                  <w:rStyle w:val="Hyperlink"/>
                </w:rPr>
                <w:t>prienai.lt</w:t>
              </w:r>
            </w:hyperlink>
            <w:r w:rsidRPr="008625F9">
              <w:t>.</w:t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8625F9" w:rsidP="005266A5">
            <w:pPr>
              <w:jc w:val="center"/>
            </w:pPr>
            <w:r w:rsidRPr="008625F9">
              <w:t>12</w:t>
            </w:r>
            <w:r w:rsidR="0016664C"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Administracinės paslaugos suteikimo trukmė</w:t>
            </w:r>
          </w:p>
        </w:tc>
        <w:tc>
          <w:tcPr>
            <w:tcW w:w="5246" w:type="dxa"/>
          </w:tcPr>
          <w:p w:rsidR="0016664C" w:rsidRPr="008625F9" w:rsidRDefault="00FA0FDC" w:rsidP="009334A1">
            <w:r>
              <w:t>Konsultacija raštu suteikiama per 20 darbo dienų.</w:t>
            </w:r>
            <w:r>
              <w:br/>
            </w:r>
          </w:p>
        </w:tc>
      </w:tr>
      <w:tr w:rsidR="0016664C" w:rsidTr="005266A5">
        <w:tc>
          <w:tcPr>
            <w:tcW w:w="648" w:type="dxa"/>
          </w:tcPr>
          <w:p w:rsidR="0016664C" w:rsidRPr="008625F9" w:rsidRDefault="0016664C" w:rsidP="008625F9">
            <w:pPr>
              <w:jc w:val="center"/>
            </w:pPr>
            <w:r w:rsidRPr="008625F9">
              <w:t>1</w:t>
            </w:r>
            <w:r w:rsidR="008625F9" w:rsidRPr="008625F9">
              <w:t>3</w:t>
            </w:r>
            <w:r w:rsidRPr="008625F9">
              <w:t>.</w:t>
            </w:r>
          </w:p>
        </w:tc>
        <w:tc>
          <w:tcPr>
            <w:tcW w:w="3960" w:type="dxa"/>
          </w:tcPr>
          <w:p w:rsidR="0016664C" w:rsidRPr="008625F9" w:rsidRDefault="0016664C" w:rsidP="00040E2D">
            <w:r w:rsidRPr="008625F9">
              <w:t>Administracinės paslaugos teikimo ypatumai</w:t>
            </w:r>
          </w:p>
        </w:tc>
        <w:tc>
          <w:tcPr>
            <w:tcW w:w="5246" w:type="dxa"/>
          </w:tcPr>
          <w:p w:rsidR="0016664C" w:rsidRPr="008625F9" w:rsidRDefault="00FA0FDC" w:rsidP="002F5358">
            <w:pPr>
              <w:jc w:val="both"/>
              <w:rPr>
                <w:color w:val="000000"/>
              </w:rPr>
            </w:pPr>
            <w:r>
              <w:t>Administracinė paslauga yra galutinė.</w:t>
            </w:r>
          </w:p>
        </w:tc>
      </w:tr>
    </w:tbl>
    <w:p w:rsidR="00B04B25" w:rsidRPr="006B4F6E" w:rsidRDefault="00B04B25" w:rsidP="00064930">
      <w:pPr>
        <w:jc w:val="center"/>
      </w:pPr>
      <w:r>
        <w:t>_____________________</w:t>
      </w:r>
    </w:p>
    <w:sectPr w:rsidR="00B04B25" w:rsidRPr="006B4F6E" w:rsidSect="00A524C0">
      <w:headerReference w:type="even" r:id="rId11"/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95" w:rsidRDefault="00821195">
      <w:r>
        <w:separator/>
      </w:r>
    </w:p>
  </w:endnote>
  <w:endnote w:type="continuationSeparator" w:id="0">
    <w:p w:rsidR="00821195" w:rsidRDefault="0082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95" w:rsidRDefault="00821195">
      <w:r>
        <w:separator/>
      </w:r>
    </w:p>
  </w:footnote>
  <w:footnote w:type="continuationSeparator" w:id="0">
    <w:p w:rsidR="00821195" w:rsidRDefault="00821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4C0" w:rsidRDefault="00A524C0" w:rsidP="00AD50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4C0" w:rsidRDefault="00A524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4C0" w:rsidRDefault="00A524C0" w:rsidP="00AD50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F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524C0" w:rsidRDefault="00A524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232"/>
    <w:multiLevelType w:val="multilevel"/>
    <w:tmpl w:val="1E8EA8B4"/>
    <w:lvl w:ilvl="0">
      <w:start w:val="2012"/>
      <w:numFmt w:val="decimal"/>
      <w:lvlText w:val="%1-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9"/>
      <w:numFmt w:val="decimalZero"/>
      <w:lvlText w:val="%1-%2-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4B55288"/>
    <w:multiLevelType w:val="hybridMultilevel"/>
    <w:tmpl w:val="A7EA2CE0"/>
    <w:lvl w:ilvl="0" w:tplc="45E0230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6E"/>
    <w:rsid w:val="000302D2"/>
    <w:rsid w:val="00040E2D"/>
    <w:rsid w:val="00064930"/>
    <w:rsid w:val="000C2436"/>
    <w:rsid w:val="00100F14"/>
    <w:rsid w:val="0016664C"/>
    <w:rsid w:val="002573F2"/>
    <w:rsid w:val="002D5083"/>
    <w:rsid w:val="002F5358"/>
    <w:rsid w:val="00343129"/>
    <w:rsid w:val="004975FC"/>
    <w:rsid w:val="004F2BEB"/>
    <w:rsid w:val="005077F7"/>
    <w:rsid w:val="005266A5"/>
    <w:rsid w:val="0053371E"/>
    <w:rsid w:val="0055266E"/>
    <w:rsid w:val="0055548C"/>
    <w:rsid w:val="005730FD"/>
    <w:rsid w:val="005D5EFD"/>
    <w:rsid w:val="006510C8"/>
    <w:rsid w:val="0069609D"/>
    <w:rsid w:val="006B4F6E"/>
    <w:rsid w:val="006B5FA4"/>
    <w:rsid w:val="007033AF"/>
    <w:rsid w:val="00761E29"/>
    <w:rsid w:val="007A744C"/>
    <w:rsid w:val="00821195"/>
    <w:rsid w:val="0084507D"/>
    <w:rsid w:val="00846BCA"/>
    <w:rsid w:val="008625F9"/>
    <w:rsid w:val="00884532"/>
    <w:rsid w:val="009334A1"/>
    <w:rsid w:val="00952E90"/>
    <w:rsid w:val="009679A7"/>
    <w:rsid w:val="0097489A"/>
    <w:rsid w:val="00997DEA"/>
    <w:rsid w:val="009B21EF"/>
    <w:rsid w:val="009B7C8E"/>
    <w:rsid w:val="009D3033"/>
    <w:rsid w:val="009F467B"/>
    <w:rsid w:val="00A524C0"/>
    <w:rsid w:val="00A97D12"/>
    <w:rsid w:val="00AD5083"/>
    <w:rsid w:val="00B02796"/>
    <w:rsid w:val="00B04B25"/>
    <w:rsid w:val="00B124D0"/>
    <w:rsid w:val="00B4454A"/>
    <w:rsid w:val="00B74D61"/>
    <w:rsid w:val="00B94A30"/>
    <w:rsid w:val="00BE1F0A"/>
    <w:rsid w:val="00C25AE4"/>
    <w:rsid w:val="00C451CE"/>
    <w:rsid w:val="00C54FC6"/>
    <w:rsid w:val="00D529B4"/>
    <w:rsid w:val="00D7728D"/>
    <w:rsid w:val="00DE7D14"/>
    <w:rsid w:val="00DF37CD"/>
    <w:rsid w:val="00E2792E"/>
    <w:rsid w:val="00E32AAB"/>
    <w:rsid w:val="00E9472D"/>
    <w:rsid w:val="00F15D51"/>
    <w:rsid w:val="00F83199"/>
    <w:rsid w:val="00F837A3"/>
    <w:rsid w:val="00FA0FDC"/>
    <w:rsid w:val="00FE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2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2792E"/>
    <w:rPr>
      <w:color w:val="0000FF"/>
      <w:u w:val="single"/>
    </w:rPr>
  </w:style>
  <w:style w:type="paragraph" w:styleId="Header">
    <w:name w:val="header"/>
    <w:basedOn w:val="Normal"/>
    <w:rsid w:val="00A524C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524C0"/>
  </w:style>
  <w:style w:type="paragraph" w:styleId="NormalWeb">
    <w:name w:val="Normal (Web)"/>
    <w:basedOn w:val="Normal"/>
    <w:uiPriority w:val="99"/>
    <w:unhideWhenUsed/>
    <w:rsid w:val="00761E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TAR.0BDFFD850A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rate.mickeviciene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8db58c404fd211e5b0f2b883009b2d06/KZDswdZUu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6F45A-C4B2-4FFE-BB6B-E8FD0592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18" baseType="variant">
      <vt:variant>
        <vt:i4>4522022</vt:i4>
      </vt:variant>
      <vt:variant>
        <vt:i4>6</vt:i4>
      </vt:variant>
      <vt:variant>
        <vt:i4>0</vt:i4>
      </vt:variant>
      <vt:variant>
        <vt:i4>5</vt:i4>
      </vt:variant>
      <vt:variant>
        <vt:lpwstr>mailto:jurate.mickeviciene@prienai.lt</vt:lpwstr>
      </vt:variant>
      <vt:variant>
        <vt:lpwstr/>
      </vt:variant>
      <vt:variant>
        <vt:i4>6357109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https://www.e-tar.lt/portal/lt/legalAct/8db58c404fd211e5b0f2b883009b2d06/KZDswdZUuH</vt:lpwstr>
      </vt:variant>
      <vt:variant>
        <vt:lpwstr/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https://www.e-tar.lt/portal/lt/legalActEditions/TAR.0BDFFD850A66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Skaidre</cp:lastModifiedBy>
  <cp:revision>2</cp:revision>
  <cp:lastPrinted>2018-04-20T08:23:00Z</cp:lastPrinted>
  <dcterms:created xsi:type="dcterms:W3CDTF">2018-04-30T12:03:00Z</dcterms:created>
  <dcterms:modified xsi:type="dcterms:W3CDTF">2018-04-30T12:03:00Z</dcterms:modified>
</cp:coreProperties>
</file>