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00B" w:rsidRPr="00AD1990" w:rsidRDefault="0005500B" w:rsidP="0005500B">
      <w:pPr>
        <w:ind w:firstLine="0"/>
        <w:jc w:val="left"/>
        <w:rPr>
          <w:sz w:val="24"/>
          <w:szCs w:val="24"/>
        </w:rPr>
      </w:pPr>
      <w:r>
        <w:rPr>
          <w:sz w:val="24"/>
          <w:szCs w:val="24"/>
        </w:rPr>
        <w:t xml:space="preserve">                                                                                            </w:t>
      </w:r>
      <w:r w:rsidRPr="00AD1990">
        <w:rPr>
          <w:sz w:val="24"/>
          <w:szCs w:val="24"/>
        </w:rPr>
        <w:t>PATVIRTINTA</w:t>
      </w:r>
    </w:p>
    <w:p w:rsidR="0005500B" w:rsidRPr="00AD1990" w:rsidRDefault="0005500B" w:rsidP="0005500B">
      <w:pPr>
        <w:ind w:firstLine="0"/>
        <w:jc w:val="right"/>
        <w:rPr>
          <w:sz w:val="24"/>
          <w:szCs w:val="24"/>
        </w:rPr>
      </w:pPr>
      <w:r w:rsidRPr="00AD1990">
        <w:rPr>
          <w:sz w:val="24"/>
          <w:szCs w:val="24"/>
        </w:rPr>
        <w:t xml:space="preserve">         Prienų rajono savivaldybės administracijos</w:t>
      </w:r>
    </w:p>
    <w:p w:rsidR="0005500B" w:rsidRPr="00AD1990" w:rsidRDefault="0005500B" w:rsidP="0005500B">
      <w:pPr>
        <w:ind w:firstLine="0"/>
        <w:jc w:val="center"/>
        <w:rPr>
          <w:sz w:val="24"/>
          <w:szCs w:val="24"/>
        </w:rPr>
      </w:pPr>
      <w:r w:rsidRPr="00AD1990">
        <w:rPr>
          <w:sz w:val="24"/>
          <w:szCs w:val="24"/>
        </w:rPr>
        <w:t xml:space="preserve">                                            </w:t>
      </w:r>
      <w:r>
        <w:rPr>
          <w:sz w:val="24"/>
          <w:szCs w:val="24"/>
        </w:rPr>
        <w:t xml:space="preserve">                            </w:t>
      </w:r>
      <w:r w:rsidRPr="00AD1990">
        <w:rPr>
          <w:sz w:val="24"/>
          <w:szCs w:val="24"/>
        </w:rPr>
        <w:t>direktoriaus 2018 m. gegužės    d.</w:t>
      </w:r>
    </w:p>
    <w:p w:rsidR="0005500B" w:rsidRPr="00AD1990" w:rsidRDefault="0005500B" w:rsidP="0005500B">
      <w:pPr>
        <w:ind w:firstLine="0"/>
        <w:rPr>
          <w:b/>
          <w:sz w:val="28"/>
          <w:szCs w:val="28"/>
        </w:rPr>
      </w:pPr>
      <w:r w:rsidRPr="00AD1990">
        <w:rPr>
          <w:sz w:val="24"/>
          <w:szCs w:val="24"/>
        </w:rPr>
        <w:tab/>
        <w:t xml:space="preserve">                                     </w:t>
      </w:r>
      <w:r>
        <w:rPr>
          <w:sz w:val="24"/>
          <w:szCs w:val="24"/>
        </w:rPr>
        <w:t xml:space="preserve">                            </w:t>
      </w:r>
      <w:r w:rsidRPr="00AD1990">
        <w:rPr>
          <w:sz w:val="24"/>
          <w:szCs w:val="24"/>
        </w:rPr>
        <w:t>įsakymu Nr.</w:t>
      </w:r>
    </w:p>
    <w:p w:rsidR="0005500B" w:rsidRPr="00AD1990" w:rsidRDefault="0005500B" w:rsidP="0005500B">
      <w:pPr>
        <w:ind w:firstLine="0"/>
        <w:rPr>
          <w:b/>
          <w:sz w:val="28"/>
          <w:szCs w:val="28"/>
        </w:rPr>
      </w:pPr>
    </w:p>
    <w:p w:rsidR="0005500B" w:rsidRPr="00AD1990" w:rsidRDefault="0005500B" w:rsidP="0005500B">
      <w:pPr>
        <w:ind w:firstLine="0"/>
        <w:jc w:val="center"/>
        <w:rPr>
          <w:b/>
          <w:sz w:val="28"/>
          <w:szCs w:val="28"/>
        </w:rPr>
      </w:pPr>
    </w:p>
    <w:p w:rsidR="0005500B" w:rsidRPr="00AD1990" w:rsidRDefault="0005500B" w:rsidP="0005500B">
      <w:pPr>
        <w:ind w:firstLine="0"/>
        <w:jc w:val="center"/>
        <w:rPr>
          <w:b/>
          <w:sz w:val="28"/>
          <w:szCs w:val="28"/>
        </w:rPr>
      </w:pPr>
      <w:r w:rsidRPr="00AD1990">
        <w:rPr>
          <w:b/>
          <w:sz w:val="28"/>
          <w:szCs w:val="28"/>
        </w:rPr>
        <w:t>Licencijos verstis mažmenine prekyba tabako gaminais išdavimas</w:t>
      </w:r>
    </w:p>
    <w:p w:rsidR="0005500B" w:rsidRPr="00AD1990" w:rsidRDefault="0005500B" w:rsidP="0005500B">
      <w:pPr>
        <w:ind w:firstLine="0"/>
        <w:jc w:val="center"/>
        <w:rPr>
          <w:b/>
          <w:sz w:val="28"/>
          <w:szCs w:val="28"/>
        </w:rPr>
      </w:pPr>
    </w:p>
    <w:p w:rsidR="0005500B" w:rsidRPr="00AD1990" w:rsidRDefault="0005500B" w:rsidP="0005500B">
      <w:pPr>
        <w:ind w:firstLine="0"/>
        <w:rPr>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0"/>
        <w:gridCol w:w="2880"/>
        <w:gridCol w:w="6237"/>
      </w:tblGrid>
      <w:tr w:rsidR="0005500B" w:rsidRPr="00AD1990" w:rsidTr="00522A66">
        <w:trPr>
          <w:tblHeader/>
        </w:trPr>
        <w:tc>
          <w:tcPr>
            <w:tcW w:w="630" w:type="dxa"/>
          </w:tcPr>
          <w:p w:rsidR="0005500B" w:rsidRPr="00AD1990" w:rsidRDefault="0005500B" w:rsidP="00522A66">
            <w:pPr>
              <w:ind w:firstLine="0"/>
              <w:rPr>
                <w:b/>
                <w:sz w:val="24"/>
                <w:szCs w:val="24"/>
              </w:rPr>
            </w:pPr>
            <w:r w:rsidRPr="00AD1990">
              <w:rPr>
                <w:b/>
                <w:sz w:val="24"/>
                <w:szCs w:val="24"/>
              </w:rPr>
              <w:t>Eil. Nr.</w:t>
            </w:r>
          </w:p>
        </w:tc>
        <w:tc>
          <w:tcPr>
            <w:tcW w:w="2880" w:type="dxa"/>
          </w:tcPr>
          <w:p w:rsidR="0005500B" w:rsidRPr="00AD1990" w:rsidRDefault="0005500B" w:rsidP="00522A66">
            <w:pPr>
              <w:ind w:firstLine="0"/>
              <w:rPr>
                <w:b/>
                <w:sz w:val="24"/>
                <w:szCs w:val="24"/>
              </w:rPr>
            </w:pPr>
            <w:r w:rsidRPr="00AD1990">
              <w:rPr>
                <w:b/>
                <w:sz w:val="24"/>
                <w:szCs w:val="24"/>
              </w:rPr>
              <w:t>Pavadinimas</w:t>
            </w:r>
          </w:p>
        </w:tc>
        <w:tc>
          <w:tcPr>
            <w:tcW w:w="6237" w:type="dxa"/>
          </w:tcPr>
          <w:p w:rsidR="0005500B" w:rsidRPr="00AD1990" w:rsidRDefault="0005500B" w:rsidP="00522A66">
            <w:pPr>
              <w:ind w:firstLine="0"/>
              <w:rPr>
                <w:b/>
                <w:sz w:val="24"/>
                <w:szCs w:val="24"/>
              </w:rPr>
            </w:pPr>
            <w:r w:rsidRPr="00AD1990">
              <w:rPr>
                <w:b/>
                <w:sz w:val="24"/>
                <w:szCs w:val="24"/>
              </w:rPr>
              <w:t>Aprašymo turinys</w:t>
            </w:r>
          </w:p>
        </w:tc>
      </w:tr>
      <w:tr w:rsidR="0005500B" w:rsidRPr="00AD1990" w:rsidTr="00522A66">
        <w:tc>
          <w:tcPr>
            <w:tcW w:w="630" w:type="dxa"/>
          </w:tcPr>
          <w:p w:rsidR="0005500B" w:rsidRPr="00AD1990" w:rsidRDefault="0005500B" w:rsidP="00522A66">
            <w:pPr>
              <w:ind w:firstLine="0"/>
              <w:rPr>
                <w:sz w:val="24"/>
                <w:szCs w:val="24"/>
              </w:rPr>
            </w:pPr>
            <w:r w:rsidRPr="00AD1990">
              <w:rPr>
                <w:sz w:val="24"/>
                <w:szCs w:val="24"/>
              </w:rPr>
              <w:t>1.</w:t>
            </w:r>
          </w:p>
        </w:tc>
        <w:tc>
          <w:tcPr>
            <w:tcW w:w="2880" w:type="dxa"/>
          </w:tcPr>
          <w:p w:rsidR="0005500B" w:rsidRPr="00AD1990" w:rsidRDefault="0005500B" w:rsidP="00522A66">
            <w:pPr>
              <w:ind w:firstLine="0"/>
              <w:rPr>
                <w:sz w:val="24"/>
                <w:szCs w:val="24"/>
              </w:rPr>
            </w:pPr>
            <w:r w:rsidRPr="00AD1990">
              <w:rPr>
                <w:sz w:val="24"/>
                <w:szCs w:val="24"/>
              </w:rPr>
              <w:t xml:space="preserve">Administracinės paslaugos kodas </w:t>
            </w:r>
          </w:p>
        </w:tc>
        <w:tc>
          <w:tcPr>
            <w:tcW w:w="6237" w:type="dxa"/>
          </w:tcPr>
          <w:p w:rsidR="0005500B" w:rsidRPr="00AD1990" w:rsidRDefault="0005500B" w:rsidP="00522A66">
            <w:pPr>
              <w:ind w:firstLine="0"/>
              <w:rPr>
                <w:sz w:val="24"/>
                <w:szCs w:val="24"/>
              </w:rPr>
            </w:pPr>
          </w:p>
        </w:tc>
      </w:tr>
      <w:tr w:rsidR="0005500B" w:rsidRPr="00AD1990" w:rsidTr="00522A66">
        <w:tc>
          <w:tcPr>
            <w:tcW w:w="630" w:type="dxa"/>
          </w:tcPr>
          <w:p w:rsidR="0005500B" w:rsidRPr="00AD1990" w:rsidRDefault="0005500B" w:rsidP="00522A66">
            <w:pPr>
              <w:ind w:firstLine="0"/>
              <w:rPr>
                <w:sz w:val="24"/>
                <w:szCs w:val="24"/>
              </w:rPr>
            </w:pPr>
            <w:r w:rsidRPr="00AD1990">
              <w:rPr>
                <w:sz w:val="24"/>
                <w:szCs w:val="24"/>
              </w:rPr>
              <w:t>2.</w:t>
            </w:r>
          </w:p>
        </w:tc>
        <w:tc>
          <w:tcPr>
            <w:tcW w:w="2880" w:type="dxa"/>
          </w:tcPr>
          <w:p w:rsidR="0005500B" w:rsidRPr="00AD1990" w:rsidRDefault="0005500B" w:rsidP="00522A66">
            <w:pPr>
              <w:ind w:firstLine="0"/>
              <w:rPr>
                <w:sz w:val="24"/>
                <w:szCs w:val="24"/>
              </w:rPr>
            </w:pPr>
            <w:r w:rsidRPr="00AD1990">
              <w:rPr>
                <w:sz w:val="24"/>
                <w:szCs w:val="24"/>
              </w:rPr>
              <w:t>Administracinės paslaugos versija</w:t>
            </w:r>
          </w:p>
        </w:tc>
        <w:tc>
          <w:tcPr>
            <w:tcW w:w="6237" w:type="dxa"/>
          </w:tcPr>
          <w:p w:rsidR="0005500B" w:rsidRPr="00AD1990" w:rsidRDefault="0005500B" w:rsidP="00522A66">
            <w:pPr>
              <w:ind w:firstLine="0"/>
              <w:rPr>
                <w:sz w:val="24"/>
                <w:szCs w:val="24"/>
              </w:rPr>
            </w:pPr>
          </w:p>
        </w:tc>
      </w:tr>
      <w:tr w:rsidR="0005500B" w:rsidRPr="00AD1990" w:rsidTr="00522A66">
        <w:tc>
          <w:tcPr>
            <w:tcW w:w="630" w:type="dxa"/>
          </w:tcPr>
          <w:p w:rsidR="0005500B" w:rsidRPr="00AD1990" w:rsidRDefault="0005500B" w:rsidP="00522A66">
            <w:pPr>
              <w:ind w:firstLine="0"/>
              <w:rPr>
                <w:sz w:val="24"/>
                <w:szCs w:val="24"/>
              </w:rPr>
            </w:pPr>
            <w:r w:rsidRPr="00AD1990">
              <w:rPr>
                <w:sz w:val="24"/>
                <w:szCs w:val="24"/>
              </w:rPr>
              <w:t>3.</w:t>
            </w:r>
          </w:p>
        </w:tc>
        <w:tc>
          <w:tcPr>
            <w:tcW w:w="2880" w:type="dxa"/>
          </w:tcPr>
          <w:p w:rsidR="0005500B" w:rsidRPr="00AD1990" w:rsidRDefault="0005500B" w:rsidP="00522A66">
            <w:pPr>
              <w:ind w:firstLine="0"/>
              <w:rPr>
                <w:sz w:val="24"/>
                <w:szCs w:val="24"/>
              </w:rPr>
            </w:pPr>
            <w:r w:rsidRPr="00AD1990">
              <w:rPr>
                <w:sz w:val="24"/>
                <w:szCs w:val="24"/>
              </w:rPr>
              <w:t xml:space="preserve">Administracinės paslaugos pavadinimas </w:t>
            </w:r>
          </w:p>
        </w:tc>
        <w:tc>
          <w:tcPr>
            <w:tcW w:w="6237" w:type="dxa"/>
          </w:tcPr>
          <w:p w:rsidR="0005500B" w:rsidRPr="00AD1990" w:rsidRDefault="0005500B" w:rsidP="00522A66">
            <w:pPr>
              <w:ind w:firstLine="0"/>
              <w:rPr>
                <w:sz w:val="24"/>
                <w:szCs w:val="24"/>
              </w:rPr>
            </w:pPr>
            <w:r w:rsidRPr="00AD1990">
              <w:rPr>
                <w:sz w:val="24"/>
                <w:szCs w:val="24"/>
              </w:rPr>
              <w:t>Licencijos verstis mažmenine prekyba tabako gaminiais išdavimas</w:t>
            </w:r>
          </w:p>
        </w:tc>
      </w:tr>
      <w:tr w:rsidR="0005500B" w:rsidRPr="00AD1990" w:rsidTr="00522A66">
        <w:tc>
          <w:tcPr>
            <w:tcW w:w="630" w:type="dxa"/>
          </w:tcPr>
          <w:p w:rsidR="0005500B" w:rsidRPr="00AD1990" w:rsidRDefault="0005500B" w:rsidP="00522A66">
            <w:pPr>
              <w:ind w:firstLine="0"/>
              <w:rPr>
                <w:sz w:val="24"/>
                <w:szCs w:val="24"/>
              </w:rPr>
            </w:pPr>
            <w:r w:rsidRPr="00AD1990">
              <w:rPr>
                <w:sz w:val="24"/>
                <w:szCs w:val="24"/>
              </w:rPr>
              <w:t>4.</w:t>
            </w:r>
          </w:p>
        </w:tc>
        <w:tc>
          <w:tcPr>
            <w:tcW w:w="2880" w:type="dxa"/>
          </w:tcPr>
          <w:p w:rsidR="0005500B" w:rsidRPr="00AD1990" w:rsidRDefault="0005500B" w:rsidP="00522A66">
            <w:pPr>
              <w:ind w:firstLine="0"/>
              <w:rPr>
                <w:sz w:val="24"/>
                <w:szCs w:val="24"/>
              </w:rPr>
            </w:pPr>
            <w:r w:rsidRPr="00AD1990">
              <w:rPr>
                <w:sz w:val="24"/>
                <w:szCs w:val="24"/>
              </w:rPr>
              <w:t xml:space="preserve">Administracinės paslaugos apibūdinimas </w:t>
            </w:r>
          </w:p>
        </w:tc>
        <w:tc>
          <w:tcPr>
            <w:tcW w:w="6237" w:type="dxa"/>
          </w:tcPr>
          <w:p w:rsidR="0005500B" w:rsidRPr="00AD1990" w:rsidRDefault="0005500B" w:rsidP="00522A66">
            <w:pPr>
              <w:ind w:firstLine="0"/>
              <w:rPr>
                <w:sz w:val="24"/>
                <w:szCs w:val="24"/>
              </w:rPr>
            </w:pPr>
            <w:r w:rsidRPr="00AD1990">
              <w:rPr>
                <w:sz w:val="24"/>
                <w:szCs w:val="24"/>
              </w:rPr>
              <w:t>Pranešimas apie ketinimą verstis mažmenine prekyba tabako gaminiais ir kiti reikalingi dokumentai gali būti pateikiami tiesiogiai asmeniui atvykus į instituciją, atsiuntus paštu, per pasiuntinį ar elektroniniu būdu, taip pat naudojantis Viešosios įstaigos ,,Versli Lietuva“ Paslaugų ir gaminių kontaktinį centrą (</w:t>
            </w:r>
            <w:hyperlink r:id="rId6" w:history="1">
              <w:r w:rsidRPr="00AD1990">
                <w:rPr>
                  <w:rStyle w:val="Hyperlink"/>
                  <w:sz w:val="24"/>
                  <w:szCs w:val="24"/>
                </w:rPr>
                <w:t>www.lietuva.gov.lt</w:t>
              </w:r>
            </w:hyperlink>
            <w:r w:rsidRPr="00AD1990">
              <w:rPr>
                <w:sz w:val="24"/>
                <w:szCs w:val="24"/>
              </w:rPr>
              <w:t xml:space="preserve">).  Tomis pačiomis priemonėmis pateikiama ir licencija  </w:t>
            </w:r>
          </w:p>
        </w:tc>
      </w:tr>
      <w:tr w:rsidR="0005500B" w:rsidRPr="00AD1990" w:rsidTr="00522A66">
        <w:tc>
          <w:tcPr>
            <w:tcW w:w="630" w:type="dxa"/>
          </w:tcPr>
          <w:p w:rsidR="0005500B" w:rsidRPr="00AD1990" w:rsidRDefault="0005500B" w:rsidP="00522A66">
            <w:pPr>
              <w:ind w:firstLine="0"/>
              <w:rPr>
                <w:sz w:val="24"/>
                <w:szCs w:val="24"/>
              </w:rPr>
            </w:pPr>
            <w:r w:rsidRPr="00AD1990">
              <w:rPr>
                <w:sz w:val="24"/>
                <w:szCs w:val="24"/>
              </w:rPr>
              <w:t>5.</w:t>
            </w:r>
          </w:p>
        </w:tc>
        <w:tc>
          <w:tcPr>
            <w:tcW w:w="2880" w:type="dxa"/>
          </w:tcPr>
          <w:p w:rsidR="0005500B" w:rsidRPr="00AD1990" w:rsidRDefault="0005500B" w:rsidP="00522A66">
            <w:pPr>
              <w:ind w:firstLine="0"/>
              <w:rPr>
                <w:sz w:val="24"/>
                <w:szCs w:val="24"/>
              </w:rPr>
            </w:pPr>
            <w:r w:rsidRPr="00AD1990">
              <w:rPr>
                <w:sz w:val="24"/>
                <w:szCs w:val="24"/>
              </w:rPr>
              <w:t xml:space="preserve">Teisės aktai, reguliuojantys administracinės paslaugos teikimą </w:t>
            </w:r>
          </w:p>
        </w:tc>
        <w:tc>
          <w:tcPr>
            <w:tcW w:w="6237" w:type="dxa"/>
          </w:tcPr>
          <w:p w:rsidR="0005500B" w:rsidRPr="00AD1990" w:rsidRDefault="0005500B" w:rsidP="00522A66">
            <w:pPr>
              <w:ind w:firstLine="0"/>
              <w:rPr>
                <w:sz w:val="24"/>
                <w:szCs w:val="24"/>
              </w:rPr>
            </w:pPr>
            <w:r w:rsidRPr="00AD1990">
              <w:rPr>
                <w:sz w:val="24"/>
                <w:szCs w:val="24"/>
              </w:rPr>
              <w:t xml:space="preserve">      Lietuvos Respublikos Vyriausybės 2016 m. sausio 20 d. nutarimu Nr. 65 ,,</w:t>
            </w:r>
            <w:r w:rsidRPr="00AD1990">
              <w:rPr>
                <w:bCs/>
                <w:caps/>
                <w:sz w:val="24"/>
                <w:szCs w:val="24"/>
              </w:rPr>
              <w:t>D</w:t>
            </w:r>
            <w:r w:rsidRPr="00AD1990">
              <w:rPr>
                <w:bCs/>
                <w:sz w:val="24"/>
                <w:szCs w:val="24"/>
              </w:rPr>
              <w:t>ėl Lietuvos Respublikos Vyriausybės 2012 m. gruodžio 5 d. nutarimo nr. 1450 „Dėl didmeninės ir mažmeninės prekybos tabako gaminiais licencijavimo taisyklių patvirtinimo“</w:t>
            </w:r>
            <w:r w:rsidRPr="00AD1990">
              <w:rPr>
                <w:bCs/>
              </w:rPr>
              <w:t xml:space="preserve"> </w:t>
            </w:r>
            <w:r w:rsidRPr="00AD1990">
              <w:rPr>
                <w:sz w:val="24"/>
                <w:szCs w:val="24"/>
              </w:rPr>
              <w:t>patvirtintos Didmeninės ir mažmeninės prekybos tabako gaminiais licencijavimo taisyklės;</w:t>
            </w:r>
          </w:p>
          <w:p w:rsidR="0005500B" w:rsidRPr="00AD1990" w:rsidRDefault="0005500B" w:rsidP="00522A66">
            <w:pPr>
              <w:spacing w:after="100" w:afterAutospacing="1"/>
              <w:ind w:firstLine="318"/>
              <w:rPr>
                <w:sz w:val="24"/>
                <w:szCs w:val="24"/>
              </w:rPr>
            </w:pPr>
            <w:r w:rsidRPr="00AD1990">
              <w:rPr>
                <w:sz w:val="24"/>
                <w:szCs w:val="24"/>
              </w:rPr>
              <w:t xml:space="preserve">Lietuvos Respublikos </w:t>
            </w:r>
            <w:r w:rsidRPr="00AD1990">
              <w:rPr>
                <w:bCs/>
                <w:sz w:val="24"/>
                <w:szCs w:val="24"/>
              </w:rPr>
              <w:t xml:space="preserve">tabako, tabako gaminių ir su jais susijusių gaminių kontrolės įstatymas </w:t>
            </w:r>
          </w:p>
        </w:tc>
      </w:tr>
      <w:tr w:rsidR="0005500B" w:rsidRPr="00AD1990" w:rsidTr="00522A66">
        <w:tc>
          <w:tcPr>
            <w:tcW w:w="630" w:type="dxa"/>
          </w:tcPr>
          <w:p w:rsidR="0005500B" w:rsidRPr="00AD1990" w:rsidRDefault="0005500B" w:rsidP="00522A66">
            <w:pPr>
              <w:ind w:firstLine="0"/>
              <w:rPr>
                <w:sz w:val="24"/>
                <w:szCs w:val="24"/>
              </w:rPr>
            </w:pPr>
            <w:r w:rsidRPr="00AD1990">
              <w:rPr>
                <w:sz w:val="24"/>
                <w:szCs w:val="24"/>
              </w:rPr>
              <w:t>6.</w:t>
            </w:r>
          </w:p>
        </w:tc>
        <w:tc>
          <w:tcPr>
            <w:tcW w:w="2880" w:type="dxa"/>
          </w:tcPr>
          <w:p w:rsidR="0005500B" w:rsidRPr="00AD1990" w:rsidRDefault="0005500B" w:rsidP="00522A66">
            <w:pPr>
              <w:ind w:firstLine="0"/>
              <w:rPr>
                <w:sz w:val="24"/>
                <w:szCs w:val="24"/>
              </w:rPr>
            </w:pPr>
            <w:r w:rsidRPr="00AD1990">
              <w:rPr>
                <w:sz w:val="24"/>
                <w:szCs w:val="24"/>
              </w:rPr>
              <w:t>Informacija ir dokumentai, kuriuos turi pateikti asmuo</w:t>
            </w:r>
          </w:p>
        </w:tc>
        <w:tc>
          <w:tcPr>
            <w:tcW w:w="6237" w:type="dxa"/>
          </w:tcPr>
          <w:p w:rsidR="0005500B" w:rsidRPr="00AD1990" w:rsidRDefault="0005500B" w:rsidP="00522A66">
            <w:pPr>
              <w:ind w:firstLine="720"/>
            </w:pPr>
            <w:r w:rsidRPr="00AD1990">
              <w:t>Juridinis asmuo ar užsienio juridinio asmens filialas, norintis gauti licenciją verstis mažmenine prekyba tabako gaminiais, licencijas išduodančiai institucijai per atstumą, elektroninėmis priemonėmis per kontaktinį centrą arba tiesiogiai pateikia:</w:t>
            </w:r>
          </w:p>
          <w:p w:rsidR="0005500B" w:rsidRPr="00AD1990" w:rsidRDefault="0005500B" w:rsidP="00522A66">
            <w:pPr>
              <w:ind w:firstLine="720"/>
            </w:pPr>
            <w:bookmarkStart w:id="0" w:name="part_f14ba1bad0114ed98c7bb4ea91dec6c4"/>
            <w:bookmarkEnd w:id="0"/>
            <w:r w:rsidRPr="00AD1990">
              <w:t xml:space="preserve">1. pranešimą, kuriame nurodoma: </w:t>
            </w:r>
          </w:p>
          <w:p w:rsidR="0005500B" w:rsidRPr="00AD1990" w:rsidRDefault="0005500B" w:rsidP="00522A66">
            <w:pPr>
              <w:ind w:firstLine="0"/>
            </w:pPr>
            <w:bookmarkStart w:id="1" w:name="part_a323aef29aa44dd8ba853aae5ab4dfb9"/>
            <w:bookmarkEnd w:id="1"/>
            <w:r w:rsidRPr="00AD1990">
              <w:t>1.1. juridinio asmens ar užsienio juridinio asmens filialo pavadinimas, teisinė forma, kodas, buveinė ir elektroninio pašto adresas (jeigu juridinis asmuo ar užsienio juridinio asmens filialas jį turi);</w:t>
            </w:r>
          </w:p>
          <w:p w:rsidR="0005500B" w:rsidRPr="00AD1990" w:rsidRDefault="0005500B" w:rsidP="00522A66">
            <w:pPr>
              <w:ind w:firstLine="0"/>
            </w:pPr>
            <w:bookmarkStart w:id="2" w:name="part_abf91aaf28b84ae4878b99590622166d"/>
            <w:bookmarkEnd w:id="2"/>
            <w:r w:rsidRPr="00AD1990">
              <w:t xml:space="preserve">1.2. juridinio asmens ar užsienio juridinio asmens filialo vadovų vardai, pavardės ir asmens kodai (jeigu asmens kodas nesuteiktas, nurodoma gimimo data); </w:t>
            </w:r>
          </w:p>
          <w:p w:rsidR="0005500B" w:rsidRPr="00AD1990" w:rsidRDefault="0005500B" w:rsidP="00522A66">
            <w:pPr>
              <w:ind w:firstLine="0"/>
            </w:pPr>
            <w:bookmarkStart w:id="3" w:name="part_7d912bb0b3e841e88761d4aea309e786"/>
            <w:bookmarkEnd w:id="3"/>
            <w:r w:rsidRPr="00AD1990">
              <w:t xml:space="preserve">1.3. mažmeninės prekybos vieta, kurioje tabako gaminiai bus parduodami vartotojams, ir jos pavadinimas (jeigu mažmeninės prekybos vietai suteiktas pavadinimas); </w:t>
            </w:r>
            <w:r w:rsidRPr="00AD1990">
              <w:lastRenderedPageBreak/>
              <w:t xml:space="preserve">jeigu juridinis asmuo ar užsienio juridinio asmens filialas numato prekiauti tabako gaminiais iš automobilinės parduotuvės arba keleiviams vežti skirtose transporto priemonėse, nurodoma transporto priemonė, jos pavadinimas (jeigu pavadinimas suteiktas) ir registravimo valstybinis numeris; </w:t>
            </w:r>
          </w:p>
          <w:p w:rsidR="0005500B" w:rsidRPr="00AD1990" w:rsidRDefault="0005500B" w:rsidP="00522A66">
            <w:pPr>
              <w:ind w:firstLine="0"/>
            </w:pPr>
            <w:bookmarkStart w:id="4" w:name="part_f95cbf4bb80943d68faf695cf142d39f"/>
            <w:bookmarkEnd w:id="4"/>
            <w:r w:rsidRPr="00AD1990">
              <w:t>1.4. mažmeninės prekybos vietos adresas, išskyrus atvejus, kai prekiauti tabako gaminiais numatoma iš automobilinės parduotuvės arba keleiviams vežti skirtose transporto priemonėse; jeigu prekiauti tabako gaminiais numatoma iš automobilinės parduotuvės, vietoj mažmeninės prekybos vietos adreso nurodomi automobilinės parduotuvės aptarnaujamų miestelių ir (ar) kaimų pavadinimai;  </w:t>
            </w:r>
          </w:p>
          <w:p w:rsidR="0005500B" w:rsidRPr="00AD1990" w:rsidRDefault="0005500B" w:rsidP="00522A66">
            <w:pPr>
              <w:ind w:firstLine="0"/>
            </w:pPr>
            <w:bookmarkStart w:id="5" w:name="part_d07830839c914e43b02903a8a70aa7d1"/>
            <w:bookmarkEnd w:id="5"/>
            <w:r w:rsidRPr="00AD1990">
              <w:t xml:space="preserve">1.5. sandėlio, kuriame laikomi ir paskirstomi tabako gaminiai, adresas (nurodomas tais atvejais, kai mažmeninės prekybos vietos ir sandėlio, kuriame laikomi ir paskirstomi tabako gaminiai, adresai skirtingi, taip pat kai prekiauti tabako gaminiais numatoma keleiviams vežti skirtose transporto priemonėse arba iš automobilinės parduotuvės); </w:t>
            </w:r>
            <w:bookmarkStart w:id="6" w:name="part_f96662b36b9e4c7a971addc2399e8a9a"/>
            <w:bookmarkEnd w:id="6"/>
            <w:r w:rsidRPr="00AD1990">
              <w:rPr>
                <w:color w:val="000000"/>
              </w:rPr>
              <w:t xml:space="preserve">1.6. </w:t>
            </w:r>
            <w:r w:rsidRPr="00AD1990">
              <w:t xml:space="preserve">kokiu būdu (per atstumą, elektroninėmis priemonėmis per kontaktinį centrą arba tiesiogiai) juridinis asmuo ar užsienio juridinio asmens filialas norėtų gauti licencijas išduodančios institucijos pranešimus, susijusius su licencijos išdavimu, patikslinimu, įspėjimu apie galimą licencijos galiojimo sustabdymą ar panaikinimą, licencijos galiojimo sustabdymu ar licencijos galiojimo panaikinimu; </w:t>
            </w:r>
            <w:bookmarkStart w:id="7" w:name="part_c7bd692f52b4466a9576a0b6669c8aa6"/>
            <w:bookmarkEnd w:id="7"/>
          </w:p>
          <w:p w:rsidR="0005500B" w:rsidRPr="00AD1990" w:rsidRDefault="0005500B" w:rsidP="00522A66">
            <w:pPr>
              <w:ind w:firstLine="0"/>
            </w:pPr>
            <w:r w:rsidRPr="00AD1990">
              <w:t>1.7. kad pranešimą pateikęs juridinis asmuo ar užsienio juridinio asmens filialas atitinka kiekvieną iš Tabako kontrolės įstatymo 11 straipsnio 2 dalies 1–7 ir 10 punktuose nustatytų reikalavimų ir yra įvykdęs Lietuvos Respublikos rinkliavų įstatyme nustatytus reikalavimus</w:t>
            </w:r>
          </w:p>
          <w:p w:rsidR="0005500B" w:rsidRPr="00AD1990" w:rsidRDefault="0005500B" w:rsidP="00522A66">
            <w:pPr>
              <w:ind w:firstLine="0"/>
              <w:rPr>
                <w:sz w:val="24"/>
                <w:szCs w:val="24"/>
              </w:rPr>
            </w:pPr>
          </w:p>
        </w:tc>
      </w:tr>
      <w:tr w:rsidR="0005500B" w:rsidRPr="00AD1990" w:rsidTr="00522A66">
        <w:tc>
          <w:tcPr>
            <w:tcW w:w="630" w:type="dxa"/>
          </w:tcPr>
          <w:p w:rsidR="0005500B" w:rsidRPr="00AD1990" w:rsidRDefault="0005500B" w:rsidP="00522A66">
            <w:pPr>
              <w:ind w:firstLine="0"/>
              <w:rPr>
                <w:sz w:val="24"/>
                <w:szCs w:val="24"/>
              </w:rPr>
            </w:pPr>
            <w:r w:rsidRPr="00AD1990">
              <w:rPr>
                <w:sz w:val="24"/>
                <w:szCs w:val="24"/>
              </w:rPr>
              <w:lastRenderedPageBreak/>
              <w:t>7.</w:t>
            </w:r>
          </w:p>
        </w:tc>
        <w:tc>
          <w:tcPr>
            <w:tcW w:w="2880" w:type="dxa"/>
          </w:tcPr>
          <w:p w:rsidR="0005500B" w:rsidRPr="00AD1990" w:rsidRDefault="0005500B" w:rsidP="00522A66">
            <w:pPr>
              <w:ind w:firstLine="0"/>
              <w:rPr>
                <w:sz w:val="24"/>
                <w:szCs w:val="24"/>
              </w:rPr>
            </w:pPr>
            <w:r w:rsidRPr="00AD1990">
              <w:rPr>
                <w:sz w:val="24"/>
                <w:szCs w:val="24"/>
              </w:rPr>
              <w:t>Informacija ir dokumentai, kuriuos turi gauti institucija (prašymą nagrinėjantis tarnautojas)</w:t>
            </w:r>
          </w:p>
        </w:tc>
        <w:tc>
          <w:tcPr>
            <w:tcW w:w="6237" w:type="dxa"/>
          </w:tcPr>
          <w:p w:rsidR="0005500B" w:rsidRPr="00AD1990" w:rsidRDefault="0005500B" w:rsidP="00522A66">
            <w:pPr>
              <w:ind w:firstLine="0"/>
              <w:rPr>
                <w:sz w:val="24"/>
                <w:szCs w:val="24"/>
              </w:rPr>
            </w:pPr>
            <w:r w:rsidRPr="00AD1990">
              <w:rPr>
                <w:sz w:val="24"/>
                <w:szCs w:val="24"/>
              </w:rPr>
              <w:t>Licencijas išduodanti institucija kreipiasi į:</w:t>
            </w:r>
          </w:p>
          <w:p w:rsidR="0005500B" w:rsidRPr="00AD1990" w:rsidRDefault="0005500B" w:rsidP="00522A66">
            <w:pPr>
              <w:ind w:firstLine="0"/>
              <w:rPr>
                <w:sz w:val="24"/>
                <w:szCs w:val="24"/>
              </w:rPr>
            </w:pPr>
            <w:bookmarkStart w:id="8" w:name="part_51d1243b569d409c8b229f8ce34b906e"/>
            <w:bookmarkEnd w:id="8"/>
            <w:r w:rsidRPr="00AD1990">
              <w:rPr>
                <w:sz w:val="24"/>
                <w:szCs w:val="24"/>
              </w:rPr>
              <w:t xml:space="preserve">1. Valstybinę mokesčių inspekciją, prašydamos pateikti informaciją apie juridinį asmenį ar užsienio juridinio asmens filialą pagal Tabako kontrolės įstatymo 11 straipsnio 2 dalies 1 punktą; </w:t>
            </w:r>
          </w:p>
          <w:p w:rsidR="0005500B" w:rsidRPr="00AD1990" w:rsidRDefault="0005500B" w:rsidP="00522A66">
            <w:pPr>
              <w:ind w:firstLine="0"/>
              <w:rPr>
                <w:sz w:val="24"/>
                <w:szCs w:val="24"/>
              </w:rPr>
            </w:pPr>
            <w:bookmarkStart w:id="9" w:name="part_859b88b1e2d643c483318e7ee07b5707"/>
            <w:bookmarkEnd w:id="9"/>
            <w:r w:rsidRPr="00AD1990">
              <w:rPr>
                <w:sz w:val="24"/>
                <w:szCs w:val="24"/>
              </w:rPr>
              <w:t xml:space="preserve">2. Valstybinio socialinio draudimo fondo valdybos teritorinį skyrių, kurio teritorijoje įregistruotas Lietuvos Respublikoje įsteigtas juridinis asmuo ar užsienio juridinio asmens filialas arba veiklą vykdo (ar nori vykdyti) kitoje Europos ekonominės erdvės susitarimo dalyvėje įsteigtas juridinis asmuo ar kita organizacija ar jų filialas, prašydamos pateikti informaciją apie juridinį asmenį ar užsienio juridinio asmens </w:t>
            </w:r>
            <w:r w:rsidRPr="00AD1990">
              <w:rPr>
                <w:sz w:val="24"/>
                <w:szCs w:val="24"/>
              </w:rPr>
              <w:lastRenderedPageBreak/>
              <w:t xml:space="preserve">filialą pagal Tabako kontrolės įstatymo 11 straipsnio 2 dalies 2 punktą; </w:t>
            </w:r>
          </w:p>
          <w:p w:rsidR="0005500B" w:rsidRPr="00AD1990" w:rsidRDefault="0005500B" w:rsidP="00522A66">
            <w:pPr>
              <w:ind w:firstLine="0"/>
              <w:rPr>
                <w:sz w:val="24"/>
                <w:szCs w:val="24"/>
              </w:rPr>
            </w:pPr>
            <w:bookmarkStart w:id="10" w:name="part_44256784864a420698a6dd1960eb1809"/>
            <w:bookmarkEnd w:id="10"/>
            <w:r w:rsidRPr="00AD1990">
              <w:rPr>
                <w:sz w:val="24"/>
                <w:szCs w:val="24"/>
              </w:rPr>
              <w:t>3. Informatikos ir ryšių departamentą prie Lietuvos Respublikos vidaus reikalų ministerijos, prašydamos pateikti informaciją, ar juridiniam asmeniui ar užsienio juridinio asmens filialui ar jų vadovams yra įsiteisėjusių apkaltinamųjų teismo nuosprendžių dėl bausmės skyrimo už tabako gaminių kontrabandą, falsifikuotų tabako gaminių pardavimą, laikymą ar gabenimą, tabako gaminių pardavimą, laikymą ar gabenimą be tabako gaminių įsigijimą patvirtinančių juridinę galią turinčių dokumentų ar tabako gaminių be specialių ženklų – banderolių – neteisėtą laikymą, gabenimą ar pardavimą, priimtų pagal Lietuvos Respublikos baudžiamojo kodekso (toliau – Baudžiamasis kodeksas) 199, 199</w:t>
            </w:r>
            <w:r w:rsidRPr="00AD1990">
              <w:rPr>
                <w:sz w:val="24"/>
                <w:szCs w:val="24"/>
                <w:vertAlign w:val="superscript"/>
              </w:rPr>
              <w:t>1</w:t>
            </w:r>
            <w:r w:rsidRPr="00AD1990">
              <w:rPr>
                <w:sz w:val="24"/>
                <w:szCs w:val="24"/>
              </w:rPr>
              <w:t>, 199</w:t>
            </w:r>
            <w:r w:rsidRPr="00AD1990">
              <w:rPr>
                <w:sz w:val="24"/>
                <w:szCs w:val="24"/>
                <w:vertAlign w:val="superscript"/>
              </w:rPr>
              <w:t xml:space="preserve">2 </w:t>
            </w:r>
            <w:r w:rsidRPr="00AD1990">
              <w:rPr>
                <w:sz w:val="24"/>
                <w:szCs w:val="24"/>
              </w:rPr>
              <w:t>ar 200 straipsnius, nuo kurių įsiteisėjimo dienos iki juridinio asmens ar užsienio juridinio asmens filialo paraiškos ar pranešimo gavimo licencijas išduodančioje institucijoje dienos nepraėjo 5 metai;</w:t>
            </w:r>
          </w:p>
          <w:p w:rsidR="0005500B" w:rsidRPr="00AD1990" w:rsidRDefault="0005500B" w:rsidP="00522A66">
            <w:pPr>
              <w:ind w:firstLine="0"/>
              <w:rPr>
                <w:color w:val="FF0000"/>
                <w:sz w:val="24"/>
                <w:szCs w:val="24"/>
              </w:rPr>
            </w:pPr>
            <w:bookmarkStart w:id="11" w:name="part_366f5afb05744011a6253ca8dcee28f6"/>
            <w:bookmarkEnd w:id="11"/>
            <w:r w:rsidRPr="00AD1990">
              <w:rPr>
                <w:sz w:val="24"/>
                <w:szCs w:val="24"/>
              </w:rPr>
              <w:t>4. Valstybinę mokesčių inspekciją, Valstybinę vartotojų teisių apsaugos tarnybą, Narkotikų, tabako ir alkoholio kontrolės departamentą, prašydamos pagal šių institucijų kompetenciją pateikti informaciją, ar juridiniam asmeniui ar užsienio juridinio asmens filialui ar jų vadovams yra įsiteisėjusių šių institucijų nutarimų dėl baudos skyrimo pagal Tabako kontrolės įstatymo 26 straipsnio 5 dalį ir iki 2015 m. liepos 1 d. priimtų nutarimų</w:t>
            </w:r>
            <w:r w:rsidRPr="00AD1990">
              <w:rPr>
                <w:b/>
                <w:bCs/>
                <w:sz w:val="24"/>
                <w:szCs w:val="24"/>
              </w:rPr>
              <w:t xml:space="preserve"> </w:t>
            </w:r>
            <w:r w:rsidRPr="00AD1990">
              <w:rPr>
                <w:sz w:val="24"/>
                <w:szCs w:val="24"/>
              </w:rPr>
              <w:t>pagal Lietuvos Respublikos administracinių teisės pažeidimų kodekso (toliau – Administracinių teisės pažeidimų kodeksas) 163</w:t>
            </w:r>
            <w:r w:rsidRPr="00AD1990">
              <w:rPr>
                <w:sz w:val="24"/>
                <w:szCs w:val="24"/>
                <w:vertAlign w:val="superscript"/>
              </w:rPr>
              <w:t>2</w:t>
            </w:r>
            <w:r w:rsidRPr="00AD1990">
              <w:rPr>
                <w:sz w:val="24"/>
                <w:szCs w:val="24"/>
              </w:rPr>
              <w:t>, 173</w:t>
            </w:r>
            <w:r w:rsidRPr="00AD1990">
              <w:rPr>
                <w:sz w:val="24"/>
                <w:szCs w:val="24"/>
                <w:vertAlign w:val="superscript"/>
              </w:rPr>
              <w:t>3</w:t>
            </w:r>
            <w:r w:rsidRPr="00AD1990">
              <w:rPr>
                <w:sz w:val="24"/>
                <w:szCs w:val="24"/>
              </w:rPr>
              <w:t>, 173</w:t>
            </w:r>
            <w:r w:rsidRPr="00AD1990">
              <w:rPr>
                <w:sz w:val="24"/>
                <w:szCs w:val="24"/>
                <w:vertAlign w:val="superscript"/>
              </w:rPr>
              <w:t>12</w:t>
            </w:r>
            <w:r w:rsidRPr="00AD1990">
              <w:rPr>
                <w:sz w:val="24"/>
                <w:szCs w:val="24"/>
              </w:rPr>
              <w:t>, 185</w:t>
            </w:r>
            <w:r w:rsidRPr="00AD1990">
              <w:rPr>
                <w:sz w:val="24"/>
                <w:szCs w:val="24"/>
                <w:vertAlign w:val="superscript"/>
              </w:rPr>
              <w:t>2</w:t>
            </w:r>
            <w:r w:rsidRPr="00AD1990">
              <w:rPr>
                <w:sz w:val="24"/>
                <w:szCs w:val="24"/>
              </w:rPr>
              <w:t xml:space="preserve"> ar 210 straipsnius už tabako gaminių kontrabandą, falsifikuotų tabako gaminių pardavimą, laikymą ar gabenimą, tabako gaminių pardavimą, laikymą ar gabenimą be tabako gaminių įsigijimą patvirtinančių juridinę galią turinčių dokumentų ar tabako gaminių be specialių ženklų – banderolių – neteisėtą laikymą, gabenimą ar pardavimą, nuo kurių įsiteisėjimo dienos iki juridinio asmens ar užsienio juridinio asmens filialo paraiškos ar pranešimo gavimo licencijas išduodančioje institucijoje dienos nepraėjo 5 metai</w:t>
            </w:r>
            <w:bookmarkStart w:id="12" w:name="part_543a7448c12c48a69a8028acc7b76557"/>
            <w:bookmarkEnd w:id="12"/>
          </w:p>
        </w:tc>
      </w:tr>
      <w:tr w:rsidR="0005500B" w:rsidRPr="00AD1990" w:rsidTr="00522A66">
        <w:tc>
          <w:tcPr>
            <w:tcW w:w="630" w:type="dxa"/>
          </w:tcPr>
          <w:p w:rsidR="0005500B" w:rsidRPr="00AD1990" w:rsidRDefault="0005500B" w:rsidP="00522A66">
            <w:pPr>
              <w:ind w:firstLine="0"/>
              <w:rPr>
                <w:sz w:val="24"/>
                <w:szCs w:val="24"/>
              </w:rPr>
            </w:pPr>
            <w:r w:rsidRPr="00AD1990">
              <w:rPr>
                <w:sz w:val="24"/>
                <w:szCs w:val="24"/>
              </w:rPr>
              <w:lastRenderedPageBreak/>
              <w:t>8.</w:t>
            </w:r>
          </w:p>
        </w:tc>
        <w:tc>
          <w:tcPr>
            <w:tcW w:w="2880" w:type="dxa"/>
          </w:tcPr>
          <w:p w:rsidR="0005500B" w:rsidRPr="00AD1990" w:rsidRDefault="0005500B" w:rsidP="00522A66">
            <w:pPr>
              <w:ind w:firstLine="0"/>
              <w:rPr>
                <w:sz w:val="24"/>
                <w:szCs w:val="24"/>
              </w:rPr>
            </w:pPr>
            <w:r w:rsidRPr="00AD1990">
              <w:rPr>
                <w:sz w:val="24"/>
                <w:szCs w:val="24"/>
              </w:rPr>
              <w:t>Administracinės paslaugos teikėjas</w:t>
            </w:r>
          </w:p>
        </w:tc>
        <w:tc>
          <w:tcPr>
            <w:tcW w:w="6237" w:type="dxa"/>
          </w:tcPr>
          <w:p w:rsidR="0005500B" w:rsidRPr="00AD1990" w:rsidRDefault="0005500B" w:rsidP="00522A66">
            <w:pPr>
              <w:ind w:firstLine="0"/>
              <w:rPr>
                <w:sz w:val="24"/>
                <w:szCs w:val="24"/>
              </w:rPr>
            </w:pPr>
            <w:r w:rsidRPr="00AD1990">
              <w:rPr>
                <w:sz w:val="24"/>
                <w:szCs w:val="24"/>
              </w:rPr>
              <w:t xml:space="preserve">Prienų rajono savivaldybės administracijos Statybos ir ekonominės plėtros skyriaus vyriausioji specialistė </w:t>
            </w:r>
            <w:proofErr w:type="spellStart"/>
            <w:r w:rsidRPr="00AD1990">
              <w:rPr>
                <w:sz w:val="24"/>
                <w:szCs w:val="24"/>
              </w:rPr>
              <w:t>Linutė</w:t>
            </w:r>
            <w:proofErr w:type="spellEnd"/>
            <w:r w:rsidRPr="00AD1990">
              <w:rPr>
                <w:sz w:val="24"/>
                <w:szCs w:val="24"/>
              </w:rPr>
              <w:t xml:space="preserve"> </w:t>
            </w:r>
            <w:proofErr w:type="spellStart"/>
            <w:r w:rsidRPr="00AD1990">
              <w:rPr>
                <w:sz w:val="24"/>
                <w:szCs w:val="24"/>
              </w:rPr>
              <w:t>Mikušauskienė</w:t>
            </w:r>
            <w:proofErr w:type="spellEnd"/>
            <w:r w:rsidRPr="00AD1990">
              <w:rPr>
                <w:sz w:val="24"/>
                <w:szCs w:val="24"/>
              </w:rPr>
              <w:t xml:space="preserve">, </w:t>
            </w:r>
            <w:proofErr w:type="spellStart"/>
            <w:r w:rsidRPr="00AD1990">
              <w:rPr>
                <w:sz w:val="24"/>
                <w:szCs w:val="24"/>
              </w:rPr>
              <w:t>tel.Nr</w:t>
            </w:r>
            <w:proofErr w:type="spellEnd"/>
            <w:r w:rsidRPr="00AD1990">
              <w:rPr>
                <w:sz w:val="24"/>
                <w:szCs w:val="24"/>
              </w:rPr>
              <w:t xml:space="preserve">. (8 319) 61121, </w:t>
            </w:r>
            <w:proofErr w:type="spellStart"/>
            <w:r w:rsidRPr="00AD1990">
              <w:rPr>
                <w:sz w:val="24"/>
                <w:szCs w:val="24"/>
              </w:rPr>
              <w:t>el.p</w:t>
            </w:r>
            <w:proofErr w:type="spellEnd"/>
            <w:r w:rsidRPr="00AD1990">
              <w:rPr>
                <w:sz w:val="24"/>
                <w:szCs w:val="24"/>
              </w:rPr>
              <w:t>. linute.mikusauskiene@prienai.lt</w:t>
            </w:r>
          </w:p>
        </w:tc>
      </w:tr>
      <w:tr w:rsidR="0005500B" w:rsidRPr="00AD1990" w:rsidTr="00522A66">
        <w:tc>
          <w:tcPr>
            <w:tcW w:w="630" w:type="dxa"/>
          </w:tcPr>
          <w:p w:rsidR="0005500B" w:rsidRPr="00AD1990" w:rsidRDefault="0005500B" w:rsidP="00522A66">
            <w:pPr>
              <w:ind w:firstLine="0"/>
              <w:rPr>
                <w:sz w:val="24"/>
                <w:szCs w:val="24"/>
              </w:rPr>
            </w:pPr>
            <w:r w:rsidRPr="00AD1990">
              <w:rPr>
                <w:sz w:val="24"/>
                <w:szCs w:val="24"/>
              </w:rPr>
              <w:t>9.</w:t>
            </w:r>
          </w:p>
        </w:tc>
        <w:tc>
          <w:tcPr>
            <w:tcW w:w="2880" w:type="dxa"/>
          </w:tcPr>
          <w:p w:rsidR="0005500B" w:rsidRPr="00AD1990" w:rsidRDefault="0005500B" w:rsidP="00522A66">
            <w:pPr>
              <w:ind w:firstLine="0"/>
              <w:rPr>
                <w:sz w:val="24"/>
                <w:szCs w:val="24"/>
              </w:rPr>
            </w:pPr>
            <w:r w:rsidRPr="00AD1990">
              <w:rPr>
                <w:sz w:val="24"/>
                <w:szCs w:val="24"/>
              </w:rPr>
              <w:t>Administracinės paslaugos vadovas</w:t>
            </w:r>
          </w:p>
        </w:tc>
        <w:tc>
          <w:tcPr>
            <w:tcW w:w="6237" w:type="dxa"/>
          </w:tcPr>
          <w:p w:rsidR="0005500B" w:rsidRPr="00AD1990" w:rsidRDefault="0005500B" w:rsidP="00522A66">
            <w:pPr>
              <w:ind w:firstLine="0"/>
              <w:rPr>
                <w:sz w:val="24"/>
                <w:szCs w:val="24"/>
              </w:rPr>
            </w:pPr>
            <w:r w:rsidRPr="00AD1990">
              <w:rPr>
                <w:sz w:val="24"/>
                <w:szCs w:val="24"/>
              </w:rPr>
              <w:t xml:space="preserve">Prienų rajono savivaldybės administracijos Statybos ir ekonominės plėtros skyriaus vedėjas Robertas Želvys, tel. Nr. (8 319) 61120, </w:t>
            </w:r>
            <w:proofErr w:type="spellStart"/>
            <w:r w:rsidRPr="00AD1990">
              <w:rPr>
                <w:sz w:val="24"/>
                <w:szCs w:val="24"/>
              </w:rPr>
              <w:t>el.p</w:t>
            </w:r>
            <w:proofErr w:type="spellEnd"/>
            <w:r w:rsidRPr="00AD1990">
              <w:rPr>
                <w:sz w:val="24"/>
                <w:szCs w:val="24"/>
              </w:rPr>
              <w:t>. robertas.zelvys@prienai.lt</w:t>
            </w:r>
          </w:p>
        </w:tc>
      </w:tr>
      <w:tr w:rsidR="0005500B" w:rsidRPr="00AD1990" w:rsidTr="00522A66">
        <w:tc>
          <w:tcPr>
            <w:tcW w:w="630" w:type="dxa"/>
          </w:tcPr>
          <w:p w:rsidR="0005500B" w:rsidRPr="00AD1990" w:rsidRDefault="0005500B" w:rsidP="00522A66">
            <w:pPr>
              <w:ind w:firstLine="0"/>
              <w:rPr>
                <w:sz w:val="24"/>
                <w:szCs w:val="24"/>
              </w:rPr>
            </w:pPr>
            <w:r w:rsidRPr="00AD1990">
              <w:rPr>
                <w:sz w:val="24"/>
                <w:szCs w:val="24"/>
              </w:rPr>
              <w:t>10.</w:t>
            </w:r>
          </w:p>
        </w:tc>
        <w:tc>
          <w:tcPr>
            <w:tcW w:w="2880" w:type="dxa"/>
          </w:tcPr>
          <w:p w:rsidR="0005500B" w:rsidRPr="00AD1990" w:rsidRDefault="0005500B" w:rsidP="00522A66">
            <w:pPr>
              <w:ind w:firstLine="0"/>
              <w:rPr>
                <w:sz w:val="24"/>
                <w:szCs w:val="24"/>
              </w:rPr>
            </w:pPr>
            <w:r w:rsidRPr="00AD1990">
              <w:rPr>
                <w:sz w:val="24"/>
                <w:szCs w:val="24"/>
              </w:rPr>
              <w:t>Administracinės paslaugos suteikimo trukmė</w:t>
            </w:r>
          </w:p>
        </w:tc>
        <w:tc>
          <w:tcPr>
            <w:tcW w:w="6237" w:type="dxa"/>
          </w:tcPr>
          <w:p w:rsidR="0005500B" w:rsidRPr="00AD1990" w:rsidRDefault="0005500B" w:rsidP="00522A66">
            <w:pPr>
              <w:ind w:firstLine="0"/>
              <w:rPr>
                <w:color w:val="FF0000"/>
                <w:sz w:val="24"/>
                <w:szCs w:val="24"/>
              </w:rPr>
            </w:pPr>
            <w:r w:rsidRPr="00AD1990">
              <w:rPr>
                <w:sz w:val="24"/>
                <w:szCs w:val="24"/>
              </w:rPr>
              <w:t xml:space="preserve">ne vėliau kaip kitą darbo dieną nuo pranešimo gavimo licencijas išduodančioje institucijoje, o jeigu pranešime nurodyta diena, nuo kurios juridinis asmuo ar užsienio juridinio asmens filialas ketina pradėti verstis mažmenine prekyba tabako gaminiais, ir ši diena yra vėlesnė negu kita darbo diena nuo pranešimo gavimo dienos, – ne vėliau kaip </w:t>
            </w:r>
            <w:r w:rsidRPr="00AD1990">
              <w:rPr>
                <w:sz w:val="24"/>
                <w:szCs w:val="24"/>
              </w:rPr>
              <w:lastRenderedPageBreak/>
              <w:t>pranešime nurodytą dieną</w:t>
            </w:r>
          </w:p>
        </w:tc>
      </w:tr>
      <w:tr w:rsidR="0005500B" w:rsidRPr="00AD1990" w:rsidTr="00522A66">
        <w:tc>
          <w:tcPr>
            <w:tcW w:w="630" w:type="dxa"/>
          </w:tcPr>
          <w:p w:rsidR="0005500B" w:rsidRPr="00AD1990" w:rsidRDefault="0005500B" w:rsidP="00522A66">
            <w:pPr>
              <w:ind w:firstLine="0"/>
              <w:rPr>
                <w:sz w:val="24"/>
                <w:szCs w:val="24"/>
              </w:rPr>
            </w:pPr>
            <w:r w:rsidRPr="00AD1990">
              <w:rPr>
                <w:sz w:val="24"/>
                <w:szCs w:val="24"/>
              </w:rPr>
              <w:lastRenderedPageBreak/>
              <w:t>11.</w:t>
            </w:r>
          </w:p>
        </w:tc>
        <w:tc>
          <w:tcPr>
            <w:tcW w:w="2880" w:type="dxa"/>
          </w:tcPr>
          <w:p w:rsidR="0005500B" w:rsidRPr="00AD1990" w:rsidRDefault="0005500B" w:rsidP="00522A66">
            <w:pPr>
              <w:ind w:firstLine="0"/>
              <w:rPr>
                <w:sz w:val="24"/>
                <w:szCs w:val="24"/>
              </w:rPr>
            </w:pPr>
            <w:r w:rsidRPr="00AD1990">
              <w:rPr>
                <w:sz w:val="24"/>
                <w:szCs w:val="24"/>
              </w:rPr>
              <w:t>Administracinės paslaugos suteikimo kaina (jei paslauga teikiama atlygintinai)</w:t>
            </w:r>
          </w:p>
        </w:tc>
        <w:tc>
          <w:tcPr>
            <w:tcW w:w="6237" w:type="dxa"/>
          </w:tcPr>
          <w:p w:rsidR="0005500B" w:rsidRPr="00AD1990" w:rsidRDefault="0005500B" w:rsidP="00522A66">
            <w:pPr>
              <w:ind w:firstLine="0"/>
              <w:rPr>
                <w:sz w:val="24"/>
                <w:szCs w:val="24"/>
              </w:rPr>
            </w:pPr>
            <w:r w:rsidRPr="00AD1990">
              <w:rPr>
                <w:sz w:val="24"/>
                <w:szCs w:val="24"/>
              </w:rPr>
              <w:t xml:space="preserve">190 </w:t>
            </w:r>
            <w:proofErr w:type="spellStart"/>
            <w:r w:rsidRPr="00AD1990">
              <w:rPr>
                <w:sz w:val="24"/>
                <w:szCs w:val="24"/>
              </w:rPr>
              <w:t>Eur</w:t>
            </w:r>
            <w:proofErr w:type="spellEnd"/>
          </w:p>
        </w:tc>
      </w:tr>
      <w:tr w:rsidR="0005500B" w:rsidRPr="00AD1990" w:rsidTr="00522A66">
        <w:tc>
          <w:tcPr>
            <w:tcW w:w="630" w:type="dxa"/>
          </w:tcPr>
          <w:p w:rsidR="0005500B" w:rsidRPr="00AD1990" w:rsidRDefault="0005500B" w:rsidP="00522A66">
            <w:pPr>
              <w:ind w:firstLine="0"/>
              <w:rPr>
                <w:sz w:val="24"/>
                <w:szCs w:val="24"/>
              </w:rPr>
            </w:pPr>
            <w:r w:rsidRPr="00AD1990">
              <w:rPr>
                <w:sz w:val="24"/>
                <w:szCs w:val="24"/>
              </w:rPr>
              <w:t>12.</w:t>
            </w:r>
          </w:p>
        </w:tc>
        <w:tc>
          <w:tcPr>
            <w:tcW w:w="2880" w:type="dxa"/>
          </w:tcPr>
          <w:p w:rsidR="0005500B" w:rsidRPr="00AD1990" w:rsidRDefault="0005500B" w:rsidP="00522A66">
            <w:pPr>
              <w:ind w:firstLine="0"/>
              <w:rPr>
                <w:sz w:val="24"/>
                <w:szCs w:val="24"/>
              </w:rPr>
            </w:pPr>
            <w:r w:rsidRPr="00AD1990">
              <w:rPr>
                <w:sz w:val="24"/>
                <w:szCs w:val="24"/>
              </w:rPr>
              <w:t>Prašymo forma</w:t>
            </w:r>
          </w:p>
        </w:tc>
        <w:tc>
          <w:tcPr>
            <w:tcW w:w="6237" w:type="dxa"/>
          </w:tcPr>
          <w:p w:rsidR="0005500B" w:rsidRPr="00AD1990" w:rsidRDefault="0005500B" w:rsidP="00522A66">
            <w:pPr>
              <w:ind w:firstLine="0"/>
              <w:rPr>
                <w:color w:val="00B0F0"/>
                <w:sz w:val="24"/>
                <w:szCs w:val="24"/>
              </w:rPr>
            </w:pPr>
            <w:r w:rsidRPr="00AD1990">
              <w:rPr>
                <w:color w:val="FF0000"/>
                <w:sz w:val="24"/>
                <w:szCs w:val="24"/>
              </w:rPr>
              <w:t xml:space="preserve">   </w:t>
            </w:r>
            <w:r w:rsidRPr="00AD1990">
              <w:rPr>
                <w:color w:val="00B0F0"/>
                <w:sz w:val="24"/>
                <w:szCs w:val="24"/>
              </w:rPr>
              <w:t>Pranešimas12</w:t>
            </w:r>
          </w:p>
        </w:tc>
      </w:tr>
      <w:tr w:rsidR="0005500B" w:rsidRPr="00AD1990" w:rsidTr="00522A66">
        <w:tc>
          <w:tcPr>
            <w:tcW w:w="630" w:type="dxa"/>
          </w:tcPr>
          <w:p w:rsidR="0005500B" w:rsidRPr="00AD1990" w:rsidRDefault="0005500B" w:rsidP="00522A66">
            <w:pPr>
              <w:ind w:firstLine="0"/>
              <w:rPr>
                <w:sz w:val="24"/>
                <w:szCs w:val="24"/>
              </w:rPr>
            </w:pPr>
            <w:r w:rsidRPr="00AD1990">
              <w:rPr>
                <w:sz w:val="24"/>
                <w:szCs w:val="24"/>
              </w:rPr>
              <w:t>13.</w:t>
            </w:r>
          </w:p>
        </w:tc>
        <w:tc>
          <w:tcPr>
            <w:tcW w:w="2880" w:type="dxa"/>
          </w:tcPr>
          <w:p w:rsidR="0005500B" w:rsidRPr="00AD1990" w:rsidRDefault="0005500B" w:rsidP="00522A66">
            <w:pPr>
              <w:ind w:firstLine="0"/>
              <w:rPr>
                <w:sz w:val="24"/>
                <w:szCs w:val="24"/>
              </w:rPr>
            </w:pPr>
            <w:r w:rsidRPr="00AD1990">
              <w:rPr>
                <w:sz w:val="24"/>
                <w:szCs w:val="24"/>
              </w:rPr>
              <w:t>Informacinės ir ryšių technologijos, naudojamos teikiant administracinę paslaugą</w:t>
            </w:r>
          </w:p>
        </w:tc>
        <w:tc>
          <w:tcPr>
            <w:tcW w:w="6237" w:type="dxa"/>
          </w:tcPr>
          <w:p w:rsidR="0005500B" w:rsidRPr="00AD1990" w:rsidRDefault="0005500B" w:rsidP="00522A66">
            <w:pPr>
              <w:ind w:firstLine="0"/>
              <w:rPr>
                <w:sz w:val="24"/>
                <w:szCs w:val="24"/>
              </w:rPr>
            </w:pPr>
          </w:p>
        </w:tc>
      </w:tr>
      <w:tr w:rsidR="0005500B" w:rsidRPr="00AD1990" w:rsidTr="00522A66">
        <w:tc>
          <w:tcPr>
            <w:tcW w:w="630" w:type="dxa"/>
          </w:tcPr>
          <w:p w:rsidR="0005500B" w:rsidRPr="00AD1990" w:rsidRDefault="0005500B" w:rsidP="00522A66">
            <w:pPr>
              <w:ind w:firstLine="0"/>
              <w:rPr>
                <w:sz w:val="24"/>
                <w:szCs w:val="24"/>
              </w:rPr>
            </w:pPr>
            <w:r w:rsidRPr="00AD1990">
              <w:rPr>
                <w:sz w:val="24"/>
                <w:szCs w:val="24"/>
              </w:rPr>
              <w:t>14.</w:t>
            </w:r>
          </w:p>
        </w:tc>
        <w:tc>
          <w:tcPr>
            <w:tcW w:w="2880" w:type="dxa"/>
          </w:tcPr>
          <w:p w:rsidR="0005500B" w:rsidRPr="00AD1990" w:rsidRDefault="0005500B" w:rsidP="00522A66">
            <w:pPr>
              <w:ind w:firstLine="0"/>
              <w:rPr>
                <w:sz w:val="24"/>
                <w:szCs w:val="24"/>
              </w:rPr>
            </w:pPr>
            <w:r w:rsidRPr="00AD1990">
              <w:rPr>
                <w:sz w:val="24"/>
                <w:szCs w:val="24"/>
              </w:rPr>
              <w:t>Administracinės paslaugos teikimo ypatumai</w:t>
            </w:r>
          </w:p>
        </w:tc>
        <w:tc>
          <w:tcPr>
            <w:tcW w:w="6237" w:type="dxa"/>
          </w:tcPr>
          <w:p w:rsidR="0005500B" w:rsidRPr="00AD1990" w:rsidRDefault="0005500B" w:rsidP="00522A66">
            <w:pPr>
              <w:ind w:firstLine="0"/>
              <w:rPr>
                <w:sz w:val="24"/>
                <w:szCs w:val="24"/>
              </w:rPr>
            </w:pPr>
          </w:p>
        </w:tc>
      </w:tr>
      <w:tr w:rsidR="0005500B" w:rsidRPr="00AD1990" w:rsidTr="00522A66">
        <w:tc>
          <w:tcPr>
            <w:tcW w:w="630" w:type="dxa"/>
          </w:tcPr>
          <w:p w:rsidR="0005500B" w:rsidRPr="00AD1990" w:rsidRDefault="0005500B" w:rsidP="00522A66">
            <w:pPr>
              <w:ind w:firstLine="0"/>
              <w:rPr>
                <w:sz w:val="24"/>
                <w:szCs w:val="24"/>
              </w:rPr>
            </w:pPr>
            <w:r w:rsidRPr="00AD1990">
              <w:rPr>
                <w:sz w:val="24"/>
                <w:szCs w:val="24"/>
              </w:rPr>
              <w:t>15.</w:t>
            </w:r>
          </w:p>
        </w:tc>
        <w:tc>
          <w:tcPr>
            <w:tcW w:w="2880" w:type="dxa"/>
          </w:tcPr>
          <w:p w:rsidR="0005500B" w:rsidRPr="00AD1990" w:rsidRDefault="0005500B" w:rsidP="00522A66">
            <w:pPr>
              <w:ind w:firstLine="0"/>
              <w:rPr>
                <w:sz w:val="24"/>
                <w:szCs w:val="24"/>
              </w:rPr>
            </w:pPr>
            <w:r w:rsidRPr="00AD1990">
              <w:rPr>
                <w:sz w:val="24"/>
                <w:szCs w:val="24"/>
              </w:rPr>
              <w:t>Administracinių paslaugų teikimo aprašymų įtraukimas į dokumentų apskaitą</w:t>
            </w:r>
          </w:p>
        </w:tc>
        <w:tc>
          <w:tcPr>
            <w:tcW w:w="6237" w:type="dxa"/>
          </w:tcPr>
          <w:p w:rsidR="0005500B" w:rsidRPr="00AD1990" w:rsidRDefault="0005500B" w:rsidP="00522A66">
            <w:pPr>
              <w:ind w:firstLine="0"/>
              <w:rPr>
                <w:sz w:val="24"/>
                <w:szCs w:val="24"/>
              </w:rPr>
            </w:pPr>
            <w:r w:rsidRPr="00AD1990">
              <w:t>Registruojama pagal Prienų rajono savivaldybės institucijų ir administracijos 2017 metų bylų dokumentacijos planą (bylos</w:t>
            </w:r>
            <w:r w:rsidRPr="00AD1990">
              <w:rPr>
                <w:sz w:val="24"/>
                <w:szCs w:val="24"/>
              </w:rPr>
              <w:t xml:space="preserve"> 17.2; 17.7)</w:t>
            </w:r>
          </w:p>
        </w:tc>
      </w:tr>
    </w:tbl>
    <w:p w:rsidR="0005500B" w:rsidRPr="00AD1990" w:rsidRDefault="0005500B" w:rsidP="0005500B">
      <w:pPr>
        <w:ind w:firstLine="0"/>
        <w:rPr>
          <w:sz w:val="24"/>
          <w:szCs w:val="24"/>
        </w:rPr>
      </w:pPr>
    </w:p>
    <w:p w:rsidR="0005500B" w:rsidRPr="00AD1990" w:rsidRDefault="0005500B" w:rsidP="0005500B">
      <w:pPr>
        <w:ind w:firstLine="0"/>
        <w:jc w:val="center"/>
        <w:rPr>
          <w:sz w:val="24"/>
          <w:szCs w:val="24"/>
        </w:rPr>
      </w:pPr>
      <w:r w:rsidRPr="00AD1990">
        <w:rPr>
          <w:sz w:val="24"/>
          <w:szCs w:val="24"/>
        </w:rPr>
        <w:t>______________________________</w:t>
      </w:r>
    </w:p>
    <w:p w:rsidR="00927FDB" w:rsidRDefault="00927FDB"/>
    <w:sectPr w:rsidR="00927FDB" w:rsidSect="0005500B">
      <w:headerReference w:type="default" r:id="rId7"/>
      <w:pgSz w:w="11906" w:h="16838"/>
      <w:pgMar w:top="1276"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C20" w:rsidRDefault="00A50C20" w:rsidP="0005500B">
      <w:r>
        <w:separator/>
      </w:r>
    </w:p>
  </w:endnote>
  <w:endnote w:type="continuationSeparator" w:id="0">
    <w:p w:rsidR="00A50C20" w:rsidRDefault="00A50C20" w:rsidP="000550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C20" w:rsidRDefault="00A50C20" w:rsidP="0005500B">
      <w:r>
        <w:separator/>
      </w:r>
    </w:p>
  </w:footnote>
  <w:footnote w:type="continuationSeparator" w:id="0">
    <w:p w:rsidR="00A50C20" w:rsidRDefault="00A50C20" w:rsidP="000550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874357"/>
      <w:docPartObj>
        <w:docPartGallery w:val="Page Numbers (Top of Page)"/>
        <w:docPartUnique/>
      </w:docPartObj>
    </w:sdtPr>
    <w:sdtContent>
      <w:p w:rsidR="0005500B" w:rsidRDefault="00D56E46">
        <w:pPr>
          <w:pStyle w:val="Header"/>
          <w:jc w:val="center"/>
        </w:pPr>
        <w:fldSimple w:instr=" PAGE   \* MERGEFORMAT ">
          <w:r w:rsidR="00FB1969">
            <w:rPr>
              <w:noProof/>
            </w:rPr>
            <w:t>4</w:t>
          </w:r>
        </w:fldSimple>
      </w:p>
    </w:sdtContent>
  </w:sdt>
  <w:p w:rsidR="0005500B" w:rsidRDefault="000550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1296"/>
  <w:hyphenationZone w:val="396"/>
  <w:drawingGridHorizontalSpacing w:val="130"/>
  <w:displayHorizontalDrawingGridEvery w:val="2"/>
  <w:characterSpacingControl w:val="doNotCompress"/>
  <w:footnotePr>
    <w:footnote w:id="-1"/>
    <w:footnote w:id="0"/>
  </w:footnotePr>
  <w:endnotePr>
    <w:endnote w:id="-1"/>
    <w:endnote w:id="0"/>
  </w:endnotePr>
  <w:compat/>
  <w:rsids>
    <w:rsidRoot w:val="0005500B"/>
    <w:rsid w:val="0005500B"/>
    <w:rsid w:val="00927FDB"/>
    <w:rsid w:val="00A50C20"/>
    <w:rsid w:val="00D56E46"/>
    <w:rsid w:val="00FB196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00B"/>
    <w:pPr>
      <w:spacing w:after="0" w:line="240" w:lineRule="auto"/>
      <w:ind w:firstLine="567"/>
      <w:jc w:val="both"/>
    </w:pPr>
    <w:rPr>
      <w:rFonts w:ascii="Times New Roman" w:eastAsia="Times New Roman" w:hAnsi="Times New Roman" w:cs="Times New Roman"/>
      <w:sz w:val="26"/>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500B"/>
    <w:rPr>
      <w:color w:val="0000FF"/>
      <w:u w:val="single"/>
    </w:rPr>
  </w:style>
  <w:style w:type="paragraph" w:styleId="Header">
    <w:name w:val="header"/>
    <w:basedOn w:val="Normal"/>
    <w:link w:val="HeaderChar"/>
    <w:uiPriority w:val="99"/>
    <w:unhideWhenUsed/>
    <w:rsid w:val="0005500B"/>
    <w:pPr>
      <w:tabs>
        <w:tab w:val="center" w:pos="4819"/>
        <w:tab w:val="right" w:pos="9638"/>
      </w:tabs>
    </w:pPr>
  </w:style>
  <w:style w:type="character" w:customStyle="1" w:styleId="HeaderChar">
    <w:name w:val="Header Char"/>
    <w:basedOn w:val="DefaultParagraphFont"/>
    <w:link w:val="Header"/>
    <w:uiPriority w:val="99"/>
    <w:rsid w:val="0005500B"/>
    <w:rPr>
      <w:rFonts w:ascii="Times New Roman" w:eastAsia="Times New Roman" w:hAnsi="Times New Roman" w:cs="Times New Roman"/>
      <w:sz w:val="26"/>
      <w:szCs w:val="20"/>
      <w:lang w:eastAsia="lt-LT"/>
    </w:rPr>
  </w:style>
  <w:style w:type="paragraph" w:styleId="Footer">
    <w:name w:val="footer"/>
    <w:basedOn w:val="Normal"/>
    <w:link w:val="FooterChar"/>
    <w:uiPriority w:val="99"/>
    <w:semiHidden/>
    <w:unhideWhenUsed/>
    <w:rsid w:val="0005500B"/>
    <w:pPr>
      <w:tabs>
        <w:tab w:val="center" w:pos="4819"/>
        <w:tab w:val="right" w:pos="9638"/>
      </w:tabs>
    </w:pPr>
  </w:style>
  <w:style w:type="character" w:customStyle="1" w:styleId="FooterChar">
    <w:name w:val="Footer Char"/>
    <w:basedOn w:val="DefaultParagraphFont"/>
    <w:link w:val="Footer"/>
    <w:uiPriority w:val="99"/>
    <w:semiHidden/>
    <w:rsid w:val="0005500B"/>
    <w:rPr>
      <w:rFonts w:ascii="Times New Roman" w:eastAsia="Times New Roman" w:hAnsi="Times New Roman" w:cs="Times New Roman"/>
      <w:sz w:val="26"/>
      <w:szCs w:val="2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etuva.gov.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5301</Words>
  <Characters>3022</Characters>
  <Application>Microsoft Office Word</Application>
  <DocSecurity>0</DocSecurity>
  <Lines>25</Lines>
  <Paragraphs>16</Paragraphs>
  <ScaleCrop>false</ScaleCrop>
  <Company/>
  <LinksUpToDate>false</LinksUpToDate>
  <CharactersWithSpaces>8307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DaivaM</dc:creator>
  <cp:lastModifiedBy>Birute</cp:lastModifiedBy>
  <cp:revision>2</cp:revision>
  <dcterms:created xsi:type="dcterms:W3CDTF">2018-09-06T10:22:00Z</dcterms:created>
  <dcterms:modified xsi:type="dcterms:W3CDTF">2018-09-06T10:22:00Z</dcterms:modified>
</cp:coreProperties>
</file>