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C08A0" w:rsidRDefault="009B2512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Dėl</w:t>
      </w:r>
      <w:r w:rsidR="008C08A0">
        <w:rPr>
          <w:b/>
          <w:bCs/>
          <w:caps/>
          <w:sz w:val="24"/>
        </w:rPr>
        <w:t xml:space="preserve"> PRIENŲ RAJONO </w:t>
      </w:r>
      <w:r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 xml:space="preserve">SAVIVALDYBĖS ADMINISTRACIJOS </w:t>
      </w:r>
      <w:r w:rsidR="00E56AC7">
        <w:rPr>
          <w:b/>
          <w:bCs/>
          <w:caps/>
          <w:sz w:val="24"/>
        </w:rPr>
        <w:t>ŽEMĖS ŪKIO SKYRIAUS</w:t>
      </w:r>
      <w:r w:rsidR="0093660E"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 xml:space="preserve">TEIKIAMŲ ADMINISTRACINIŲ PASLAUGŲ TEIKIMO APRAŠYMŲ </w:t>
      </w:r>
    </w:p>
    <w:p w:rsidR="009B2512" w:rsidRDefault="0020616C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PATVIRTINIMO</w:t>
      </w:r>
    </w:p>
    <w:p w:rsidR="0020616C" w:rsidRDefault="00034B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B93FD5">
        <w:rPr>
          <w:sz w:val="24"/>
        </w:rPr>
        <w:t xml:space="preserve">    </w:t>
      </w:r>
    </w:p>
    <w:p w:rsidR="00D3430F" w:rsidRDefault="008C08A0" w:rsidP="00D3430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034B85">
        <w:rPr>
          <w:sz w:val="24"/>
        </w:rPr>
        <w:t>201</w:t>
      </w:r>
      <w:r w:rsidR="00D3430F">
        <w:rPr>
          <w:sz w:val="24"/>
        </w:rPr>
        <w:t>8</w:t>
      </w:r>
      <w:r w:rsidR="009B2512">
        <w:rPr>
          <w:sz w:val="24"/>
        </w:rPr>
        <w:t xml:space="preserve"> m.</w:t>
      </w:r>
      <w:r w:rsidR="00B93FD5">
        <w:rPr>
          <w:sz w:val="24"/>
        </w:rPr>
        <w:t xml:space="preserve"> </w:t>
      </w:r>
      <w:r w:rsidR="005920B8">
        <w:rPr>
          <w:sz w:val="24"/>
        </w:rPr>
        <w:t>liepos  12</w:t>
      </w:r>
      <w:r w:rsidR="004F7A59">
        <w:rPr>
          <w:sz w:val="24"/>
        </w:rPr>
        <w:t xml:space="preserve"> d.  </w:t>
      </w:r>
      <w:r w:rsidR="00A63D01">
        <w:rPr>
          <w:sz w:val="24"/>
        </w:rPr>
        <w:t xml:space="preserve">  </w:t>
      </w:r>
      <w:r w:rsidR="004F7A59">
        <w:rPr>
          <w:sz w:val="24"/>
        </w:rPr>
        <w:t xml:space="preserve">          </w:t>
      </w:r>
      <w:r w:rsidR="00E56AC7">
        <w:rPr>
          <w:sz w:val="24"/>
        </w:rPr>
        <w:t>A3-</w:t>
      </w:r>
      <w:r w:rsidR="005920B8">
        <w:rPr>
          <w:sz w:val="24"/>
        </w:rPr>
        <w:t xml:space="preserve"> 520</w:t>
      </w:r>
    </w:p>
    <w:p w:rsidR="00034B85" w:rsidRDefault="009B2512" w:rsidP="00D3430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626CC3" w:rsidRDefault="00626CC3" w:rsidP="007A461E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626CC3" w:rsidRDefault="00626CC3" w:rsidP="0015259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603AB7">
        <w:rPr>
          <w:sz w:val="24"/>
          <w:szCs w:val="24"/>
        </w:rPr>
        <w:t>s Lietuvos Respublikos vietos savivaldos įstatymo 29 straipsnio 8 dalies 2, 3 punktais, Lietuvos Respublikos viešojo administravimo įsta</w:t>
      </w:r>
      <w:r w:rsidR="008C08A0">
        <w:rPr>
          <w:sz w:val="24"/>
          <w:szCs w:val="24"/>
        </w:rPr>
        <w:t>tymo 15 straipsnio 1, 2 dalimis:</w:t>
      </w:r>
    </w:p>
    <w:p w:rsidR="00D3430F" w:rsidRPr="00D3430F" w:rsidRDefault="00603AB7" w:rsidP="0015259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</w:t>
      </w:r>
      <w:r w:rsidRPr="00D3430F">
        <w:rPr>
          <w:sz w:val="24"/>
          <w:szCs w:val="24"/>
        </w:rPr>
        <w:t>. T</w:t>
      </w:r>
      <w:r w:rsidR="00626CC3" w:rsidRPr="00D3430F">
        <w:rPr>
          <w:sz w:val="24"/>
          <w:szCs w:val="24"/>
        </w:rPr>
        <w:t xml:space="preserve"> v i r t i n u </w:t>
      </w:r>
      <w:r w:rsidR="00BF7EE0" w:rsidRPr="00D3430F">
        <w:rPr>
          <w:sz w:val="24"/>
          <w:szCs w:val="24"/>
        </w:rPr>
        <w:t xml:space="preserve"> </w:t>
      </w:r>
      <w:r w:rsidR="00930E54">
        <w:rPr>
          <w:sz w:val="24"/>
          <w:szCs w:val="24"/>
        </w:rPr>
        <w:t>pridedamus</w:t>
      </w:r>
      <w:r w:rsidR="00930E54" w:rsidRPr="00D3430F">
        <w:rPr>
          <w:sz w:val="24"/>
          <w:szCs w:val="24"/>
        </w:rPr>
        <w:t xml:space="preserve"> </w:t>
      </w:r>
      <w:r w:rsidRPr="00D3430F">
        <w:rPr>
          <w:sz w:val="24"/>
          <w:szCs w:val="24"/>
        </w:rPr>
        <w:t xml:space="preserve">Prienų rajono savivaldybės administracijos </w:t>
      </w:r>
      <w:r w:rsidR="00E56AC7">
        <w:rPr>
          <w:sz w:val="24"/>
          <w:szCs w:val="24"/>
        </w:rPr>
        <w:t>Žemės ūkio skyriaus</w:t>
      </w:r>
      <w:r w:rsidR="0093660E">
        <w:rPr>
          <w:sz w:val="24"/>
          <w:szCs w:val="24"/>
        </w:rPr>
        <w:t xml:space="preserve"> </w:t>
      </w:r>
      <w:r w:rsidRPr="00D3430F">
        <w:rPr>
          <w:sz w:val="24"/>
          <w:szCs w:val="24"/>
        </w:rPr>
        <w:t>administracinių paslaugų teikimo aprašymus</w:t>
      </w:r>
      <w:r w:rsidR="00D3430F" w:rsidRPr="00D3430F">
        <w:rPr>
          <w:sz w:val="24"/>
          <w:szCs w:val="24"/>
        </w:rPr>
        <w:t>:</w:t>
      </w:r>
    </w:p>
    <w:p w:rsidR="008D1A19" w:rsidRPr="003A23B9" w:rsidRDefault="00D3430F" w:rsidP="00EA26DA">
      <w:pPr>
        <w:spacing w:line="276" w:lineRule="auto"/>
        <w:ind w:firstLine="900"/>
        <w:rPr>
          <w:color w:val="000000"/>
          <w:sz w:val="24"/>
          <w:szCs w:val="24"/>
        </w:rPr>
      </w:pPr>
      <w:r w:rsidRPr="003A23B9">
        <w:rPr>
          <w:color w:val="000000"/>
          <w:sz w:val="24"/>
          <w:szCs w:val="24"/>
        </w:rPr>
        <w:t xml:space="preserve">1.1. </w:t>
      </w:r>
      <w:r w:rsidR="00E56AC7" w:rsidRPr="003A23B9">
        <w:rPr>
          <w:sz w:val="24"/>
          <w:szCs w:val="24"/>
        </w:rPr>
        <w:t>Ūkininko ūkio įregistravim</w:t>
      </w:r>
      <w:r w:rsidR="003A23B9">
        <w:rPr>
          <w:sz w:val="24"/>
          <w:szCs w:val="24"/>
        </w:rPr>
        <w:t>o</w:t>
      </w:r>
      <w:r w:rsidR="00E56AC7" w:rsidRPr="003A23B9">
        <w:rPr>
          <w:sz w:val="24"/>
          <w:szCs w:val="24"/>
        </w:rPr>
        <w:t xml:space="preserve"> ir įregistravimo pažymėjimo išdavimas;</w:t>
      </w:r>
    </w:p>
    <w:p w:rsidR="00E56AC7" w:rsidRPr="003A23B9" w:rsidRDefault="00D3430F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color w:val="000000"/>
          <w:sz w:val="24"/>
          <w:szCs w:val="24"/>
        </w:rPr>
        <w:t xml:space="preserve">1.2. </w:t>
      </w:r>
      <w:r w:rsidR="00E56AC7" w:rsidRPr="003A23B9">
        <w:rPr>
          <w:sz w:val="24"/>
          <w:szCs w:val="24"/>
        </w:rPr>
        <w:t>Ūkininko ūkio įregistravimo pažymėjimo dublikato išdavimas</w:t>
      </w:r>
      <w:r w:rsidR="003A23B9">
        <w:rPr>
          <w:sz w:val="24"/>
          <w:szCs w:val="24"/>
        </w:rPr>
        <w:t>;</w:t>
      </w:r>
    </w:p>
    <w:p w:rsidR="006430C4" w:rsidRPr="003A23B9" w:rsidRDefault="006430C4" w:rsidP="00EA26DA">
      <w:pPr>
        <w:spacing w:line="276" w:lineRule="auto"/>
        <w:ind w:firstLine="900"/>
        <w:rPr>
          <w:color w:val="000000"/>
          <w:sz w:val="24"/>
          <w:szCs w:val="24"/>
          <w:shd w:val="clear" w:color="auto" w:fill="FFFFFF"/>
        </w:rPr>
      </w:pPr>
      <w:r w:rsidRPr="003A23B9">
        <w:rPr>
          <w:color w:val="000000"/>
          <w:sz w:val="24"/>
          <w:szCs w:val="24"/>
        </w:rPr>
        <w:t xml:space="preserve">1.3. </w:t>
      </w:r>
      <w:r w:rsidR="00E56AC7" w:rsidRPr="003A23B9">
        <w:rPr>
          <w:sz w:val="24"/>
          <w:szCs w:val="24"/>
        </w:rPr>
        <w:t>Ūkininko ūkio išregistravimas iš registro</w:t>
      </w:r>
      <w:r w:rsidR="003A23B9">
        <w:rPr>
          <w:sz w:val="24"/>
          <w:szCs w:val="24"/>
        </w:rPr>
        <w:t>;</w:t>
      </w:r>
    </w:p>
    <w:p w:rsidR="00AB40F1" w:rsidRPr="003A23B9" w:rsidRDefault="00AB40F1" w:rsidP="00EA26DA">
      <w:pPr>
        <w:spacing w:line="276" w:lineRule="auto"/>
        <w:ind w:firstLine="900"/>
        <w:rPr>
          <w:bCs/>
          <w:color w:val="000000"/>
          <w:sz w:val="24"/>
          <w:szCs w:val="24"/>
        </w:rPr>
      </w:pPr>
      <w:r w:rsidRPr="003A23B9">
        <w:rPr>
          <w:color w:val="000000"/>
          <w:sz w:val="24"/>
          <w:szCs w:val="24"/>
          <w:shd w:val="clear" w:color="auto" w:fill="FFFFFF"/>
        </w:rPr>
        <w:t xml:space="preserve">1.4. </w:t>
      </w:r>
      <w:r w:rsidR="00E56AC7" w:rsidRPr="003A23B9">
        <w:rPr>
          <w:sz w:val="24"/>
          <w:szCs w:val="24"/>
        </w:rPr>
        <w:t>Traktoriaus ir savaeigės mašinos registracija ir registracijos liudijimo išdavimas</w:t>
      </w:r>
      <w:r w:rsidR="003A23B9">
        <w:rPr>
          <w:sz w:val="24"/>
          <w:szCs w:val="24"/>
        </w:rPr>
        <w:t>;</w:t>
      </w:r>
    </w:p>
    <w:p w:rsidR="00D13746" w:rsidRPr="003A23B9" w:rsidRDefault="00AB40F1" w:rsidP="00EA26DA">
      <w:pPr>
        <w:spacing w:line="276" w:lineRule="auto"/>
        <w:ind w:firstLine="900"/>
        <w:rPr>
          <w:color w:val="000000"/>
        </w:rPr>
      </w:pPr>
      <w:r w:rsidRPr="003A23B9">
        <w:rPr>
          <w:bCs/>
          <w:color w:val="000000"/>
          <w:sz w:val="24"/>
          <w:szCs w:val="24"/>
        </w:rPr>
        <w:t xml:space="preserve">1.5. </w:t>
      </w:r>
      <w:r w:rsidR="00E56AC7" w:rsidRPr="003A23B9">
        <w:rPr>
          <w:sz w:val="24"/>
          <w:szCs w:val="24"/>
        </w:rPr>
        <w:t>Traktoriaus ir savaeigės mašinos registro duomenų keitimas ir registracijos liudijimo išdavimas</w:t>
      </w:r>
      <w:r w:rsidR="003A23B9">
        <w:rPr>
          <w:sz w:val="24"/>
          <w:szCs w:val="24"/>
        </w:rPr>
        <w:t>;</w:t>
      </w:r>
    </w:p>
    <w:p w:rsidR="0091033F" w:rsidRPr="003A23B9" w:rsidRDefault="0091033F" w:rsidP="00EA26DA">
      <w:pPr>
        <w:spacing w:line="276" w:lineRule="auto"/>
        <w:ind w:firstLine="900"/>
        <w:rPr>
          <w:bCs/>
          <w:caps/>
          <w:color w:val="000000"/>
          <w:sz w:val="24"/>
          <w:szCs w:val="24"/>
        </w:rPr>
      </w:pPr>
      <w:r w:rsidRPr="003A23B9">
        <w:rPr>
          <w:sz w:val="24"/>
          <w:szCs w:val="24"/>
        </w:rPr>
        <w:t>1.</w:t>
      </w:r>
      <w:r w:rsidR="00720B72" w:rsidRPr="003A23B9">
        <w:rPr>
          <w:sz w:val="24"/>
          <w:szCs w:val="24"/>
        </w:rPr>
        <w:t>6</w:t>
      </w:r>
      <w:r w:rsidRPr="003A23B9">
        <w:rPr>
          <w:sz w:val="24"/>
          <w:szCs w:val="24"/>
        </w:rPr>
        <w:t xml:space="preserve">. </w:t>
      </w:r>
      <w:r w:rsidR="00E56AC7" w:rsidRPr="003A23B9">
        <w:rPr>
          <w:sz w:val="24"/>
          <w:szCs w:val="24"/>
        </w:rPr>
        <w:t>Traktoriaus ir savaeigės mašinos išregistravimas</w:t>
      </w:r>
      <w:r w:rsidR="003A23B9">
        <w:rPr>
          <w:sz w:val="24"/>
          <w:szCs w:val="24"/>
        </w:rPr>
        <w:t>;</w:t>
      </w:r>
    </w:p>
    <w:p w:rsidR="001C71D7" w:rsidRPr="003A23B9" w:rsidRDefault="00720B72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t>1.7</w:t>
      </w:r>
      <w:r w:rsidR="001C71D7" w:rsidRPr="003A23B9">
        <w:rPr>
          <w:sz w:val="24"/>
          <w:szCs w:val="24"/>
        </w:rPr>
        <w:t xml:space="preserve">. </w:t>
      </w:r>
      <w:r w:rsidR="00E56AC7" w:rsidRPr="003A23B9">
        <w:rPr>
          <w:sz w:val="24"/>
          <w:szCs w:val="24"/>
        </w:rPr>
        <w:t>Traktoriaus ir savaeigės mašinos (priekabos) techninė apžiūra ir techninio apžiūros talono išdavimas</w:t>
      </w:r>
      <w:r w:rsidR="003A23B9">
        <w:rPr>
          <w:sz w:val="24"/>
          <w:szCs w:val="24"/>
        </w:rPr>
        <w:t>;</w:t>
      </w:r>
    </w:p>
    <w:p w:rsidR="0015259C" w:rsidRPr="003A23B9" w:rsidRDefault="00D13746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t>1.</w:t>
      </w:r>
      <w:r w:rsidR="00720B72" w:rsidRPr="003A23B9">
        <w:rPr>
          <w:sz w:val="24"/>
          <w:szCs w:val="24"/>
        </w:rPr>
        <w:t>8</w:t>
      </w:r>
      <w:r w:rsidR="0015259C" w:rsidRPr="003A23B9">
        <w:rPr>
          <w:sz w:val="24"/>
          <w:szCs w:val="24"/>
        </w:rPr>
        <w:t xml:space="preserve">. </w:t>
      </w:r>
      <w:r w:rsidR="00E56AC7" w:rsidRPr="003A23B9">
        <w:rPr>
          <w:sz w:val="24"/>
          <w:szCs w:val="24"/>
        </w:rPr>
        <w:t>Prašymų dėl dalies palūkanų už trumpalaikiam turtui įsigyti suteiktus kreditus kompensavimo priėmimas</w:t>
      </w:r>
      <w:r w:rsidR="003A23B9">
        <w:rPr>
          <w:sz w:val="24"/>
          <w:szCs w:val="24"/>
        </w:rPr>
        <w:t>;</w:t>
      </w:r>
    </w:p>
    <w:p w:rsidR="00347E74" w:rsidRPr="003A23B9" w:rsidRDefault="00347E74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t>1.</w:t>
      </w:r>
      <w:r w:rsidR="00720B72" w:rsidRPr="003A23B9">
        <w:rPr>
          <w:sz w:val="24"/>
          <w:szCs w:val="24"/>
        </w:rPr>
        <w:t>9</w:t>
      </w:r>
      <w:r w:rsidRPr="003A23B9">
        <w:rPr>
          <w:sz w:val="24"/>
          <w:szCs w:val="24"/>
        </w:rPr>
        <w:t>.</w:t>
      </w:r>
      <w:r w:rsidRPr="003A23B9">
        <w:t xml:space="preserve"> </w:t>
      </w:r>
      <w:r w:rsidR="00E56AC7" w:rsidRPr="003A23B9">
        <w:rPr>
          <w:sz w:val="24"/>
          <w:szCs w:val="24"/>
        </w:rPr>
        <w:t>Paraiškų ir papildomų dokumentų tiesioginėms išmoko</w:t>
      </w:r>
      <w:r w:rsidR="00B22E26">
        <w:rPr>
          <w:sz w:val="24"/>
          <w:szCs w:val="24"/>
        </w:rPr>
        <w:t>m</w:t>
      </w:r>
      <w:r w:rsidR="00E56AC7" w:rsidRPr="003A23B9">
        <w:rPr>
          <w:sz w:val="24"/>
          <w:szCs w:val="24"/>
        </w:rPr>
        <w:t>s už deklaruotus žemės ūkio naudmenų ir pasėlių plotus priėmimas ir deklaruojamų laukų įbraižymas</w:t>
      </w:r>
      <w:r w:rsidR="003A23B9">
        <w:rPr>
          <w:sz w:val="24"/>
          <w:szCs w:val="24"/>
        </w:rPr>
        <w:t>;</w:t>
      </w:r>
    </w:p>
    <w:p w:rsidR="00E56AC7" w:rsidRPr="003A23B9" w:rsidRDefault="00D13746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t>1.1</w:t>
      </w:r>
      <w:r w:rsidR="00720B72" w:rsidRPr="003A23B9">
        <w:rPr>
          <w:sz w:val="24"/>
          <w:szCs w:val="24"/>
        </w:rPr>
        <w:t>0</w:t>
      </w:r>
      <w:r w:rsidR="008E4030" w:rsidRPr="003A23B9">
        <w:rPr>
          <w:sz w:val="24"/>
          <w:szCs w:val="24"/>
        </w:rPr>
        <w:t xml:space="preserve">. </w:t>
      </w:r>
      <w:r w:rsidR="00E56AC7" w:rsidRPr="003A23B9">
        <w:rPr>
          <w:sz w:val="24"/>
          <w:szCs w:val="24"/>
        </w:rPr>
        <w:t>Paraiškų dėl paramos už papildomą bičių maitinimą iš bitininkų priėmimas</w:t>
      </w:r>
      <w:r w:rsidR="003A23B9">
        <w:rPr>
          <w:sz w:val="24"/>
          <w:szCs w:val="24"/>
        </w:rPr>
        <w:t>;</w:t>
      </w:r>
    </w:p>
    <w:p w:rsidR="008E4030" w:rsidRPr="003A23B9" w:rsidRDefault="00D13746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bCs/>
          <w:color w:val="000000"/>
          <w:sz w:val="24"/>
          <w:szCs w:val="24"/>
        </w:rPr>
        <w:t>1.1</w:t>
      </w:r>
      <w:r w:rsidR="00720B72" w:rsidRPr="003A23B9">
        <w:rPr>
          <w:bCs/>
          <w:color w:val="000000"/>
          <w:sz w:val="24"/>
          <w:szCs w:val="24"/>
        </w:rPr>
        <w:t>1</w:t>
      </w:r>
      <w:r w:rsidR="008E4030" w:rsidRPr="003A23B9">
        <w:rPr>
          <w:bCs/>
          <w:color w:val="000000"/>
          <w:sz w:val="24"/>
          <w:szCs w:val="24"/>
        </w:rPr>
        <w:t xml:space="preserve">. </w:t>
      </w:r>
      <w:r w:rsidR="00E56AC7" w:rsidRPr="003A23B9">
        <w:rPr>
          <w:sz w:val="24"/>
          <w:szCs w:val="24"/>
        </w:rPr>
        <w:t>Padarytų nuostolių dėl gyvūnų užkrečiamų ligų nustatymas ir žalos apskaičiavimas</w:t>
      </w:r>
      <w:r w:rsidR="003A23B9">
        <w:rPr>
          <w:sz w:val="24"/>
          <w:szCs w:val="24"/>
        </w:rPr>
        <w:t>;</w:t>
      </w:r>
    </w:p>
    <w:p w:rsidR="00E56AC7" w:rsidRPr="003A23B9" w:rsidRDefault="00D13746" w:rsidP="00EA26DA">
      <w:pPr>
        <w:spacing w:line="276" w:lineRule="auto"/>
        <w:ind w:firstLine="900"/>
        <w:rPr>
          <w:color w:val="000000"/>
          <w:sz w:val="24"/>
          <w:szCs w:val="24"/>
        </w:rPr>
      </w:pPr>
      <w:r w:rsidRPr="003A23B9">
        <w:rPr>
          <w:color w:val="000000"/>
          <w:sz w:val="24"/>
          <w:szCs w:val="24"/>
        </w:rPr>
        <w:t>1.1</w:t>
      </w:r>
      <w:r w:rsidR="00720B72" w:rsidRPr="003A23B9">
        <w:rPr>
          <w:color w:val="000000"/>
          <w:sz w:val="24"/>
          <w:szCs w:val="24"/>
        </w:rPr>
        <w:t>2</w:t>
      </w:r>
      <w:r w:rsidR="007A461E" w:rsidRPr="003A23B9">
        <w:rPr>
          <w:color w:val="000000"/>
          <w:sz w:val="24"/>
          <w:szCs w:val="24"/>
        </w:rPr>
        <w:t>.</w:t>
      </w:r>
      <w:r w:rsidR="003A23B9" w:rsidRPr="003A23B9">
        <w:rPr>
          <w:sz w:val="24"/>
          <w:szCs w:val="24"/>
        </w:rPr>
        <w:t xml:space="preserve"> Tiesioginių pardavimų pieno gamybos ir realizavimo metinės deklaracijos priėmimas</w:t>
      </w:r>
      <w:r w:rsidR="003A23B9">
        <w:rPr>
          <w:sz w:val="24"/>
          <w:szCs w:val="24"/>
        </w:rPr>
        <w:t>;</w:t>
      </w:r>
      <w:r w:rsidR="007A461E" w:rsidRPr="003A23B9">
        <w:rPr>
          <w:color w:val="000000"/>
          <w:sz w:val="24"/>
          <w:szCs w:val="24"/>
        </w:rPr>
        <w:t xml:space="preserve"> </w:t>
      </w:r>
    </w:p>
    <w:p w:rsidR="00E56AC7" w:rsidRPr="003A23B9" w:rsidRDefault="00D13746" w:rsidP="00EA26DA">
      <w:pPr>
        <w:spacing w:line="276" w:lineRule="auto"/>
        <w:ind w:firstLine="900"/>
        <w:rPr>
          <w:color w:val="000000"/>
          <w:sz w:val="24"/>
          <w:szCs w:val="24"/>
          <w:shd w:val="clear" w:color="auto" w:fill="FFFFFF"/>
        </w:rPr>
      </w:pPr>
      <w:r w:rsidRPr="003A23B9">
        <w:rPr>
          <w:color w:val="000000"/>
          <w:sz w:val="24"/>
          <w:szCs w:val="24"/>
          <w:shd w:val="clear" w:color="auto" w:fill="FFFFFF"/>
        </w:rPr>
        <w:t>1.1</w:t>
      </w:r>
      <w:r w:rsidR="00720B72" w:rsidRPr="003A23B9">
        <w:rPr>
          <w:color w:val="000000"/>
          <w:sz w:val="24"/>
          <w:szCs w:val="24"/>
          <w:shd w:val="clear" w:color="auto" w:fill="FFFFFF"/>
        </w:rPr>
        <w:t>3</w:t>
      </w:r>
      <w:r w:rsidR="007A461E" w:rsidRPr="003A23B9">
        <w:rPr>
          <w:color w:val="000000"/>
          <w:sz w:val="24"/>
          <w:szCs w:val="24"/>
          <w:shd w:val="clear" w:color="auto" w:fill="FFFFFF"/>
        </w:rPr>
        <w:t xml:space="preserve">. </w:t>
      </w:r>
      <w:r w:rsidR="003A23B9" w:rsidRPr="003A23B9">
        <w:rPr>
          <w:sz w:val="24"/>
          <w:szCs w:val="24"/>
        </w:rPr>
        <w:t>Žemės ūkio ir kaimo valdos įregistravimas / registro duomenų atnaujinimas Lietuvos Respublikos žemės ūkio ir kaimo verslo registre</w:t>
      </w:r>
      <w:r w:rsidR="003A23B9">
        <w:rPr>
          <w:sz w:val="24"/>
          <w:szCs w:val="24"/>
        </w:rPr>
        <w:t>;</w:t>
      </w:r>
    </w:p>
    <w:p w:rsidR="007A461E" w:rsidRPr="003A23B9" w:rsidRDefault="00D13746" w:rsidP="00EA26DA">
      <w:pPr>
        <w:spacing w:line="276" w:lineRule="auto"/>
        <w:ind w:firstLine="900"/>
        <w:rPr>
          <w:color w:val="000000"/>
          <w:sz w:val="24"/>
          <w:szCs w:val="24"/>
          <w:shd w:val="clear" w:color="auto" w:fill="FFFFFF"/>
        </w:rPr>
      </w:pPr>
      <w:r w:rsidRPr="003A23B9">
        <w:rPr>
          <w:sz w:val="24"/>
          <w:szCs w:val="24"/>
        </w:rPr>
        <w:t>1.1</w:t>
      </w:r>
      <w:r w:rsidR="00720B72" w:rsidRPr="003A23B9">
        <w:rPr>
          <w:sz w:val="24"/>
          <w:szCs w:val="24"/>
        </w:rPr>
        <w:t>4</w:t>
      </w:r>
      <w:r w:rsidR="007A461E" w:rsidRPr="003A23B9">
        <w:rPr>
          <w:sz w:val="24"/>
          <w:szCs w:val="24"/>
        </w:rPr>
        <w:t xml:space="preserve">. </w:t>
      </w:r>
      <w:r w:rsidR="003A23B9" w:rsidRPr="003A23B9">
        <w:rPr>
          <w:sz w:val="24"/>
          <w:szCs w:val="24"/>
        </w:rPr>
        <w:t>Prašymų kompensuoti draudimo įmokas priėmimas</w:t>
      </w:r>
      <w:r w:rsidR="003A23B9">
        <w:rPr>
          <w:sz w:val="24"/>
          <w:szCs w:val="24"/>
        </w:rPr>
        <w:t>;</w:t>
      </w:r>
    </w:p>
    <w:p w:rsidR="003A23B9" w:rsidRPr="003A23B9" w:rsidRDefault="00720B72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color w:val="000000"/>
          <w:sz w:val="24"/>
          <w:szCs w:val="24"/>
          <w:shd w:val="clear" w:color="auto" w:fill="FFFFFF"/>
        </w:rPr>
        <w:t>1.15.</w:t>
      </w:r>
      <w:r w:rsidRPr="003A23B9">
        <w:rPr>
          <w:sz w:val="24"/>
          <w:szCs w:val="24"/>
        </w:rPr>
        <w:t xml:space="preserve"> </w:t>
      </w:r>
      <w:r w:rsidR="003A23B9" w:rsidRPr="003A23B9">
        <w:rPr>
          <w:sz w:val="24"/>
          <w:szCs w:val="24"/>
        </w:rPr>
        <w:t>Prašymų dėl palūkanų investiciniams projektams kompensuoti priėmimas</w:t>
      </w:r>
      <w:r w:rsidR="003A23B9">
        <w:rPr>
          <w:sz w:val="24"/>
          <w:szCs w:val="24"/>
        </w:rPr>
        <w:t>;</w:t>
      </w:r>
    </w:p>
    <w:p w:rsidR="003A23B9" w:rsidRPr="003A23B9" w:rsidRDefault="003A23B9" w:rsidP="00EA26DA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t>1.16. Nuostolių dėl fitosanitarijos priemonių taikymo apskaičiavimas</w:t>
      </w:r>
      <w:r>
        <w:rPr>
          <w:sz w:val="24"/>
          <w:szCs w:val="24"/>
        </w:rPr>
        <w:t>;</w:t>
      </w:r>
    </w:p>
    <w:p w:rsidR="003A23B9" w:rsidRPr="003A23B9" w:rsidRDefault="00237BF6" w:rsidP="00EA26DA">
      <w:pPr>
        <w:spacing w:line="276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1.17. </w:t>
      </w:r>
      <w:r w:rsidR="003A23B9" w:rsidRPr="003A23B9">
        <w:rPr>
          <w:sz w:val="24"/>
          <w:szCs w:val="24"/>
        </w:rPr>
        <w:t>Techninių darbo projektų ir geodezijos bei topografijos nuotraukų derinimas</w:t>
      </w:r>
      <w:r w:rsidR="003A23B9">
        <w:rPr>
          <w:sz w:val="24"/>
          <w:szCs w:val="24"/>
        </w:rPr>
        <w:t>;</w:t>
      </w:r>
    </w:p>
    <w:p w:rsidR="003A23B9" w:rsidRPr="003A23B9" w:rsidRDefault="00F92713" w:rsidP="00EA26DA">
      <w:pPr>
        <w:spacing w:line="276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1.1</w:t>
      </w:r>
      <w:r w:rsidR="00237BF6">
        <w:rPr>
          <w:sz w:val="24"/>
          <w:szCs w:val="24"/>
        </w:rPr>
        <w:t>8</w:t>
      </w:r>
      <w:r w:rsidR="003A23B9" w:rsidRPr="003A23B9">
        <w:rPr>
          <w:sz w:val="24"/>
          <w:szCs w:val="24"/>
        </w:rPr>
        <w:t>. Melioracijos statinių techninių dokumentų ir kitos informacijos pateikimas melioruotos žemės savininkams ir kitiems naudotojams</w:t>
      </w:r>
      <w:r w:rsidR="003A23B9">
        <w:rPr>
          <w:sz w:val="24"/>
          <w:szCs w:val="24"/>
        </w:rPr>
        <w:t>;</w:t>
      </w:r>
    </w:p>
    <w:p w:rsidR="003A23B9" w:rsidRPr="003A23B9" w:rsidRDefault="00F92713" w:rsidP="00EA26DA">
      <w:pPr>
        <w:spacing w:line="276" w:lineRule="auto"/>
        <w:ind w:firstLine="900"/>
        <w:rPr>
          <w:sz w:val="24"/>
          <w:szCs w:val="24"/>
        </w:rPr>
      </w:pPr>
      <w:r>
        <w:rPr>
          <w:sz w:val="24"/>
          <w:szCs w:val="24"/>
        </w:rPr>
        <w:t>1.</w:t>
      </w:r>
      <w:r w:rsidR="00237BF6">
        <w:rPr>
          <w:sz w:val="24"/>
          <w:szCs w:val="24"/>
        </w:rPr>
        <w:t>19</w:t>
      </w:r>
      <w:r w:rsidR="003A23B9" w:rsidRPr="003A23B9">
        <w:rPr>
          <w:sz w:val="24"/>
          <w:szCs w:val="24"/>
        </w:rPr>
        <w:t>. Planavimo (projektavimo) techninių sąlygų ir pritarimų techniniams projektams išdavimas</w:t>
      </w:r>
      <w:r w:rsidR="003A23B9">
        <w:rPr>
          <w:sz w:val="24"/>
          <w:szCs w:val="24"/>
        </w:rPr>
        <w:t>;</w:t>
      </w:r>
    </w:p>
    <w:p w:rsidR="003A23B9" w:rsidRDefault="003A23B9" w:rsidP="00514D48">
      <w:pPr>
        <w:spacing w:line="276" w:lineRule="auto"/>
        <w:ind w:firstLine="900"/>
        <w:rPr>
          <w:sz w:val="24"/>
          <w:szCs w:val="24"/>
        </w:rPr>
      </w:pPr>
      <w:r w:rsidRPr="003A23B9">
        <w:rPr>
          <w:sz w:val="24"/>
          <w:szCs w:val="24"/>
        </w:rPr>
        <w:lastRenderedPageBreak/>
        <w:t>1.2</w:t>
      </w:r>
      <w:r w:rsidR="00237BF6">
        <w:rPr>
          <w:sz w:val="24"/>
          <w:szCs w:val="24"/>
        </w:rPr>
        <w:t>0</w:t>
      </w:r>
      <w:r w:rsidRPr="003A23B9">
        <w:rPr>
          <w:sz w:val="24"/>
          <w:szCs w:val="24"/>
        </w:rPr>
        <w:t>. Prašymų atlikti valstybei priklausančių melioracijos statinių remonto darbus iš melioruotų žemių naudotojų priėmimas</w:t>
      </w:r>
      <w:r w:rsidR="00BF5122">
        <w:rPr>
          <w:sz w:val="24"/>
          <w:szCs w:val="24"/>
        </w:rPr>
        <w:t>;</w:t>
      </w:r>
    </w:p>
    <w:p w:rsidR="00514D48" w:rsidRPr="00514D48" w:rsidRDefault="00514D48" w:rsidP="000600B8">
      <w:pPr>
        <w:ind w:firstLine="900"/>
        <w:contextualSpacing/>
        <w:rPr>
          <w:color w:val="000000"/>
          <w:sz w:val="24"/>
          <w:szCs w:val="24"/>
        </w:rPr>
      </w:pPr>
      <w:r w:rsidRPr="00514D48">
        <w:rPr>
          <w:sz w:val="24"/>
          <w:szCs w:val="24"/>
        </w:rPr>
        <w:t>1.21.</w:t>
      </w:r>
      <w:r w:rsidRPr="00514D48">
        <w:rPr>
          <w:color w:val="000000"/>
          <w:sz w:val="24"/>
          <w:szCs w:val="24"/>
        </w:rPr>
        <w:t xml:space="preserve"> Informacijos teikimas žemės ūkio veiklos subjektams apie žemės ūkio valdos ekonominio dydžio vienetą (EDV) bei žemės ūkio valdos ekonominį dydį (VED)</w:t>
      </w:r>
      <w:r w:rsidR="00AF011D">
        <w:rPr>
          <w:color w:val="000000"/>
          <w:sz w:val="24"/>
          <w:szCs w:val="24"/>
        </w:rPr>
        <w:t>;</w:t>
      </w:r>
    </w:p>
    <w:p w:rsidR="00720B72" w:rsidRPr="007A461E" w:rsidRDefault="003A23B9" w:rsidP="00EA26DA">
      <w:pPr>
        <w:spacing w:line="276" w:lineRule="auto"/>
        <w:ind w:firstLine="900"/>
        <w:contextualSpacing/>
        <w:rPr>
          <w:color w:val="000000"/>
          <w:sz w:val="24"/>
          <w:szCs w:val="24"/>
        </w:rPr>
      </w:pPr>
      <w:r w:rsidRPr="00514D48">
        <w:rPr>
          <w:sz w:val="24"/>
          <w:szCs w:val="24"/>
        </w:rPr>
        <w:t>1.2</w:t>
      </w:r>
      <w:r w:rsidR="00F92713" w:rsidRPr="00514D48">
        <w:rPr>
          <w:sz w:val="24"/>
          <w:szCs w:val="24"/>
        </w:rPr>
        <w:t>2</w:t>
      </w:r>
      <w:r w:rsidRPr="00514D48">
        <w:rPr>
          <w:sz w:val="24"/>
          <w:szCs w:val="24"/>
        </w:rPr>
        <w:t xml:space="preserve">. </w:t>
      </w:r>
      <w:r w:rsidRPr="003A23B9">
        <w:rPr>
          <w:sz w:val="24"/>
          <w:szCs w:val="24"/>
        </w:rPr>
        <w:t>Medžiojamųjų gyvūnų padarytos žalos apskaičiavimas</w:t>
      </w:r>
      <w:r w:rsidR="00BF5122">
        <w:rPr>
          <w:sz w:val="24"/>
          <w:szCs w:val="24"/>
        </w:rPr>
        <w:t>.</w:t>
      </w:r>
    </w:p>
    <w:p w:rsidR="00FB44B5" w:rsidRPr="00F92713" w:rsidRDefault="00FB44B5" w:rsidP="0015259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  <w:lang w:eastAsia="en-GB"/>
        </w:rPr>
      </w:pPr>
      <w:r w:rsidRPr="00FF3E10">
        <w:rPr>
          <w:color w:val="000000"/>
          <w:sz w:val="24"/>
          <w:szCs w:val="24"/>
        </w:rPr>
        <w:t>2. N u r o d a u Prienų rajono</w:t>
      </w:r>
      <w:r w:rsidRPr="00D3430F">
        <w:rPr>
          <w:sz w:val="24"/>
          <w:szCs w:val="24"/>
        </w:rPr>
        <w:t xml:space="preserve"> savivaldybės administracijos Bendrojo skyriaus sekretorei Inetai Labutienei šio įsakymo 1 punkt</w:t>
      </w:r>
      <w:r w:rsidR="00B05ED1" w:rsidRPr="00D3430F">
        <w:rPr>
          <w:sz w:val="24"/>
          <w:szCs w:val="24"/>
        </w:rPr>
        <w:t>e</w:t>
      </w:r>
      <w:r w:rsidRPr="00D3430F">
        <w:rPr>
          <w:sz w:val="24"/>
          <w:szCs w:val="24"/>
        </w:rPr>
        <w:t xml:space="preserve"> nurodytus aprašymus paskelbti </w:t>
      </w:r>
      <w:r w:rsidR="0008363D" w:rsidRPr="00F92713">
        <w:rPr>
          <w:sz w:val="24"/>
          <w:szCs w:val="24"/>
          <w:lang w:eastAsia="en-GB"/>
        </w:rPr>
        <w:t>Savivaldybės internet</w:t>
      </w:r>
      <w:r w:rsidR="00AE4604" w:rsidRPr="00F92713">
        <w:rPr>
          <w:sz w:val="24"/>
          <w:szCs w:val="24"/>
          <w:lang w:eastAsia="en-GB"/>
        </w:rPr>
        <w:t>o</w:t>
      </w:r>
      <w:r w:rsidR="0008363D" w:rsidRPr="00F92713">
        <w:rPr>
          <w:sz w:val="24"/>
          <w:szCs w:val="24"/>
          <w:lang w:eastAsia="en-GB"/>
        </w:rPr>
        <w:t xml:space="preserve"> svetainėje</w:t>
      </w:r>
      <w:r w:rsidR="00F92713">
        <w:rPr>
          <w:sz w:val="24"/>
          <w:szCs w:val="24"/>
          <w:lang w:eastAsia="en-GB"/>
        </w:rPr>
        <w:t xml:space="preserve"> ir Teisės aktų regist</w:t>
      </w:r>
      <w:r w:rsidR="00B05ED1" w:rsidRPr="00F92713">
        <w:rPr>
          <w:sz w:val="24"/>
          <w:szCs w:val="24"/>
          <w:lang w:eastAsia="en-GB"/>
        </w:rPr>
        <w:t>re.</w:t>
      </w:r>
    </w:p>
    <w:p w:rsidR="00F12A2B" w:rsidRDefault="0093660E" w:rsidP="0015259C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>
        <w:rPr>
          <w:sz w:val="24"/>
          <w:szCs w:val="24"/>
          <w:lang w:val="en-GB" w:eastAsia="en-GB"/>
        </w:rPr>
        <w:t xml:space="preserve">3. </w:t>
      </w:r>
      <w:r w:rsidR="00930E54">
        <w:rPr>
          <w:color w:val="000000"/>
          <w:spacing w:val="-2"/>
          <w:sz w:val="24"/>
          <w:szCs w:val="24"/>
        </w:rPr>
        <w:t>P r i p a ž į s t u netekusiais</w:t>
      </w:r>
      <w:r>
        <w:rPr>
          <w:color w:val="000000"/>
          <w:spacing w:val="-2"/>
          <w:sz w:val="24"/>
          <w:szCs w:val="24"/>
        </w:rPr>
        <w:t xml:space="preserve"> galios</w:t>
      </w:r>
      <w:r w:rsidR="00930E54">
        <w:rPr>
          <w:color w:val="000000"/>
          <w:spacing w:val="-2"/>
          <w:sz w:val="24"/>
          <w:szCs w:val="24"/>
        </w:rPr>
        <w:t xml:space="preserve">: </w:t>
      </w:r>
    </w:p>
    <w:p w:rsidR="0093660E" w:rsidRDefault="00F12A2B" w:rsidP="00930E54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3.1. </w:t>
      </w:r>
      <w:r w:rsidR="00930E54">
        <w:rPr>
          <w:color w:val="000000"/>
          <w:spacing w:val="-2"/>
          <w:sz w:val="24"/>
          <w:szCs w:val="24"/>
        </w:rPr>
        <w:t xml:space="preserve">Prienų rajono savivaldybės administracijos direktoriaus </w:t>
      </w:r>
      <w:r w:rsidR="0093660E">
        <w:rPr>
          <w:color w:val="000000"/>
          <w:spacing w:val="-2"/>
          <w:sz w:val="24"/>
          <w:szCs w:val="24"/>
        </w:rPr>
        <w:t>2012 m. spalio 1 d. įsakymu Nr. (7.7)-A3-2012/649 „Dėl Prienų rajono savivaldybės administracijos teikiamų administracinių paslaugų teikimo aprašym</w:t>
      </w:r>
      <w:r w:rsidR="00D8485B">
        <w:rPr>
          <w:color w:val="000000"/>
          <w:spacing w:val="-2"/>
          <w:sz w:val="24"/>
          <w:szCs w:val="24"/>
        </w:rPr>
        <w:t>ų</w:t>
      </w:r>
      <w:r w:rsidR="0093660E">
        <w:rPr>
          <w:color w:val="000000"/>
          <w:spacing w:val="-2"/>
          <w:sz w:val="24"/>
          <w:szCs w:val="24"/>
        </w:rPr>
        <w:t xml:space="preserve"> patvirtinimo“ </w:t>
      </w:r>
      <w:r w:rsidR="00930E54">
        <w:rPr>
          <w:color w:val="000000"/>
          <w:spacing w:val="-2"/>
          <w:sz w:val="24"/>
          <w:szCs w:val="24"/>
        </w:rPr>
        <w:t>patvirtintu</w:t>
      </w:r>
      <w:r w:rsidR="00D8485B">
        <w:rPr>
          <w:color w:val="000000"/>
          <w:spacing w:val="-2"/>
          <w:sz w:val="24"/>
          <w:szCs w:val="24"/>
        </w:rPr>
        <w:t>s Prienų rajono savivaldybės administracijos seniūnijos administraci</w:t>
      </w:r>
      <w:r>
        <w:rPr>
          <w:color w:val="000000"/>
          <w:spacing w:val="-2"/>
          <w:sz w:val="24"/>
          <w:szCs w:val="24"/>
        </w:rPr>
        <w:t>nių paslaugų teikimo aprašymus;</w:t>
      </w:r>
    </w:p>
    <w:p w:rsidR="00F12A2B" w:rsidRDefault="00F12A2B" w:rsidP="0015259C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3.2. </w:t>
      </w:r>
      <w:r w:rsidR="00930E54">
        <w:rPr>
          <w:color w:val="000000"/>
          <w:spacing w:val="-2"/>
          <w:sz w:val="24"/>
          <w:szCs w:val="24"/>
        </w:rPr>
        <w:t xml:space="preserve">Prienų rajono savivaldybės administracijos direktoriaus </w:t>
      </w:r>
      <w:r>
        <w:rPr>
          <w:color w:val="000000"/>
          <w:spacing w:val="-2"/>
          <w:sz w:val="24"/>
          <w:szCs w:val="24"/>
        </w:rPr>
        <w:t>2017 m. liepos 20 d. įsakymą Nr. (7.7)-A3-2017/517 „Dėl Prienų rajono savivaldybės administracijos teikiamų administracinių paslaugų teikimo aprašymų patvirtinimo“</w:t>
      </w:r>
      <w:r w:rsidR="00B32981">
        <w:rPr>
          <w:color w:val="000000"/>
          <w:spacing w:val="-2"/>
          <w:sz w:val="24"/>
          <w:szCs w:val="24"/>
        </w:rPr>
        <w:t>;</w:t>
      </w:r>
    </w:p>
    <w:p w:rsidR="00B32981" w:rsidRDefault="00B32981" w:rsidP="0015259C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3.3. </w:t>
      </w:r>
      <w:r w:rsidR="00930E54">
        <w:rPr>
          <w:color w:val="000000"/>
          <w:spacing w:val="-2"/>
          <w:sz w:val="24"/>
          <w:szCs w:val="24"/>
        </w:rPr>
        <w:t xml:space="preserve">Prienų rajono savivaldybės administracijos direktoriaus </w:t>
      </w:r>
      <w:r>
        <w:rPr>
          <w:color w:val="000000"/>
          <w:spacing w:val="-2"/>
          <w:sz w:val="24"/>
          <w:szCs w:val="24"/>
        </w:rPr>
        <w:t>2015 m. gruodžio 3 d. įsakymą Nr. (7.7)-A3-2015/778 „Dėl Prienų rajono savivaldybės administracijos teikiamų administraci</w:t>
      </w:r>
      <w:r w:rsidR="00930E54">
        <w:rPr>
          <w:color w:val="000000"/>
          <w:spacing w:val="-2"/>
          <w:sz w:val="24"/>
          <w:szCs w:val="24"/>
        </w:rPr>
        <w:t>nių paslaugų teikimo aprašymų pa</w:t>
      </w:r>
      <w:r>
        <w:rPr>
          <w:color w:val="000000"/>
          <w:spacing w:val="-2"/>
          <w:sz w:val="24"/>
          <w:szCs w:val="24"/>
        </w:rPr>
        <w:t>tvirtinimo“.</w:t>
      </w:r>
    </w:p>
    <w:p w:rsidR="00FB44B5" w:rsidRDefault="00FF3E10" w:rsidP="0015259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26CC3" w:rsidRDefault="00626CC3" w:rsidP="0015259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7A461E" w:rsidRPr="00E64989" w:rsidRDefault="007A461E" w:rsidP="00D630F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981FF3" w:rsidRDefault="00981FF3" w:rsidP="00FB44B5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direktorius </w:t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  <w:t xml:space="preserve"> Egidijus Visockas</w:t>
      </w:r>
    </w:p>
    <w:p w:rsidR="00752CBC" w:rsidRDefault="00752CBC" w:rsidP="00D630F6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61E" w:rsidRDefault="007A461E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61E" w:rsidRDefault="007A461E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61E" w:rsidRDefault="007A461E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30E54" w:rsidRDefault="00930E54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61E" w:rsidRDefault="007A461E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981FF3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F92713" w:rsidRDefault="00F9271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Aušra Tamošiūnienė</w:t>
      </w:r>
    </w:p>
    <w:p w:rsidR="00752CBC" w:rsidRDefault="00C9296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201</w:t>
      </w:r>
      <w:r w:rsidR="00FF3E10">
        <w:rPr>
          <w:sz w:val="24"/>
          <w:szCs w:val="24"/>
        </w:rPr>
        <w:t>8</w:t>
      </w:r>
      <w:r w:rsidR="00981FF3">
        <w:rPr>
          <w:sz w:val="24"/>
          <w:szCs w:val="24"/>
        </w:rPr>
        <w:t>-</w:t>
      </w:r>
      <w:r w:rsidR="00FF3E10">
        <w:rPr>
          <w:sz w:val="24"/>
          <w:szCs w:val="24"/>
        </w:rPr>
        <w:t>0</w:t>
      </w:r>
      <w:r w:rsidR="00A63D01">
        <w:rPr>
          <w:sz w:val="24"/>
          <w:szCs w:val="24"/>
        </w:rPr>
        <w:t>7</w:t>
      </w:r>
      <w:r w:rsidR="00752CBC">
        <w:rPr>
          <w:sz w:val="24"/>
          <w:szCs w:val="24"/>
        </w:rPr>
        <w:t>-</w:t>
      </w:r>
      <w:r w:rsidR="00AF011D">
        <w:rPr>
          <w:sz w:val="24"/>
          <w:szCs w:val="24"/>
        </w:rPr>
        <w:t>12</w:t>
      </w:r>
    </w:p>
    <w:sectPr w:rsidR="00752CBC" w:rsidSect="00D630F6">
      <w:headerReference w:type="even" r:id="rId8"/>
      <w:headerReference w:type="default" r:id="rId9"/>
      <w:headerReference w:type="first" r:id="rId10"/>
      <w:pgSz w:w="11907" w:h="16840" w:code="9"/>
      <w:pgMar w:top="-1134" w:right="567" w:bottom="1135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CE" w:rsidRDefault="006844CE">
      <w:r>
        <w:separator/>
      </w:r>
    </w:p>
  </w:endnote>
  <w:endnote w:type="continuationSeparator" w:id="0">
    <w:p w:rsidR="006844CE" w:rsidRDefault="00684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CE" w:rsidRDefault="006844CE">
      <w:r>
        <w:separator/>
      </w:r>
    </w:p>
  </w:footnote>
  <w:footnote w:type="continuationSeparator" w:id="0">
    <w:p w:rsidR="006844CE" w:rsidRDefault="00684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0B8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5920B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8C08A0">
    <w:pPr>
      <w:pStyle w:val="Caption"/>
      <w:framePr w:w="5538" w:h="1816" w:hRule="exact" w:wrap="around" w:x="3563" w:y="3491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EEF1C7A"/>
    <w:multiLevelType w:val="hybridMultilevel"/>
    <w:tmpl w:val="EF5C386C"/>
    <w:lvl w:ilvl="0" w:tplc="F766CB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0BE9"/>
    <w:rsid w:val="000255C0"/>
    <w:rsid w:val="00034B85"/>
    <w:rsid w:val="000600B8"/>
    <w:rsid w:val="0008363D"/>
    <w:rsid w:val="000D56E1"/>
    <w:rsid w:val="000F1853"/>
    <w:rsid w:val="0010291D"/>
    <w:rsid w:val="00115910"/>
    <w:rsid w:val="00144A55"/>
    <w:rsid w:val="0015259C"/>
    <w:rsid w:val="001C71D7"/>
    <w:rsid w:val="00201A65"/>
    <w:rsid w:val="0020616C"/>
    <w:rsid w:val="00237BF6"/>
    <w:rsid w:val="00251DFD"/>
    <w:rsid w:val="002623D9"/>
    <w:rsid w:val="002A1FBF"/>
    <w:rsid w:val="002B3A8C"/>
    <w:rsid w:val="002C668C"/>
    <w:rsid w:val="003227E7"/>
    <w:rsid w:val="0033193B"/>
    <w:rsid w:val="00344688"/>
    <w:rsid w:val="00347E74"/>
    <w:rsid w:val="00365FCF"/>
    <w:rsid w:val="003853D4"/>
    <w:rsid w:val="00397CCA"/>
    <w:rsid w:val="003A23B9"/>
    <w:rsid w:val="003D2B3B"/>
    <w:rsid w:val="003D7F1E"/>
    <w:rsid w:val="003E60A0"/>
    <w:rsid w:val="00457416"/>
    <w:rsid w:val="00475AFF"/>
    <w:rsid w:val="00494A8E"/>
    <w:rsid w:val="004A2513"/>
    <w:rsid w:val="004B5975"/>
    <w:rsid w:val="004D53C7"/>
    <w:rsid w:val="004F7A59"/>
    <w:rsid w:val="00512628"/>
    <w:rsid w:val="00514D48"/>
    <w:rsid w:val="00517E19"/>
    <w:rsid w:val="00571D9E"/>
    <w:rsid w:val="00581487"/>
    <w:rsid w:val="005920B8"/>
    <w:rsid w:val="005A5820"/>
    <w:rsid w:val="005B2538"/>
    <w:rsid w:val="005E1E60"/>
    <w:rsid w:val="00603AB7"/>
    <w:rsid w:val="00615925"/>
    <w:rsid w:val="00626CC3"/>
    <w:rsid w:val="006430C4"/>
    <w:rsid w:val="0068039D"/>
    <w:rsid w:val="006844CE"/>
    <w:rsid w:val="00690038"/>
    <w:rsid w:val="00690083"/>
    <w:rsid w:val="006966F4"/>
    <w:rsid w:val="006C4B2C"/>
    <w:rsid w:val="006D075A"/>
    <w:rsid w:val="00720B72"/>
    <w:rsid w:val="00752CBC"/>
    <w:rsid w:val="00753FF4"/>
    <w:rsid w:val="007720EA"/>
    <w:rsid w:val="007960C3"/>
    <w:rsid w:val="007A461E"/>
    <w:rsid w:val="007D3D38"/>
    <w:rsid w:val="007E4C7D"/>
    <w:rsid w:val="007E750D"/>
    <w:rsid w:val="007F674F"/>
    <w:rsid w:val="008129A2"/>
    <w:rsid w:val="008263E3"/>
    <w:rsid w:val="00843439"/>
    <w:rsid w:val="00857690"/>
    <w:rsid w:val="00881F38"/>
    <w:rsid w:val="00882ED8"/>
    <w:rsid w:val="00894A05"/>
    <w:rsid w:val="008C08A0"/>
    <w:rsid w:val="008C3106"/>
    <w:rsid w:val="008D1A19"/>
    <w:rsid w:val="008E4030"/>
    <w:rsid w:val="008E5CF2"/>
    <w:rsid w:val="008E7355"/>
    <w:rsid w:val="0091033F"/>
    <w:rsid w:val="00930E54"/>
    <w:rsid w:val="0093660E"/>
    <w:rsid w:val="00936B6E"/>
    <w:rsid w:val="009462B1"/>
    <w:rsid w:val="00953AD5"/>
    <w:rsid w:val="00976D5A"/>
    <w:rsid w:val="00981FF3"/>
    <w:rsid w:val="009A0FCF"/>
    <w:rsid w:val="009B2512"/>
    <w:rsid w:val="009D3122"/>
    <w:rsid w:val="009F1120"/>
    <w:rsid w:val="00A01E58"/>
    <w:rsid w:val="00A04356"/>
    <w:rsid w:val="00A26317"/>
    <w:rsid w:val="00A40C04"/>
    <w:rsid w:val="00A63D01"/>
    <w:rsid w:val="00A84217"/>
    <w:rsid w:val="00AB40F1"/>
    <w:rsid w:val="00AC0F91"/>
    <w:rsid w:val="00AE07DF"/>
    <w:rsid w:val="00AE4604"/>
    <w:rsid w:val="00AF011D"/>
    <w:rsid w:val="00B02D58"/>
    <w:rsid w:val="00B05ED1"/>
    <w:rsid w:val="00B22E26"/>
    <w:rsid w:val="00B32981"/>
    <w:rsid w:val="00B637C3"/>
    <w:rsid w:val="00B63AA2"/>
    <w:rsid w:val="00B67CEB"/>
    <w:rsid w:val="00B93975"/>
    <w:rsid w:val="00B93FD5"/>
    <w:rsid w:val="00BB7F46"/>
    <w:rsid w:val="00BE422C"/>
    <w:rsid w:val="00BF5122"/>
    <w:rsid w:val="00BF7EE0"/>
    <w:rsid w:val="00C05BC6"/>
    <w:rsid w:val="00C6172C"/>
    <w:rsid w:val="00C9206C"/>
    <w:rsid w:val="00C9296F"/>
    <w:rsid w:val="00D13746"/>
    <w:rsid w:val="00D3430F"/>
    <w:rsid w:val="00D60541"/>
    <w:rsid w:val="00D630F6"/>
    <w:rsid w:val="00D6556E"/>
    <w:rsid w:val="00D8485B"/>
    <w:rsid w:val="00DA5E03"/>
    <w:rsid w:val="00DB2113"/>
    <w:rsid w:val="00DD1220"/>
    <w:rsid w:val="00DE22F3"/>
    <w:rsid w:val="00E4295A"/>
    <w:rsid w:val="00E56AC7"/>
    <w:rsid w:val="00E64989"/>
    <w:rsid w:val="00EA26DA"/>
    <w:rsid w:val="00EB5DDE"/>
    <w:rsid w:val="00EC032C"/>
    <w:rsid w:val="00ED6972"/>
    <w:rsid w:val="00EF59A3"/>
    <w:rsid w:val="00F12A2B"/>
    <w:rsid w:val="00F165DC"/>
    <w:rsid w:val="00F1788F"/>
    <w:rsid w:val="00F34E40"/>
    <w:rsid w:val="00F3703A"/>
    <w:rsid w:val="00F92713"/>
    <w:rsid w:val="00F92AB5"/>
    <w:rsid w:val="00FB26A0"/>
    <w:rsid w:val="00FB44B5"/>
    <w:rsid w:val="00FD09E5"/>
    <w:rsid w:val="00FD43AA"/>
    <w:rsid w:val="00FF3E10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05ED1"/>
    <w:rPr>
      <w:sz w:val="26"/>
      <w:lang w:eastAsia="en-US"/>
    </w:rPr>
  </w:style>
  <w:style w:type="table" w:styleId="TableGrid">
    <w:name w:val="Table Grid"/>
    <w:basedOn w:val="TableNormal"/>
    <w:rsid w:val="00D34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FF3E10"/>
  </w:style>
  <w:style w:type="character" w:styleId="Strong">
    <w:name w:val="Strong"/>
    <w:basedOn w:val="DefaultParagraphFont"/>
    <w:uiPriority w:val="22"/>
    <w:qFormat/>
    <w:rsid w:val="001C71D7"/>
    <w:rPr>
      <w:b/>
      <w:bCs/>
    </w:rPr>
  </w:style>
  <w:style w:type="paragraph" w:styleId="BalloonText">
    <w:name w:val="Balloon Text"/>
    <w:basedOn w:val="Normal"/>
    <w:link w:val="BalloonTextChar"/>
    <w:rsid w:val="0059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20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FA8E-33C8-44D8-B9D6-D826A68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2018-09-07T07:14:00Z</cp:lastPrinted>
  <dcterms:created xsi:type="dcterms:W3CDTF">2018-09-07T07:15:00Z</dcterms:created>
  <dcterms:modified xsi:type="dcterms:W3CDTF">2018-09-07T07:15:00Z</dcterms:modified>
</cp:coreProperties>
</file>