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B2" w:rsidRDefault="00893BB2" w:rsidP="00893BB2">
      <w:pPr>
        <w:ind w:left="3888" w:firstLine="1296"/>
      </w:pPr>
      <w:r>
        <w:t>PATVIRTINTA</w:t>
      </w:r>
    </w:p>
    <w:p w:rsidR="00893BB2" w:rsidRDefault="00893BB2" w:rsidP="00893BB2">
      <w:r>
        <w:tab/>
      </w:r>
      <w:r>
        <w:tab/>
      </w:r>
      <w:r>
        <w:tab/>
      </w:r>
      <w:r>
        <w:tab/>
        <w:t>Prienų rajono savivaldybės administracijos</w:t>
      </w:r>
    </w:p>
    <w:p w:rsidR="00893BB2" w:rsidRDefault="00893BB2" w:rsidP="00893BB2">
      <w:r>
        <w:tab/>
      </w:r>
      <w:r>
        <w:tab/>
      </w:r>
      <w:r>
        <w:tab/>
      </w:r>
      <w:r>
        <w:tab/>
        <w:t>direktoriaus 201</w:t>
      </w:r>
      <w:r w:rsidR="00EF5344">
        <w:t xml:space="preserve">9 m. sausio </w:t>
      </w:r>
      <w:r w:rsidR="006E57B1">
        <w:t>2</w:t>
      </w:r>
      <w:r w:rsidR="00EF5344">
        <w:t xml:space="preserve"> </w:t>
      </w:r>
      <w:r>
        <w:t>d.</w:t>
      </w:r>
    </w:p>
    <w:p w:rsidR="00893BB2" w:rsidRDefault="006F4C7F" w:rsidP="00893BB2">
      <w:pPr>
        <w:ind w:left="3888" w:firstLine="1296"/>
      </w:pPr>
      <w:r>
        <w:t xml:space="preserve">įsakymu Nr. </w:t>
      </w:r>
      <w:r w:rsidR="006E57B1">
        <w:t>A3-2</w:t>
      </w:r>
    </w:p>
    <w:p w:rsidR="008B2733" w:rsidRDefault="008B2733" w:rsidP="00E37755"/>
    <w:p w:rsidR="006B33F5" w:rsidRDefault="006B33F5" w:rsidP="008B2733">
      <w:pPr>
        <w:ind w:firstLine="6480"/>
      </w:pPr>
    </w:p>
    <w:p w:rsidR="008B2733" w:rsidRPr="000B6874" w:rsidRDefault="00CE383F" w:rsidP="008145FC">
      <w:pPr>
        <w:spacing w:line="360" w:lineRule="auto"/>
        <w:jc w:val="center"/>
        <w:rPr>
          <w:b/>
        </w:rPr>
      </w:pPr>
      <w:r w:rsidRPr="000B6874">
        <w:rPr>
          <w:b/>
        </w:rPr>
        <w:t xml:space="preserve">PRIENŲ RAJONO SAVIVALDYBĖS </w:t>
      </w:r>
      <w:r w:rsidR="007F41E0">
        <w:rPr>
          <w:b/>
        </w:rPr>
        <w:t xml:space="preserve">VIEŠAME AUKCIONE PARDUODAMO </w:t>
      </w:r>
      <w:r w:rsidR="00A95339">
        <w:rPr>
          <w:b/>
        </w:rPr>
        <w:t xml:space="preserve">OBJEKTO, ESANČIO KĘSTUČIO G. 63, PRIENŲ M., </w:t>
      </w:r>
      <w:r w:rsidR="00A95339" w:rsidRPr="000B6874">
        <w:rPr>
          <w:b/>
        </w:rPr>
        <w:t xml:space="preserve">VIEŠO AUKCIONO </w:t>
      </w:r>
      <w:r w:rsidR="00A95339">
        <w:rPr>
          <w:b/>
        </w:rPr>
        <w:t>SĄLYGOS</w:t>
      </w:r>
    </w:p>
    <w:p w:rsidR="008B2733" w:rsidRDefault="008B2733" w:rsidP="008145FC">
      <w:pPr>
        <w:spacing w:line="360" w:lineRule="auto"/>
      </w:pPr>
    </w:p>
    <w:tbl>
      <w:tblPr>
        <w:tblW w:w="0" w:type="auto"/>
        <w:tblBorders>
          <w:bottom w:val="single" w:sz="4" w:space="0" w:color="auto"/>
        </w:tblBorders>
        <w:tblLook w:val="04A0"/>
      </w:tblPr>
      <w:tblGrid>
        <w:gridCol w:w="9854"/>
      </w:tblGrid>
      <w:tr w:rsidR="008145FC" w:rsidTr="004F2281">
        <w:tc>
          <w:tcPr>
            <w:tcW w:w="9854" w:type="dxa"/>
          </w:tcPr>
          <w:p w:rsidR="008145FC" w:rsidRDefault="00F160F2" w:rsidP="002E11C7">
            <w:pPr>
              <w:pStyle w:val="Header"/>
              <w:keepNext/>
              <w:keepLines/>
              <w:tabs>
                <w:tab w:val="left" w:pos="1296"/>
              </w:tabs>
              <w:jc w:val="both"/>
            </w:pPr>
            <w:r>
              <w:rPr>
                <w:b/>
                <w:sz w:val="24"/>
                <w:szCs w:val="24"/>
              </w:rPr>
              <w:t>P</w:t>
            </w:r>
            <w:r w:rsidR="00A95339">
              <w:rPr>
                <w:b/>
                <w:sz w:val="24"/>
                <w:szCs w:val="24"/>
              </w:rPr>
              <w:t>astatas valgykla (unikalus Nr. 6996-0000-4014, bendras plotas 517,56 kv. m, pastatas mūrinis, 1 aukšto, būklė patenkinama, pažymėjimas plane 1M1p, statybos metai –1960), mokykla–internatas (unikalus Nr. 6996-0000-4025, bendras plotas 3865,67 kv. m, pastatas mūrinis, 4 aukštų, pažymėjimas plane 2C4p), pastatas – dirbtuvės (unikalus Nr. 6996-0000-4036, bendras plotas 237,02 kv. m, pastatas mūrinis, 1 aukšto, pažymėjimas plane 3P1p), pastatas – skalbykla (unikalus Nr. 6996-0000-4047, bendras plotas 199,00 kv. m, pastatas mūrinis, 1 aukšto, pažymėjimas plane 4L1p), pastatas – garažas (unikalus Nr. 6996-0000-4058, bendras plotas 127,57 kv. m, pastatas mūrinis, 1 aukšto, pažymėjimas plane 5G1p),</w:t>
            </w:r>
            <w:r w:rsidR="00400824">
              <w:rPr>
                <w:b/>
                <w:sz w:val="24"/>
                <w:szCs w:val="24"/>
              </w:rPr>
              <w:t xml:space="preserve"> pastatas – ūkinis pastatas (unikalus Nr. 6996-0000-4074, užstatytas plotas 363,00 kv. </w:t>
            </w:r>
            <w:r w:rsidR="002E11C7">
              <w:rPr>
                <w:b/>
                <w:sz w:val="24"/>
                <w:szCs w:val="24"/>
              </w:rPr>
              <w:t>m</w:t>
            </w:r>
            <w:r w:rsidR="00400824">
              <w:rPr>
                <w:b/>
                <w:sz w:val="24"/>
                <w:szCs w:val="24"/>
              </w:rPr>
              <w:t>, pastatas mūrinis, pažymėjimas plane 7I1p),</w:t>
            </w:r>
            <w:r w:rsidR="00A95339">
              <w:rPr>
                <w:b/>
                <w:sz w:val="24"/>
                <w:szCs w:val="24"/>
              </w:rPr>
              <w:t xml:space="preserve"> pastatas – sandėlis (unikalus Nr. 6996-0000-4088, užstatytas plotas 17,00 kv. m, pastatas mūrinis, 1 aukšto, pažymėjimas plane 9I1p), kiemo statiniai (unikalus Nr. 4400-0825-1714), kiemo statiniai (unikalus Nr. 6996-0000-4090) ir šiam objektui priskirtas 2,0281 ha žemės sklypas (unikalus numeris 4400-3792-8815), </w:t>
            </w:r>
            <w:r w:rsidR="00FF2A01">
              <w:rPr>
                <w:b/>
                <w:sz w:val="24"/>
                <w:szCs w:val="24"/>
              </w:rPr>
              <w:t xml:space="preserve">esantys </w:t>
            </w:r>
            <w:r w:rsidR="00A95339">
              <w:rPr>
                <w:b/>
                <w:sz w:val="24"/>
                <w:szCs w:val="24"/>
              </w:rPr>
              <w:t>Kęstučio g. 63, Prienai</w:t>
            </w:r>
            <w:r w:rsidR="009C7FF2">
              <w:rPr>
                <w:b/>
                <w:sz w:val="24"/>
                <w:szCs w:val="24"/>
              </w:rPr>
              <w:t xml:space="preserve"> (toliau – turtas)</w:t>
            </w:r>
          </w:p>
        </w:tc>
      </w:tr>
    </w:tbl>
    <w:p w:rsidR="008145FC" w:rsidRPr="00542CE0" w:rsidRDefault="008145FC" w:rsidP="008145FC">
      <w:pPr>
        <w:keepNext/>
        <w:keepLines/>
        <w:spacing w:line="360" w:lineRule="auto"/>
        <w:jc w:val="center"/>
      </w:pPr>
    </w:p>
    <w:p w:rsidR="008145FC" w:rsidRDefault="008145FC" w:rsidP="00EB6961">
      <w:pPr>
        <w:spacing w:line="276" w:lineRule="auto"/>
        <w:jc w:val="both"/>
      </w:pPr>
      <w:r w:rsidRPr="002C37F2">
        <w:rPr>
          <w:b/>
        </w:rPr>
        <w:t xml:space="preserve">Pradinė objekto pardavimo </w:t>
      </w:r>
      <w:r w:rsidR="00EF5344">
        <w:rPr>
          <w:b/>
        </w:rPr>
        <w:t>kaina – 131 664</w:t>
      </w:r>
      <w:r w:rsidRPr="009C2DCD">
        <w:rPr>
          <w:b/>
        </w:rPr>
        <w:t xml:space="preserve"> Eur</w:t>
      </w:r>
      <w:r>
        <w:t>, iš jos: nekilnojamojo turto pradinė pardavimo kain</w:t>
      </w:r>
      <w:r w:rsidR="00EF5344">
        <w:t>a – 118 430</w:t>
      </w:r>
      <w:r>
        <w:t xml:space="preserve"> Eur, pradinė žemė</w:t>
      </w:r>
      <w:r w:rsidR="00A95339">
        <w:t>s</w:t>
      </w:r>
      <w:r w:rsidR="00EF5344">
        <w:t xml:space="preserve"> sklypo pardavimo kaina – 12 664</w:t>
      </w:r>
      <w:r>
        <w:t xml:space="preserve"> Eur, žemės sklypo pareng</w:t>
      </w:r>
      <w:r w:rsidR="00A95339">
        <w:t>imo atlygintinos išlaid</w:t>
      </w:r>
      <w:r w:rsidR="009A7B38">
        <w:t xml:space="preserve">os – </w:t>
      </w:r>
      <w:r w:rsidR="00C03238">
        <w:t>570</w:t>
      </w:r>
      <w:r>
        <w:t xml:space="preserve"> Eur. </w:t>
      </w:r>
    </w:p>
    <w:p w:rsidR="008145FC" w:rsidRDefault="008145FC" w:rsidP="00EB6961">
      <w:pPr>
        <w:spacing w:line="276" w:lineRule="auto"/>
        <w:jc w:val="both"/>
        <w:rPr>
          <w:b/>
        </w:rPr>
      </w:pPr>
      <w:r w:rsidRPr="002C37F2">
        <w:rPr>
          <w:b/>
        </w:rPr>
        <w:t xml:space="preserve">Kainos didinimo intervalas – 100 </w:t>
      </w:r>
      <w:r>
        <w:rPr>
          <w:b/>
        </w:rPr>
        <w:t>Eur</w:t>
      </w:r>
    </w:p>
    <w:p w:rsidR="008145FC" w:rsidRDefault="008145FC" w:rsidP="00EB6961">
      <w:pPr>
        <w:spacing w:line="276" w:lineRule="auto"/>
        <w:jc w:val="both"/>
        <w:rPr>
          <w:b/>
        </w:rPr>
      </w:pPr>
      <w:r w:rsidRPr="002C37F2">
        <w:rPr>
          <w:b/>
        </w:rPr>
        <w:t>Aukciono dalyvio</w:t>
      </w:r>
      <w:r w:rsidR="00A95339">
        <w:rPr>
          <w:b/>
        </w:rPr>
        <w:t xml:space="preserve"> registravimo mokesčio dydis – 5</w:t>
      </w:r>
      <w:r w:rsidRPr="002C37F2">
        <w:rPr>
          <w:b/>
        </w:rPr>
        <w:t>0 Eur</w:t>
      </w:r>
    </w:p>
    <w:p w:rsidR="008145FC" w:rsidRDefault="00EF5344" w:rsidP="00EB6961">
      <w:pPr>
        <w:spacing w:line="276" w:lineRule="auto"/>
        <w:jc w:val="both"/>
        <w:rPr>
          <w:b/>
        </w:rPr>
      </w:pPr>
      <w:r>
        <w:rPr>
          <w:b/>
          <w:color w:val="000000"/>
        </w:rPr>
        <w:t>Garantinis įnašas – 13 166</w:t>
      </w:r>
      <w:r w:rsidR="0024650B">
        <w:rPr>
          <w:b/>
          <w:color w:val="000000"/>
        </w:rPr>
        <w:t xml:space="preserve"> </w:t>
      </w:r>
      <w:r w:rsidR="008145FC" w:rsidRPr="002C37F2">
        <w:rPr>
          <w:b/>
        </w:rPr>
        <w:t xml:space="preserve">Eur </w:t>
      </w:r>
    </w:p>
    <w:p w:rsidR="008145FC" w:rsidRDefault="008145FC" w:rsidP="00EB6961">
      <w:pPr>
        <w:spacing w:line="276" w:lineRule="auto"/>
        <w:jc w:val="both"/>
      </w:pPr>
      <w:r w:rsidRPr="002C37F2">
        <w:rPr>
          <w:i/>
        </w:rPr>
        <w:t>Pagrindinė tikslinė žemės sklypo naudojimo paskirtis</w:t>
      </w:r>
      <w:r>
        <w:t xml:space="preserve"> –</w:t>
      </w:r>
      <w:r w:rsidRPr="004925EC">
        <w:t xml:space="preserve"> kita.</w:t>
      </w:r>
    </w:p>
    <w:p w:rsidR="008145FC" w:rsidRDefault="008145FC" w:rsidP="00EB6961">
      <w:pPr>
        <w:spacing w:line="276" w:lineRule="auto"/>
        <w:jc w:val="both"/>
      </w:pPr>
      <w:r w:rsidRPr="002C37F2">
        <w:rPr>
          <w:i/>
        </w:rPr>
        <w:t>Naudojimo būdas</w:t>
      </w:r>
      <w:r>
        <w:t xml:space="preserve"> – visuomeninės paskirties teritorijos.</w:t>
      </w:r>
    </w:p>
    <w:p w:rsidR="00A95339" w:rsidRDefault="00A95339" w:rsidP="00EB6961">
      <w:pPr>
        <w:spacing w:line="276" w:lineRule="auto"/>
        <w:jc w:val="both"/>
      </w:pPr>
      <w:r w:rsidRPr="00A95339">
        <w:rPr>
          <w:i/>
        </w:rPr>
        <w:t>Naudojimo pobūdis</w:t>
      </w:r>
      <w:r>
        <w:t>: mokslo, kultūros, sporto ir gydymo paskirties pastatų bei statinių statybos.</w:t>
      </w:r>
    </w:p>
    <w:p w:rsidR="008145FC" w:rsidRDefault="008145FC" w:rsidP="00EB6961">
      <w:pPr>
        <w:spacing w:line="276" w:lineRule="auto"/>
        <w:jc w:val="both"/>
        <w:rPr>
          <w:i/>
        </w:rPr>
      </w:pPr>
      <w:r w:rsidRPr="002C37F2">
        <w:rPr>
          <w:i/>
        </w:rPr>
        <w:t>Specialios</w:t>
      </w:r>
      <w:r>
        <w:rPr>
          <w:i/>
        </w:rPr>
        <w:t>ios</w:t>
      </w:r>
      <w:r w:rsidRPr="002C37F2">
        <w:rPr>
          <w:i/>
        </w:rPr>
        <w:t xml:space="preserve"> žemės sklypo naudojimo sąlygos:</w:t>
      </w:r>
    </w:p>
    <w:p w:rsidR="00A95339" w:rsidRDefault="00A95339" w:rsidP="00EB6961">
      <w:pPr>
        <w:spacing w:line="276" w:lineRule="auto"/>
        <w:jc w:val="both"/>
      </w:pPr>
      <w:r>
        <w:t>LIII – valstybinių (nacionalinių ir regioninių) parkų apsaugos zonos;</w:t>
      </w:r>
    </w:p>
    <w:p w:rsidR="008145FC" w:rsidRDefault="008145FC" w:rsidP="00EB6961">
      <w:pPr>
        <w:spacing w:line="276" w:lineRule="auto"/>
        <w:jc w:val="both"/>
      </w:pPr>
      <w:r>
        <w:t>XLVIII – šilumos ir karšto vandens tiekimo tinklų apsaugos zonos;</w:t>
      </w:r>
    </w:p>
    <w:p w:rsidR="008145FC" w:rsidRDefault="008145FC" w:rsidP="00EB6961">
      <w:pPr>
        <w:spacing w:line="276" w:lineRule="auto"/>
        <w:jc w:val="both"/>
      </w:pPr>
      <w:r>
        <w:t>XLIX – vandentiekio, lietaus ir fekalinės kanalizacijos tin</w:t>
      </w:r>
      <w:r w:rsidR="00A95339">
        <w:t>klų ir įrenginių apsaugos zonos;</w:t>
      </w:r>
    </w:p>
    <w:p w:rsidR="00A95339" w:rsidRDefault="00A95339" w:rsidP="00EB6961">
      <w:pPr>
        <w:spacing w:line="276" w:lineRule="auto"/>
        <w:jc w:val="both"/>
      </w:pPr>
      <w:r>
        <w:t>XXVII – saugotini želdiniai (medžiai ir krūmai), augantys ne miško ūkio paskirties žemėje;</w:t>
      </w:r>
    </w:p>
    <w:p w:rsidR="00A95339" w:rsidRDefault="00A95339" w:rsidP="00EB6961">
      <w:pPr>
        <w:spacing w:line="276" w:lineRule="auto"/>
        <w:jc w:val="both"/>
      </w:pPr>
      <w:r>
        <w:t>IX – dujotiekių apsaugos zonos;</w:t>
      </w:r>
    </w:p>
    <w:p w:rsidR="008145FC" w:rsidRDefault="008145FC" w:rsidP="00EB6961">
      <w:pPr>
        <w:spacing w:line="276" w:lineRule="auto"/>
        <w:jc w:val="both"/>
      </w:pPr>
      <w:r w:rsidRPr="00283414">
        <w:t xml:space="preserve">VI </w:t>
      </w:r>
      <w:r>
        <w:t>–</w:t>
      </w:r>
      <w:r w:rsidRPr="00283414">
        <w:t xml:space="preserve"> elektros linijų apsaugos zonos</w:t>
      </w:r>
      <w:r>
        <w:t>;</w:t>
      </w:r>
    </w:p>
    <w:p w:rsidR="008145FC" w:rsidRDefault="00A95339" w:rsidP="00EB6961">
      <w:pPr>
        <w:spacing w:line="276" w:lineRule="auto"/>
        <w:jc w:val="both"/>
      </w:pPr>
      <w:r>
        <w:t>I – ryšių linijų apsaugos zonos.</w:t>
      </w:r>
    </w:p>
    <w:p w:rsidR="008145FC" w:rsidRDefault="008145FC" w:rsidP="00EB6961">
      <w:pPr>
        <w:spacing w:line="276" w:lineRule="auto"/>
        <w:jc w:val="both"/>
        <w:rPr>
          <w:i/>
        </w:rPr>
      </w:pPr>
      <w:r w:rsidRPr="00621AAD">
        <w:rPr>
          <w:i/>
        </w:rPr>
        <w:t>Pirkėjas nekilnojamam turtui priskirtą valstybinės žemės sklypą turi įsigyti nuosavybėn.</w:t>
      </w:r>
    </w:p>
    <w:p w:rsidR="00EB6961" w:rsidRDefault="005E2296" w:rsidP="00EB6961">
      <w:pPr>
        <w:spacing w:line="276" w:lineRule="auto"/>
        <w:jc w:val="both"/>
        <w:rPr>
          <w:b/>
        </w:rPr>
      </w:pPr>
      <w:r>
        <w:rPr>
          <w:b/>
        </w:rPr>
        <w:t>Tur</w:t>
      </w:r>
      <w:r w:rsidR="00C03238">
        <w:rPr>
          <w:b/>
        </w:rPr>
        <w:t>t</w:t>
      </w:r>
      <w:r w:rsidR="00EF5344">
        <w:rPr>
          <w:b/>
        </w:rPr>
        <w:t>o apžiūra 2019</w:t>
      </w:r>
      <w:r w:rsidR="00C03238">
        <w:rPr>
          <w:b/>
        </w:rPr>
        <w:t xml:space="preserve"> m.  </w:t>
      </w:r>
      <w:r w:rsidR="00EF5344">
        <w:rPr>
          <w:b/>
        </w:rPr>
        <w:t xml:space="preserve">sausio 7-11  </w:t>
      </w:r>
      <w:r>
        <w:rPr>
          <w:b/>
        </w:rPr>
        <w:t>d. d.</w:t>
      </w:r>
      <w:r w:rsidR="00EB6961">
        <w:rPr>
          <w:b/>
        </w:rPr>
        <w:t xml:space="preserve"> 9.00–15.00</w:t>
      </w:r>
      <w:r w:rsidR="00EB6961" w:rsidRPr="00621AAD">
        <w:rPr>
          <w:b/>
        </w:rPr>
        <w:t xml:space="preserve"> val.</w:t>
      </w:r>
    </w:p>
    <w:p w:rsidR="00EB6961" w:rsidRDefault="00EB6961" w:rsidP="00EB6961">
      <w:pPr>
        <w:spacing w:line="276" w:lineRule="auto"/>
        <w:jc w:val="both"/>
        <w:rPr>
          <w:i/>
        </w:rPr>
      </w:pPr>
      <w:r>
        <w:rPr>
          <w:i/>
        </w:rPr>
        <w:t>A</w:t>
      </w:r>
      <w:r w:rsidRPr="00621AAD">
        <w:rPr>
          <w:i/>
        </w:rPr>
        <w:t xml:space="preserve">pžiūros </w:t>
      </w:r>
      <w:r>
        <w:rPr>
          <w:i/>
        </w:rPr>
        <w:t xml:space="preserve">laiką </w:t>
      </w:r>
      <w:r w:rsidRPr="00621AAD">
        <w:rPr>
          <w:i/>
        </w:rPr>
        <w:t>būtina</w:t>
      </w:r>
      <w:r>
        <w:rPr>
          <w:i/>
        </w:rPr>
        <w:t xml:space="preserve"> suderinti</w:t>
      </w:r>
      <w:r w:rsidRPr="00621AAD">
        <w:rPr>
          <w:i/>
        </w:rPr>
        <w:t xml:space="preserve"> iš anksto</w:t>
      </w:r>
      <w:r>
        <w:rPr>
          <w:i/>
        </w:rPr>
        <w:t xml:space="preserve"> su darbuotoju, atsakingu už turto apžiūrą. Dėl apžiūros kreiptis: Džiuljeta Čepeliauskeinė, Statybos ir ekonominės plėtros skyriaus vyriausioji specialistė,  </w:t>
      </w:r>
      <w:r w:rsidRPr="00621AAD">
        <w:rPr>
          <w:i/>
        </w:rPr>
        <w:t>tel. (8 319) 61173</w:t>
      </w:r>
      <w:r>
        <w:rPr>
          <w:i/>
        </w:rPr>
        <w:t xml:space="preserve">, el. paštas </w:t>
      </w:r>
      <w:hyperlink r:id="rId8" w:history="1">
        <w:r w:rsidRPr="00F12511">
          <w:rPr>
            <w:rStyle w:val="Hyperlink"/>
            <w:i/>
          </w:rPr>
          <w:t>dziuljeta.cepeliauskiene@prienai.lt</w:t>
        </w:r>
      </w:hyperlink>
      <w:r>
        <w:rPr>
          <w:i/>
        </w:rPr>
        <w:t xml:space="preserve"> .</w:t>
      </w:r>
    </w:p>
    <w:p w:rsidR="00EB6961" w:rsidRDefault="00EB6961" w:rsidP="00EB6961">
      <w:pPr>
        <w:spacing w:line="276" w:lineRule="auto"/>
        <w:jc w:val="both"/>
        <w:rPr>
          <w:b/>
        </w:rPr>
      </w:pPr>
      <w:r w:rsidRPr="00621AAD">
        <w:rPr>
          <w:b/>
        </w:rPr>
        <w:t>Registr</w:t>
      </w:r>
      <w:r>
        <w:rPr>
          <w:b/>
        </w:rPr>
        <w:t>avimo dalyv</w:t>
      </w:r>
      <w:r w:rsidR="00EF5344">
        <w:rPr>
          <w:b/>
        </w:rPr>
        <w:t>auti aukcione pradžia 2019-01-14 0.00 val., pabaiga 2019-01-15</w:t>
      </w:r>
      <w:r>
        <w:rPr>
          <w:b/>
        </w:rPr>
        <w:t xml:space="preserve"> 23.59 val.</w:t>
      </w:r>
      <w:r w:rsidRPr="00621AAD">
        <w:rPr>
          <w:b/>
        </w:rPr>
        <w:t xml:space="preserve">  </w:t>
      </w:r>
    </w:p>
    <w:p w:rsidR="00EB6961" w:rsidRDefault="00EB6961" w:rsidP="00EB6961">
      <w:pPr>
        <w:spacing w:line="276" w:lineRule="auto"/>
        <w:jc w:val="both"/>
      </w:pPr>
      <w:r>
        <w:lastRenderedPageBreak/>
        <w:t xml:space="preserve">Aukciono dalyvio registravimo mokestis ir garantinis įnašas turi būti sumokėtas iki dokumentų pateikimo registruoti. Sąskaitos rekvizitai: Prienų rajono savivaldybės administracija (įmonės kodas 288742590), sąskaitos Nr. </w:t>
      </w:r>
      <w:r w:rsidRPr="00860345">
        <w:t>LT70 7300 0100 7693 7353</w:t>
      </w:r>
      <w:r>
        <w:t xml:space="preserve">, </w:t>
      </w:r>
      <w:r w:rsidRPr="00860345">
        <w:t>AB</w:t>
      </w:r>
      <w:r>
        <w:t xml:space="preserve"> ,,Swedbank“ (būtina nurodyti mokėjimo paskirtį). </w:t>
      </w:r>
    </w:p>
    <w:p w:rsidR="00EB6961" w:rsidRPr="00C72B6E" w:rsidRDefault="00EB6961" w:rsidP="00EB6961">
      <w:pPr>
        <w:spacing w:line="276" w:lineRule="auto"/>
        <w:jc w:val="both"/>
        <w:rPr>
          <w:b/>
        </w:rPr>
      </w:pPr>
      <w:r>
        <w:rPr>
          <w:b/>
        </w:rPr>
        <w:t>Aukciono data ir laik</w:t>
      </w:r>
      <w:r w:rsidR="00EF5344">
        <w:rPr>
          <w:b/>
        </w:rPr>
        <w:t>as: pradžia 2019-01-18</w:t>
      </w:r>
      <w:r w:rsidRPr="00C72B6E">
        <w:rPr>
          <w:b/>
        </w:rPr>
        <w:t xml:space="preserve"> </w:t>
      </w:r>
      <w:r>
        <w:rPr>
          <w:b/>
        </w:rPr>
        <w:t>9</w:t>
      </w:r>
      <w:r w:rsidRPr="00C72B6E">
        <w:rPr>
          <w:b/>
        </w:rPr>
        <w:t>.00 val.</w:t>
      </w:r>
      <w:r w:rsidR="00EF5344">
        <w:rPr>
          <w:b/>
        </w:rPr>
        <w:t>, pabaiga 2019-01-21</w:t>
      </w:r>
      <w:r>
        <w:rPr>
          <w:b/>
        </w:rPr>
        <w:t xml:space="preserve"> 1</w:t>
      </w:r>
      <w:r w:rsidR="003F19BE">
        <w:rPr>
          <w:b/>
        </w:rPr>
        <w:t>3</w:t>
      </w:r>
      <w:r>
        <w:rPr>
          <w:b/>
        </w:rPr>
        <w:t>.59 val.</w:t>
      </w:r>
    </w:p>
    <w:p w:rsidR="00EB6961" w:rsidRDefault="00EB6961" w:rsidP="00EB6961">
      <w:pPr>
        <w:spacing w:line="276" w:lineRule="auto"/>
        <w:jc w:val="both"/>
      </w:pPr>
      <w:r w:rsidRPr="00C72B6E">
        <w:rPr>
          <w:i/>
        </w:rPr>
        <w:t>Aukciono vykdymo būdas</w:t>
      </w:r>
      <w:r>
        <w:rPr>
          <w:i/>
        </w:rPr>
        <w:t>.</w:t>
      </w:r>
      <w:r>
        <w:t xml:space="preserve">  Aukcionas vykdomas informacinių technologijų priemonėmis interneto svetainėje </w:t>
      </w:r>
      <w:hyperlink r:id="rId9" w:history="1">
        <w:r w:rsidRPr="00F12511">
          <w:rPr>
            <w:rStyle w:val="Hyperlink"/>
          </w:rPr>
          <w:t>http://www.evarzytines.lt/</w:t>
        </w:r>
      </w:hyperlink>
      <w:r>
        <w:t xml:space="preserve"> ,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Prienų rajono savivaldybės administracijos organizuojamų viešų aukcionų, kuriuose parduodamas Prienų rajono savivaldybės nekilnojamasis turtas ir kiti nekilnojamieji daiktai, vykdymo informacinių technologijų priemonėmis taisyklėmis, patvirtintomis Prienų rajono savivaldybės administracijos direktoriaus 2018 m. sausio 17 d. įsakymu Nr. A3-39 ,,Dėl Prienų rajono savivaldybės administracijos organizuojamų viešų aukcionų, kuriuose parduodamas Prienų rajono savivaldybės nekilnojamasis turtas ir kiti nekilnojamieji daiktai, vykdymo informacinių technologijų priem</w:t>
      </w:r>
      <w:r w:rsidR="00A97D54">
        <w:t>onėmis taisyklių patvirtinimo“.</w:t>
      </w:r>
    </w:p>
    <w:p w:rsidR="00A97D54" w:rsidRDefault="00A97D54" w:rsidP="00A97D54">
      <w:pPr>
        <w:spacing w:line="276" w:lineRule="auto"/>
        <w:jc w:val="both"/>
      </w:pPr>
      <w:r>
        <w:rPr>
          <w:i/>
        </w:rPr>
        <w:t>Atsiskaitymo už aukcione įgytą turtą terminas ir tvarka</w:t>
      </w:r>
      <w:r>
        <w:t xml:space="preserve">. Savivaldybės nekilnojamojo turto pardavimo kaina sumokama iki pirkimo-pardavimo sutarties pasirašymo į Prienų rajono savivaldybės administracijos (kodas 288742590) sąskaitą Nr. LT70 7300 0100 7693 7353 AB banke ,,Swedbank“ (būtina nurodyti mokėjimo paskirtį). Nekilnojamojo turto pirkimo–pardavimo sutartis ir žemės sklypo pirkimo–pardavimo sutartis su aukciono laimėtoju turi būti sudaryta per 30 dienų nuo aukciono protokolo pasirašymo dienos. Žemės sklypo pirkimo–pardavimo sutartis sudaroma VĮ Turto banke. Atsiskaitymas už žemę turi būti atliktas iki sutarties pasirašymo dienos (rekvizitai: VĮ turto bankas, sąskaitos Nr. LT14 7044 0600 0044 3912, AB SEB bankas. Mokėjimo paskirtyje nurodyti ,,Už žemės sklypą, esantį </w:t>
      </w:r>
      <w:r>
        <w:rPr>
          <w:i/>
        </w:rPr>
        <w:t>(įrašyti adresą)</w:t>
      </w:r>
      <w:r>
        <w:t>“). Nekilnojamojo turto ir žemės sklypo pirkimo-pardavimo sutarčių sudarymo išlaidas, įskaitant atlyginimą notarui, apmoka aukciono laimėtojas.</w:t>
      </w:r>
    </w:p>
    <w:p w:rsidR="00EB6961" w:rsidRDefault="00EB6961" w:rsidP="00EB6961">
      <w:pPr>
        <w:spacing w:line="276" w:lineRule="auto"/>
        <w:jc w:val="both"/>
      </w:pPr>
      <w:r w:rsidRPr="008E120C">
        <w:rPr>
          <w:i/>
        </w:rPr>
        <w:t>Kitos aukciono sąlygos</w:t>
      </w:r>
      <w:r>
        <w:rPr>
          <w:i/>
        </w:rPr>
        <w:t>.</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EB6961" w:rsidRDefault="00EB6961" w:rsidP="00EB6961">
      <w:pPr>
        <w:spacing w:line="276" w:lineRule="auto"/>
        <w:jc w:val="both"/>
      </w:pPr>
    </w:p>
    <w:p w:rsidR="00EB6961" w:rsidRPr="008E120C" w:rsidRDefault="00EB6961" w:rsidP="00EB6961">
      <w:pPr>
        <w:spacing w:line="276" w:lineRule="auto"/>
        <w:jc w:val="both"/>
        <w:rPr>
          <w:i/>
        </w:rPr>
      </w:pPr>
      <w:r w:rsidRPr="008E120C">
        <w:rPr>
          <w:i/>
        </w:rPr>
        <w:t>Informaciją</w:t>
      </w:r>
      <w:r>
        <w:rPr>
          <w:i/>
        </w:rPr>
        <w:t>,</w:t>
      </w:r>
      <w:r w:rsidRPr="008E120C">
        <w:rPr>
          <w:i/>
        </w:rPr>
        <w:t xml:space="preserve"> </w:t>
      </w:r>
      <w:r>
        <w:rPr>
          <w:i/>
        </w:rPr>
        <w:t>susijusią su aukcionu,</w:t>
      </w:r>
      <w:r w:rsidRPr="008E120C">
        <w:rPr>
          <w:i/>
        </w:rPr>
        <w:t xml:space="preserve"> teikia Prienų rajono savivaldybės administracijos Statybos ir ekonominės plėtros skyriaus vyriausioji specialistė Dž</w:t>
      </w:r>
      <w:r>
        <w:rPr>
          <w:i/>
        </w:rPr>
        <w:t>iuljeta</w:t>
      </w:r>
      <w:r w:rsidRPr="008E120C">
        <w:rPr>
          <w:i/>
        </w:rPr>
        <w:t xml:space="preserve"> Čepeliauskienė, tel. (8 319) 61 173, </w:t>
      </w:r>
      <w:r>
        <w:rPr>
          <w:i/>
        </w:rPr>
        <w:t xml:space="preserve">                          </w:t>
      </w:r>
      <w:r w:rsidRPr="008E120C">
        <w:rPr>
          <w:i/>
        </w:rPr>
        <w:t>el.</w:t>
      </w:r>
      <w:r>
        <w:rPr>
          <w:i/>
        </w:rPr>
        <w:t xml:space="preserve"> </w:t>
      </w:r>
      <w:r w:rsidRPr="008E120C">
        <w:rPr>
          <w:i/>
        </w:rPr>
        <w:t xml:space="preserve">p. </w:t>
      </w:r>
      <w:hyperlink r:id="rId10" w:history="1">
        <w:r w:rsidRPr="00F12511">
          <w:rPr>
            <w:rStyle w:val="Hyperlink"/>
            <w:i/>
          </w:rPr>
          <w:t>dziuljeta.cepeliauskiene@prienai.lt</w:t>
        </w:r>
      </w:hyperlink>
      <w:r w:rsidRPr="008E120C">
        <w:rPr>
          <w:i/>
        </w:rPr>
        <w:t xml:space="preserve"> .</w:t>
      </w:r>
    </w:p>
    <w:p w:rsidR="00EB6961" w:rsidRDefault="00EB6961" w:rsidP="00EB6961">
      <w:pPr>
        <w:spacing w:line="276" w:lineRule="auto"/>
      </w:pPr>
    </w:p>
    <w:p w:rsidR="000D5C76" w:rsidRDefault="000D5C76" w:rsidP="008145FC"/>
    <w:p w:rsidR="000D5C76" w:rsidRDefault="000D5C76" w:rsidP="00C864CA">
      <w:pPr>
        <w:ind w:firstLine="6480"/>
      </w:pPr>
    </w:p>
    <w:p w:rsidR="00A1220E" w:rsidRDefault="00D514C7" w:rsidP="00D514C7">
      <w:pPr>
        <w:ind w:firstLine="2340"/>
      </w:pPr>
      <w:r>
        <w:t>_______________________________</w:t>
      </w:r>
    </w:p>
    <w:sectPr w:rsidR="00A1220E" w:rsidSect="002B0847">
      <w:headerReference w:type="default" r:id="rId11"/>
      <w:pgSz w:w="11906" w:h="16838"/>
      <w:pgMar w:top="1135" w:right="567" w:bottom="851"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7B1" w:rsidRDefault="00FA27B1" w:rsidP="007D7B4C">
      <w:r>
        <w:separator/>
      </w:r>
    </w:p>
  </w:endnote>
  <w:endnote w:type="continuationSeparator" w:id="0">
    <w:p w:rsidR="00FA27B1" w:rsidRDefault="00FA27B1" w:rsidP="007D7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7B1" w:rsidRDefault="00FA27B1" w:rsidP="007D7B4C">
      <w:r>
        <w:separator/>
      </w:r>
    </w:p>
  </w:footnote>
  <w:footnote w:type="continuationSeparator" w:id="0">
    <w:p w:rsidR="00FA27B1" w:rsidRDefault="00FA27B1" w:rsidP="007D7B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B4C" w:rsidRDefault="007D7B4C">
    <w:pPr>
      <w:pStyle w:val="Header"/>
      <w:jc w:val="center"/>
    </w:pPr>
    <w:fldSimple w:instr=" PAGE   \* MERGEFORMAT ">
      <w:r w:rsidR="00E549A7">
        <w:rPr>
          <w:noProof/>
        </w:rPr>
        <w:t>2</w:t>
      </w:r>
    </w:fldSimple>
  </w:p>
  <w:p w:rsidR="007D7B4C" w:rsidRDefault="007D7B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52238"/>
    <w:rsid w:val="00030FB8"/>
    <w:rsid w:val="00080C25"/>
    <w:rsid w:val="00083976"/>
    <w:rsid w:val="00092FC5"/>
    <w:rsid w:val="000B6874"/>
    <w:rsid w:val="000C63D4"/>
    <w:rsid w:val="000D5C76"/>
    <w:rsid w:val="0010581B"/>
    <w:rsid w:val="0012547B"/>
    <w:rsid w:val="00160A3B"/>
    <w:rsid w:val="001679D1"/>
    <w:rsid w:val="0018413D"/>
    <w:rsid w:val="00184DED"/>
    <w:rsid w:val="001950CD"/>
    <w:rsid w:val="001B0B8A"/>
    <w:rsid w:val="00211E34"/>
    <w:rsid w:val="0024650B"/>
    <w:rsid w:val="00251169"/>
    <w:rsid w:val="0026420D"/>
    <w:rsid w:val="002817D5"/>
    <w:rsid w:val="002B0847"/>
    <w:rsid w:val="002E11C7"/>
    <w:rsid w:val="00310C53"/>
    <w:rsid w:val="003D7BCB"/>
    <w:rsid w:val="003F19BE"/>
    <w:rsid w:val="003F4AC7"/>
    <w:rsid w:val="00400824"/>
    <w:rsid w:val="00446F8A"/>
    <w:rsid w:val="004B3D87"/>
    <w:rsid w:val="004B3E2B"/>
    <w:rsid w:val="004D3C6A"/>
    <w:rsid w:val="004F2281"/>
    <w:rsid w:val="00522866"/>
    <w:rsid w:val="00534DAF"/>
    <w:rsid w:val="00552238"/>
    <w:rsid w:val="005E2296"/>
    <w:rsid w:val="005F31BD"/>
    <w:rsid w:val="00615ADD"/>
    <w:rsid w:val="00643875"/>
    <w:rsid w:val="006B2666"/>
    <w:rsid w:val="006B33F5"/>
    <w:rsid w:val="006E35CE"/>
    <w:rsid w:val="006E57B1"/>
    <w:rsid w:val="006F4C7F"/>
    <w:rsid w:val="0074508F"/>
    <w:rsid w:val="00771D78"/>
    <w:rsid w:val="0077687E"/>
    <w:rsid w:val="007B0191"/>
    <w:rsid w:val="007D5F23"/>
    <w:rsid w:val="007D7B4C"/>
    <w:rsid w:val="007F41E0"/>
    <w:rsid w:val="008145FC"/>
    <w:rsid w:val="00814F67"/>
    <w:rsid w:val="00827AE7"/>
    <w:rsid w:val="0086273A"/>
    <w:rsid w:val="00875B29"/>
    <w:rsid w:val="00893BB2"/>
    <w:rsid w:val="00895746"/>
    <w:rsid w:val="008B2733"/>
    <w:rsid w:val="009136EF"/>
    <w:rsid w:val="009303D5"/>
    <w:rsid w:val="00965003"/>
    <w:rsid w:val="00974518"/>
    <w:rsid w:val="0097486B"/>
    <w:rsid w:val="009A3EED"/>
    <w:rsid w:val="009A7B38"/>
    <w:rsid w:val="009C7FF2"/>
    <w:rsid w:val="009D5E6B"/>
    <w:rsid w:val="00A1220E"/>
    <w:rsid w:val="00A4702E"/>
    <w:rsid w:val="00A4720A"/>
    <w:rsid w:val="00A81148"/>
    <w:rsid w:val="00A81180"/>
    <w:rsid w:val="00A8154C"/>
    <w:rsid w:val="00A95339"/>
    <w:rsid w:val="00A97D54"/>
    <w:rsid w:val="00AC43FA"/>
    <w:rsid w:val="00B166A9"/>
    <w:rsid w:val="00C03238"/>
    <w:rsid w:val="00C13254"/>
    <w:rsid w:val="00C3207C"/>
    <w:rsid w:val="00C41B54"/>
    <w:rsid w:val="00C52911"/>
    <w:rsid w:val="00C64432"/>
    <w:rsid w:val="00C864CA"/>
    <w:rsid w:val="00C86C9C"/>
    <w:rsid w:val="00CB5303"/>
    <w:rsid w:val="00CE383F"/>
    <w:rsid w:val="00CE72FB"/>
    <w:rsid w:val="00D0003B"/>
    <w:rsid w:val="00D062D2"/>
    <w:rsid w:val="00D514C7"/>
    <w:rsid w:val="00D71BFA"/>
    <w:rsid w:val="00D92621"/>
    <w:rsid w:val="00DA3665"/>
    <w:rsid w:val="00DC073C"/>
    <w:rsid w:val="00DD683D"/>
    <w:rsid w:val="00DE2A97"/>
    <w:rsid w:val="00E20D11"/>
    <w:rsid w:val="00E37755"/>
    <w:rsid w:val="00E516F9"/>
    <w:rsid w:val="00E549A7"/>
    <w:rsid w:val="00E67FF6"/>
    <w:rsid w:val="00EB6961"/>
    <w:rsid w:val="00EE36AE"/>
    <w:rsid w:val="00EF5344"/>
    <w:rsid w:val="00F160F2"/>
    <w:rsid w:val="00F21371"/>
    <w:rsid w:val="00F23E19"/>
    <w:rsid w:val="00F32255"/>
    <w:rsid w:val="00F53D91"/>
    <w:rsid w:val="00F57334"/>
    <w:rsid w:val="00F84267"/>
    <w:rsid w:val="00FA0134"/>
    <w:rsid w:val="00FA27B1"/>
    <w:rsid w:val="00FC3BF1"/>
    <w:rsid w:val="00FD59B0"/>
    <w:rsid w:val="00FF2A0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511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974518"/>
    <w:pPr>
      <w:tabs>
        <w:tab w:val="center" w:pos="4320"/>
        <w:tab w:val="right" w:pos="8640"/>
      </w:tabs>
    </w:pPr>
    <w:rPr>
      <w:sz w:val="20"/>
      <w:szCs w:val="20"/>
      <w:lang w:val="en-US"/>
    </w:rPr>
  </w:style>
  <w:style w:type="character" w:styleId="Hyperlink">
    <w:name w:val="Hyperlink"/>
    <w:basedOn w:val="DefaultParagraphFont"/>
    <w:rsid w:val="00083976"/>
    <w:rPr>
      <w:color w:val="0000FF"/>
      <w:u w:val="single"/>
    </w:rPr>
  </w:style>
  <w:style w:type="paragraph" w:styleId="Footer">
    <w:name w:val="footer"/>
    <w:basedOn w:val="Normal"/>
    <w:link w:val="FooterChar"/>
    <w:rsid w:val="007D7B4C"/>
    <w:pPr>
      <w:tabs>
        <w:tab w:val="center" w:pos="4819"/>
        <w:tab w:val="right" w:pos="9638"/>
      </w:tabs>
    </w:pPr>
  </w:style>
  <w:style w:type="character" w:customStyle="1" w:styleId="FooterChar">
    <w:name w:val="Footer Char"/>
    <w:basedOn w:val="DefaultParagraphFont"/>
    <w:link w:val="Footer"/>
    <w:rsid w:val="007D7B4C"/>
    <w:rPr>
      <w:sz w:val="24"/>
      <w:szCs w:val="24"/>
    </w:rPr>
  </w:style>
  <w:style w:type="character" w:customStyle="1" w:styleId="HeaderChar">
    <w:name w:val="Header Char"/>
    <w:basedOn w:val="DefaultParagraphFont"/>
    <w:link w:val="Header"/>
    <w:rsid w:val="007D7B4C"/>
    <w:rPr>
      <w:lang w:val="en-US"/>
    </w:rPr>
  </w:style>
</w:styles>
</file>

<file path=word/webSettings.xml><?xml version="1.0" encoding="utf-8"?>
<w:webSettings xmlns:r="http://schemas.openxmlformats.org/officeDocument/2006/relationships" xmlns:w="http://schemas.openxmlformats.org/wordprocessingml/2006/main">
  <w:divs>
    <w:div w:id="246696281">
      <w:bodyDiv w:val="1"/>
      <w:marLeft w:val="0"/>
      <w:marRight w:val="0"/>
      <w:marTop w:val="0"/>
      <w:marBottom w:val="0"/>
      <w:divBdr>
        <w:top w:val="none" w:sz="0" w:space="0" w:color="auto"/>
        <w:left w:val="none" w:sz="0" w:space="0" w:color="auto"/>
        <w:bottom w:val="none" w:sz="0" w:space="0" w:color="auto"/>
        <w:right w:val="none" w:sz="0" w:space="0" w:color="auto"/>
      </w:divBdr>
    </w:div>
    <w:div w:id="374891489">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6821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iuljeta.cepeliauskiene@prien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ziuljeta.cepeliauskiene@prienai.lt" TargetMode="External"/><Relationship Id="rId4" Type="http://schemas.openxmlformats.org/officeDocument/2006/relationships/settings" Target="settings.xml"/><Relationship Id="rId9" Type="http://schemas.openxmlformats.org/officeDocument/2006/relationships/hyperlink" Target="http://www.evarzytine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CFFE41-F130-4EC1-8BF1-68A63D72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3940</Words>
  <Characters>2247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6175</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Birute</cp:lastModifiedBy>
  <cp:revision>2</cp:revision>
  <cp:lastPrinted>2016-06-22T08:02:00Z</cp:lastPrinted>
  <dcterms:created xsi:type="dcterms:W3CDTF">2019-01-02T13:26:00Z</dcterms:created>
  <dcterms:modified xsi:type="dcterms:W3CDTF">2019-01-02T13:26:00Z</dcterms:modified>
</cp:coreProperties>
</file>