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33B" w:rsidRDefault="0003733B" w:rsidP="0003733B">
      <w:pPr>
        <w:ind w:left="3888" w:firstLine="1296"/>
      </w:pPr>
      <w:r>
        <w:t>PATVIRTINTA</w:t>
      </w:r>
    </w:p>
    <w:p w:rsidR="0003733B" w:rsidRDefault="0003733B" w:rsidP="0003733B">
      <w:r>
        <w:tab/>
      </w:r>
      <w:r>
        <w:tab/>
      </w:r>
      <w:r>
        <w:tab/>
      </w:r>
      <w:r>
        <w:tab/>
        <w:t>Prienų rajono savivaldybės administracijos</w:t>
      </w:r>
    </w:p>
    <w:p w:rsidR="0003733B" w:rsidRDefault="008A097C" w:rsidP="0003733B">
      <w:r>
        <w:tab/>
      </w:r>
      <w:r>
        <w:tab/>
      </w:r>
      <w:r>
        <w:tab/>
      </w:r>
      <w:r>
        <w:tab/>
        <w:t>direktoriaus 2019 m. sausio</w:t>
      </w:r>
      <w:r w:rsidR="0003733B">
        <w:t xml:space="preserve"> </w:t>
      </w:r>
      <w:r w:rsidR="004667DD">
        <w:t>2</w:t>
      </w:r>
      <w:r w:rsidR="0003733B">
        <w:t xml:space="preserve"> d.</w:t>
      </w:r>
    </w:p>
    <w:p w:rsidR="0003733B" w:rsidRDefault="0003733B" w:rsidP="0003733B">
      <w:pPr>
        <w:ind w:left="3888" w:firstLine="1296"/>
      </w:pPr>
      <w:r>
        <w:t>įsakymu Nr. A3-</w:t>
      </w:r>
      <w:r w:rsidR="004667DD">
        <w:t>2</w:t>
      </w:r>
    </w:p>
    <w:p w:rsidR="008B2733" w:rsidRDefault="008B2733" w:rsidP="00016309">
      <w:pPr>
        <w:ind w:firstLine="4820"/>
      </w:pPr>
    </w:p>
    <w:p w:rsidR="006B33F5" w:rsidRDefault="006B33F5" w:rsidP="008B2733">
      <w:pPr>
        <w:ind w:firstLine="6480"/>
      </w:pPr>
    </w:p>
    <w:p w:rsidR="008B2733" w:rsidRPr="000B6874" w:rsidRDefault="00CE383F" w:rsidP="007B600C">
      <w:pPr>
        <w:jc w:val="center"/>
        <w:rPr>
          <w:b/>
        </w:rPr>
      </w:pPr>
      <w:r w:rsidRPr="000B6874">
        <w:rPr>
          <w:b/>
        </w:rPr>
        <w:t xml:space="preserve">PRIENŲ RAJONO SAVIVALDYBĖS </w:t>
      </w:r>
      <w:r w:rsidR="007F41E0">
        <w:rPr>
          <w:b/>
        </w:rPr>
        <w:t xml:space="preserve">VIEŠAME AUKCIONE PARDUODAMO </w:t>
      </w:r>
      <w:r w:rsidR="00A95339">
        <w:rPr>
          <w:b/>
        </w:rPr>
        <w:t xml:space="preserve">OBJEKTO, </w:t>
      </w:r>
      <w:r w:rsidR="007B600C">
        <w:rPr>
          <w:b/>
        </w:rPr>
        <w:t xml:space="preserve">ESANČIO VILNIAUS G. 35, STAKLIŠKIŲ K., STAKLIŠKIŲ SEN., PRIENŲ R. SAV., </w:t>
      </w:r>
      <w:r w:rsidR="007B600C" w:rsidRPr="000B6874">
        <w:rPr>
          <w:b/>
        </w:rPr>
        <w:t xml:space="preserve">VIEŠO </w:t>
      </w:r>
      <w:r w:rsidR="00A95339" w:rsidRPr="000B6874">
        <w:rPr>
          <w:b/>
        </w:rPr>
        <w:t xml:space="preserve">AUKCIONO </w:t>
      </w:r>
      <w:r w:rsidR="00A95339">
        <w:rPr>
          <w:b/>
        </w:rPr>
        <w:t>SĄLYGOS</w:t>
      </w:r>
    </w:p>
    <w:p w:rsidR="008B2733" w:rsidRDefault="008B2733" w:rsidP="008145FC">
      <w:pPr>
        <w:spacing w:line="360" w:lineRule="auto"/>
      </w:pPr>
    </w:p>
    <w:tbl>
      <w:tblPr>
        <w:tblW w:w="0" w:type="auto"/>
        <w:tblBorders>
          <w:bottom w:val="single" w:sz="4" w:space="0" w:color="auto"/>
        </w:tblBorders>
        <w:tblLook w:val="04A0"/>
      </w:tblPr>
      <w:tblGrid>
        <w:gridCol w:w="9854"/>
      </w:tblGrid>
      <w:tr w:rsidR="008145FC" w:rsidTr="004F2281">
        <w:tc>
          <w:tcPr>
            <w:tcW w:w="9854" w:type="dxa"/>
          </w:tcPr>
          <w:p w:rsidR="008145FC" w:rsidRDefault="007B600C" w:rsidP="00EF4BEB">
            <w:pPr>
              <w:pStyle w:val="Header"/>
              <w:keepNext/>
              <w:keepLines/>
              <w:tabs>
                <w:tab w:val="left" w:pos="1296"/>
              </w:tabs>
              <w:jc w:val="both"/>
            </w:pPr>
            <w:r w:rsidRPr="00501A5C">
              <w:rPr>
                <w:b/>
                <w:sz w:val="24"/>
                <w:szCs w:val="24"/>
              </w:rPr>
              <w:t>Gyvenamasis namas</w:t>
            </w:r>
            <w:r w:rsidR="00FC704A" w:rsidRPr="00501A5C">
              <w:rPr>
                <w:b/>
                <w:sz w:val="24"/>
                <w:szCs w:val="24"/>
              </w:rPr>
              <w:t xml:space="preserve"> (unikalus Nr. </w:t>
            </w:r>
            <w:r w:rsidRPr="00501A5C">
              <w:rPr>
                <w:b/>
                <w:sz w:val="24"/>
                <w:szCs w:val="24"/>
              </w:rPr>
              <w:t>6900-0006-1010, bendras plotas 42,65</w:t>
            </w:r>
            <w:r w:rsidR="004A726C" w:rsidRPr="00501A5C">
              <w:rPr>
                <w:b/>
                <w:sz w:val="24"/>
                <w:szCs w:val="24"/>
              </w:rPr>
              <w:t xml:space="preserve"> kv. m, pastatas medinis su karkasu</w:t>
            </w:r>
            <w:r w:rsidR="00FC704A" w:rsidRPr="00501A5C">
              <w:rPr>
                <w:b/>
                <w:sz w:val="24"/>
                <w:szCs w:val="24"/>
              </w:rPr>
              <w:t xml:space="preserve">, </w:t>
            </w:r>
            <w:r w:rsidR="004A726C" w:rsidRPr="00501A5C">
              <w:rPr>
                <w:b/>
                <w:sz w:val="24"/>
                <w:szCs w:val="24"/>
              </w:rPr>
              <w:t>1</w:t>
            </w:r>
            <w:r w:rsidR="00A95339" w:rsidRPr="00501A5C">
              <w:rPr>
                <w:b/>
                <w:sz w:val="24"/>
                <w:szCs w:val="24"/>
              </w:rPr>
              <w:t xml:space="preserve"> aukšt</w:t>
            </w:r>
            <w:r w:rsidR="004A726C" w:rsidRPr="00501A5C">
              <w:rPr>
                <w:b/>
                <w:sz w:val="24"/>
                <w:szCs w:val="24"/>
              </w:rPr>
              <w:t>o</w:t>
            </w:r>
            <w:r w:rsidR="00A95339" w:rsidRPr="00501A5C">
              <w:rPr>
                <w:b/>
                <w:sz w:val="24"/>
                <w:szCs w:val="24"/>
              </w:rPr>
              <w:t xml:space="preserve">, </w:t>
            </w:r>
            <w:r w:rsidR="004A726C" w:rsidRPr="00501A5C">
              <w:rPr>
                <w:b/>
                <w:sz w:val="24"/>
                <w:szCs w:val="24"/>
              </w:rPr>
              <w:t>pažymėjimas plane 1</w:t>
            </w:r>
            <w:r w:rsidRPr="00501A5C">
              <w:rPr>
                <w:b/>
                <w:sz w:val="24"/>
                <w:szCs w:val="24"/>
              </w:rPr>
              <w:t>A</w:t>
            </w:r>
            <w:r w:rsidR="004A726C" w:rsidRPr="00501A5C">
              <w:rPr>
                <w:b/>
                <w:sz w:val="24"/>
                <w:szCs w:val="24"/>
              </w:rPr>
              <w:t>1</w:t>
            </w:r>
            <w:r w:rsidRPr="00501A5C">
              <w:rPr>
                <w:b/>
                <w:sz w:val="24"/>
                <w:szCs w:val="24"/>
              </w:rPr>
              <w:t>m, statybos metai –1920);</w:t>
            </w:r>
            <w:r w:rsidR="00CD45D3" w:rsidRPr="00501A5C">
              <w:rPr>
                <w:b/>
                <w:sz w:val="24"/>
                <w:szCs w:val="24"/>
              </w:rPr>
              <w:t xml:space="preserve"> </w:t>
            </w:r>
            <w:r w:rsidR="00EF4BEB" w:rsidRPr="00501A5C">
              <w:rPr>
                <w:b/>
                <w:sz w:val="24"/>
                <w:szCs w:val="24"/>
              </w:rPr>
              <w:t>ū</w:t>
            </w:r>
            <w:r w:rsidRPr="00501A5C">
              <w:rPr>
                <w:b/>
                <w:sz w:val="24"/>
                <w:szCs w:val="24"/>
              </w:rPr>
              <w:t xml:space="preserve">kinis pastatas (unikalus Nr. 6900-0006-1022,  karkasinis, pažymėjimas plane 2I1ž, statybos metai 1970); </w:t>
            </w:r>
            <w:r w:rsidR="00EF4BEB" w:rsidRPr="00501A5C">
              <w:rPr>
                <w:b/>
                <w:sz w:val="24"/>
                <w:szCs w:val="24"/>
              </w:rPr>
              <w:t>t</w:t>
            </w:r>
            <w:r w:rsidRPr="00501A5C">
              <w:rPr>
                <w:b/>
                <w:sz w:val="24"/>
                <w:szCs w:val="24"/>
              </w:rPr>
              <w:t>vartas (unikalus Nr. 6900-0006-1030, rąstinis, pažymėjimas plane 3I1m, statybos metai 1920);</w:t>
            </w:r>
            <w:r w:rsidR="00EF4BEB" w:rsidRPr="00501A5C">
              <w:rPr>
                <w:b/>
                <w:sz w:val="24"/>
                <w:szCs w:val="24"/>
              </w:rPr>
              <w:t xml:space="preserve"> k</w:t>
            </w:r>
            <w:r w:rsidRPr="00501A5C">
              <w:rPr>
                <w:b/>
                <w:sz w:val="24"/>
                <w:szCs w:val="24"/>
              </w:rPr>
              <w:t>iemo statiniai (1/2 dal. šulinio,</w:t>
            </w:r>
            <w:r w:rsidR="00EF4BEB" w:rsidRPr="00501A5C">
              <w:rPr>
                <w:b/>
                <w:sz w:val="24"/>
                <w:szCs w:val="24"/>
              </w:rPr>
              <w:t xml:space="preserve"> unikalus Nr. 6900-0006-1041, ), </w:t>
            </w:r>
            <w:r w:rsidR="00CD45D3" w:rsidRPr="00501A5C">
              <w:rPr>
                <w:b/>
                <w:sz w:val="24"/>
                <w:szCs w:val="24"/>
              </w:rPr>
              <w:t xml:space="preserve">esantys </w:t>
            </w:r>
            <w:r w:rsidRPr="00501A5C">
              <w:rPr>
                <w:b/>
                <w:sz w:val="24"/>
                <w:szCs w:val="24"/>
              </w:rPr>
              <w:t xml:space="preserve">Vilniaus </w:t>
            </w:r>
            <w:r w:rsidR="00CD45D3" w:rsidRPr="00501A5C">
              <w:rPr>
                <w:b/>
                <w:sz w:val="24"/>
                <w:szCs w:val="24"/>
              </w:rPr>
              <w:t xml:space="preserve">g. </w:t>
            </w:r>
            <w:r w:rsidRPr="00501A5C">
              <w:rPr>
                <w:b/>
                <w:sz w:val="24"/>
                <w:szCs w:val="24"/>
              </w:rPr>
              <w:t>35</w:t>
            </w:r>
            <w:r w:rsidR="00CD45D3" w:rsidRPr="00501A5C">
              <w:rPr>
                <w:b/>
                <w:sz w:val="24"/>
                <w:szCs w:val="24"/>
              </w:rPr>
              <w:t xml:space="preserve">, </w:t>
            </w:r>
            <w:r w:rsidRPr="00501A5C">
              <w:rPr>
                <w:b/>
                <w:sz w:val="24"/>
                <w:szCs w:val="24"/>
              </w:rPr>
              <w:t>Stakliškių</w:t>
            </w:r>
            <w:r w:rsidR="00CD45D3" w:rsidRPr="00501A5C">
              <w:rPr>
                <w:b/>
                <w:sz w:val="24"/>
                <w:szCs w:val="24"/>
              </w:rPr>
              <w:t xml:space="preserve"> k., </w:t>
            </w:r>
            <w:r w:rsidR="004A726C" w:rsidRPr="00501A5C">
              <w:rPr>
                <w:b/>
                <w:sz w:val="24"/>
                <w:szCs w:val="24"/>
              </w:rPr>
              <w:t>Stakliškių</w:t>
            </w:r>
            <w:r w:rsidR="00CD45D3" w:rsidRPr="00501A5C">
              <w:rPr>
                <w:b/>
                <w:sz w:val="24"/>
                <w:szCs w:val="24"/>
              </w:rPr>
              <w:t xml:space="preserve"> sen., </w:t>
            </w:r>
            <w:r w:rsidR="004A726C" w:rsidRPr="00501A5C">
              <w:rPr>
                <w:b/>
                <w:sz w:val="24"/>
                <w:szCs w:val="24"/>
              </w:rPr>
              <w:t>P</w:t>
            </w:r>
            <w:r w:rsidR="00CD45D3" w:rsidRPr="00501A5C">
              <w:rPr>
                <w:b/>
                <w:sz w:val="24"/>
                <w:szCs w:val="24"/>
              </w:rPr>
              <w:t>rienų r. sav.</w:t>
            </w:r>
            <w:r w:rsidR="001B1D7C">
              <w:rPr>
                <w:b/>
                <w:sz w:val="24"/>
                <w:szCs w:val="24"/>
              </w:rPr>
              <w:t xml:space="preserve"> (toliau – turtas</w:t>
            </w:r>
            <w:r w:rsidR="00E83A1B">
              <w:rPr>
                <w:b/>
                <w:sz w:val="24"/>
                <w:szCs w:val="24"/>
              </w:rPr>
              <w:t>)</w:t>
            </w:r>
          </w:p>
        </w:tc>
      </w:tr>
    </w:tbl>
    <w:p w:rsidR="008145FC" w:rsidRPr="00542CE0" w:rsidRDefault="008145FC" w:rsidP="008145FC">
      <w:pPr>
        <w:keepNext/>
        <w:keepLines/>
        <w:spacing w:line="360" w:lineRule="auto"/>
        <w:jc w:val="center"/>
      </w:pPr>
    </w:p>
    <w:p w:rsidR="008145FC" w:rsidRDefault="008145FC" w:rsidP="00EB6961">
      <w:pPr>
        <w:spacing w:line="276" w:lineRule="auto"/>
        <w:jc w:val="both"/>
      </w:pPr>
      <w:r w:rsidRPr="002C37F2">
        <w:rPr>
          <w:b/>
        </w:rPr>
        <w:t xml:space="preserve">Pradinė objekto pardavimo </w:t>
      </w:r>
      <w:r w:rsidR="009A7B38">
        <w:rPr>
          <w:b/>
        </w:rPr>
        <w:t xml:space="preserve">kaina – </w:t>
      </w:r>
      <w:r w:rsidR="008A097C">
        <w:rPr>
          <w:b/>
        </w:rPr>
        <w:t>1 052</w:t>
      </w:r>
      <w:r w:rsidRPr="009C2DCD">
        <w:rPr>
          <w:b/>
        </w:rPr>
        <w:t xml:space="preserve"> Eur</w:t>
      </w:r>
      <w:r>
        <w:t>, žemės sklypo pareng</w:t>
      </w:r>
      <w:r w:rsidR="00CD45D3">
        <w:t>imo atlygintinų</w:t>
      </w:r>
      <w:r w:rsidR="00A95339">
        <w:t xml:space="preserve"> išlaid</w:t>
      </w:r>
      <w:r w:rsidR="0013769B">
        <w:t>ų nėra.</w:t>
      </w:r>
      <w:r>
        <w:t xml:space="preserve"> </w:t>
      </w:r>
    </w:p>
    <w:p w:rsidR="008145FC" w:rsidRDefault="005D7AA0" w:rsidP="00EB6961">
      <w:pPr>
        <w:spacing w:line="276" w:lineRule="auto"/>
        <w:jc w:val="both"/>
        <w:rPr>
          <w:b/>
        </w:rPr>
      </w:pPr>
      <w:r>
        <w:rPr>
          <w:b/>
        </w:rPr>
        <w:t>Kainos didinimo intervalas – 30</w:t>
      </w:r>
      <w:r w:rsidR="008145FC" w:rsidRPr="002C37F2">
        <w:rPr>
          <w:b/>
        </w:rPr>
        <w:t xml:space="preserve"> </w:t>
      </w:r>
      <w:r w:rsidR="008145FC">
        <w:rPr>
          <w:b/>
        </w:rPr>
        <w:t>Eur</w:t>
      </w:r>
    </w:p>
    <w:p w:rsidR="008145FC" w:rsidRDefault="008145FC" w:rsidP="00EB6961">
      <w:pPr>
        <w:spacing w:line="276" w:lineRule="auto"/>
        <w:jc w:val="both"/>
        <w:rPr>
          <w:b/>
        </w:rPr>
      </w:pPr>
      <w:r w:rsidRPr="002C37F2">
        <w:rPr>
          <w:b/>
        </w:rPr>
        <w:t>Aukciono dalyvio</w:t>
      </w:r>
      <w:r w:rsidR="00CD45D3">
        <w:rPr>
          <w:b/>
        </w:rPr>
        <w:t xml:space="preserve"> registravimo mokesčio dydis – 3</w:t>
      </w:r>
      <w:r w:rsidRPr="002C37F2">
        <w:rPr>
          <w:b/>
        </w:rPr>
        <w:t>0 Eur</w:t>
      </w:r>
    </w:p>
    <w:p w:rsidR="008145FC" w:rsidRDefault="004A726C" w:rsidP="00EB6961">
      <w:pPr>
        <w:spacing w:line="276" w:lineRule="auto"/>
        <w:jc w:val="both"/>
        <w:rPr>
          <w:b/>
        </w:rPr>
      </w:pPr>
      <w:r>
        <w:rPr>
          <w:b/>
          <w:color w:val="000000"/>
        </w:rPr>
        <w:t xml:space="preserve">Garantinis įnašas – </w:t>
      </w:r>
      <w:r w:rsidR="008A097C">
        <w:rPr>
          <w:b/>
          <w:color w:val="000000"/>
        </w:rPr>
        <w:t>105</w:t>
      </w:r>
      <w:r w:rsidR="0024650B">
        <w:rPr>
          <w:b/>
          <w:color w:val="000000"/>
        </w:rPr>
        <w:t xml:space="preserve"> </w:t>
      </w:r>
      <w:r w:rsidR="008145FC" w:rsidRPr="002C37F2">
        <w:rPr>
          <w:b/>
        </w:rPr>
        <w:t xml:space="preserve">Eur </w:t>
      </w:r>
    </w:p>
    <w:p w:rsidR="005D7AA0" w:rsidRDefault="005D7AA0" w:rsidP="00EB6961">
      <w:pPr>
        <w:spacing w:line="276" w:lineRule="auto"/>
        <w:jc w:val="both"/>
        <w:rPr>
          <w:b/>
        </w:rPr>
      </w:pPr>
    </w:p>
    <w:p w:rsidR="00EB6961" w:rsidRDefault="00EB6961" w:rsidP="00EB6961">
      <w:pPr>
        <w:spacing w:line="276" w:lineRule="auto"/>
        <w:jc w:val="both"/>
        <w:rPr>
          <w:b/>
        </w:rPr>
      </w:pPr>
      <w:r>
        <w:rPr>
          <w:b/>
        </w:rPr>
        <w:t>Turto apžiūr</w:t>
      </w:r>
      <w:r w:rsidR="00A570E8">
        <w:rPr>
          <w:b/>
        </w:rPr>
        <w:t xml:space="preserve">a </w:t>
      </w:r>
      <w:r w:rsidR="0074187F">
        <w:rPr>
          <w:b/>
        </w:rPr>
        <w:t>2</w:t>
      </w:r>
      <w:r w:rsidR="008A097C">
        <w:rPr>
          <w:b/>
        </w:rPr>
        <w:t>019 m. sausio 7-11</w:t>
      </w:r>
      <w:r w:rsidR="0074187F">
        <w:rPr>
          <w:b/>
        </w:rPr>
        <w:t xml:space="preserve"> d. d. nuo  9.00 iki </w:t>
      </w:r>
      <w:r>
        <w:rPr>
          <w:b/>
        </w:rPr>
        <w:t>15.00</w:t>
      </w:r>
      <w:r w:rsidRPr="00621AAD">
        <w:rPr>
          <w:b/>
        </w:rPr>
        <w:t xml:space="preserve"> val.</w:t>
      </w:r>
    </w:p>
    <w:p w:rsidR="00EB6961" w:rsidRDefault="00EB6961" w:rsidP="00EB6961">
      <w:pPr>
        <w:spacing w:line="276" w:lineRule="auto"/>
        <w:jc w:val="both"/>
        <w:rPr>
          <w:i/>
        </w:rPr>
      </w:pPr>
      <w:r>
        <w:rPr>
          <w:i/>
        </w:rPr>
        <w:t>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 Džiuljeta Čepeliauskeinė, Statybos ir ekonominės plėtros skyriaus vyriausioji specialistė,  </w:t>
      </w:r>
      <w:r w:rsidRPr="00621AAD">
        <w:rPr>
          <w:i/>
        </w:rPr>
        <w:t>tel. (8 319) 61173</w:t>
      </w:r>
      <w:r>
        <w:rPr>
          <w:i/>
        </w:rPr>
        <w:t xml:space="preserve">, el. paštas </w:t>
      </w:r>
      <w:hyperlink r:id="rId8" w:history="1">
        <w:r w:rsidRPr="00F12511">
          <w:rPr>
            <w:rStyle w:val="Hyperlink"/>
            <w:i/>
          </w:rPr>
          <w:t>dziuljeta.cepeliauskiene@prienai.lt</w:t>
        </w:r>
      </w:hyperlink>
      <w:r>
        <w:rPr>
          <w:i/>
        </w:rPr>
        <w:t xml:space="preserve"> .</w:t>
      </w:r>
    </w:p>
    <w:p w:rsidR="00EB6961" w:rsidRDefault="00EB6961" w:rsidP="00EB6961">
      <w:pPr>
        <w:spacing w:line="276" w:lineRule="auto"/>
        <w:jc w:val="both"/>
        <w:rPr>
          <w:b/>
        </w:rPr>
      </w:pPr>
      <w:r w:rsidRPr="00621AAD">
        <w:rPr>
          <w:b/>
        </w:rPr>
        <w:t>Registr</w:t>
      </w:r>
      <w:r>
        <w:rPr>
          <w:b/>
        </w:rPr>
        <w:t>avimo dalyv</w:t>
      </w:r>
      <w:r w:rsidR="008A097C">
        <w:rPr>
          <w:b/>
        </w:rPr>
        <w:t>auti aukcione pradžia 2019-01-14  0.00 val., pabaiga 2019-01-15</w:t>
      </w:r>
      <w:r>
        <w:rPr>
          <w:b/>
        </w:rPr>
        <w:t xml:space="preserve">  23.59 val.</w:t>
      </w:r>
      <w:r w:rsidRPr="00621AAD">
        <w:rPr>
          <w:b/>
        </w:rPr>
        <w:t xml:space="preserve">  </w:t>
      </w:r>
    </w:p>
    <w:p w:rsidR="00EB6961" w:rsidRDefault="00EB6961" w:rsidP="00EB6961">
      <w:pPr>
        <w:spacing w:line="276" w:lineRule="auto"/>
        <w:jc w:val="both"/>
      </w:pPr>
      <w:r>
        <w:t xml:space="preserve">Aukciono dalyvio registravimo mokestis ir garantinis įnašas turi būti sumokėtas iki dokumentų pateikimo registruoti. Sąskaitos rekvizitai: Prienų rajono savivaldybės administracija (įmonės kodas 288742590), sąskaitos Nr. </w:t>
      </w:r>
      <w:r w:rsidRPr="00860345">
        <w:t>LT70 7300 0100 7693 7353</w:t>
      </w:r>
      <w:r>
        <w:t xml:space="preserve">, </w:t>
      </w:r>
      <w:r w:rsidRPr="00860345">
        <w:t>AB</w:t>
      </w:r>
      <w:r>
        <w:t xml:space="preserve"> ,,Swedbank“ (būtina nurodyti mokėjimo paskirtį). </w:t>
      </w:r>
    </w:p>
    <w:p w:rsidR="00EB6961" w:rsidRPr="00C72B6E" w:rsidRDefault="00EB6961" w:rsidP="00EB6961">
      <w:pPr>
        <w:spacing w:line="276" w:lineRule="auto"/>
        <w:jc w:val="both"/>
        <w:rPr>
          <w:b/>
        </w:rPr>
      </w:pPr>
      <w:r>
        <w:rPr>
          <w:b/>
        </w:rPr>
        <w:t xml:space="preserve">Aukciono data ir </w:t>
      </w:r>
      <w:r w:rsidR="008A097C">
        <w:rPr>
          <w:b/>
        </w:rPr>
        <w:t>laikas: pradžia 2019-01-18</w:t>
      </w:r>
      <w:r w:rsidRPr="00C72B6E">
        <w:rPr>
          <w:b/>
        </w:rPr>
        <w:t xml:space="preserve"> </w:t>
      </w:r>
      <w:r>
        <w:rPr>
          <w:b/>
        </w:rPr>
        <w:t>9</w:t>
      </w:r>
      <w:r w:rsidRPr="00C72B6E">
        <w:rPr>
          <w:b/>
        </w:rPr>
        <w:t>.00 val.</w:t>
      </w:r>
      <w:r w:rsidR="008A097C">
        <w:rPr>
          <w:b/>
        </w:rPr>
        <w:t>, pabaiga 2019-01-21</w:t>
      </w:r>
      <w:r w:rsidR="00A570E8">
        <w:rPr>
          <w:b/>
        </w:rPr>
        <w:t xml:space="preserve"> 13</w:t>
      </w:r>
      <w:r>
        <w:rPr>
          <w:b/>
        </w:rPr>
        <w:t>.59 val.</w:t>
      </w:r>
    </w:p>
    <w:p w:rsidR="0074187F" w:rsidRDefault="0074187F" w:rsidP="0074187F">
      <w:pPr>
        <w:spacing w:line="276" w:lineRule="auto"/>
        <w:jc w:val="both"/>
      </w:pPr>
      <w:r w:rsidRPr="00C72B6E">
        <w:rPr>
          <w:i/>
        </w:rPr>
        <w:t>Aukciono vykdymo būdas</w:t>
      </w:r>
      <w:r>
        <w:rPr>
          <w:i/>
        </w:rPr>
        <w:t>.</w:t>
      </w:r>
      <w:r>
        <w:t xml:space="preserve">  Aukcionas vykdomas informacinių technologijų priemonėmis interneto svetainėje </w:t>
      </w:r>
      <w:hyperlink r:id="rId9" w:history="1">
        <w:r w:rsidRPr="00F12511">
          <w:rPr>
            <w:rStyle w:val="Hyperlink"/>
          </w:rPr>
          <w:t>http://www.evarzytines.lt/</w:t>
        </w:r>
      </w:hyperlink>
      <w: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Prienų rajono savivaldybės administracijos organizuojamų viešų aukcionų, kuriuose parduodamas Prienų rajono savivaldybės nekilnojamasis turtas ir kiti nekilnojamieji daiktai, vykdymo informacinių technologijų priemonėmis taisyklėmis, patvirtintomis Prienų rajono savivaldybės administracijos direktoriaus 2018 m. sausio 17 d. įsakymu Nr. A3-39 ,,Dėl Prienų rajono savivaldybės administracijos organizuojamų viešų aukcionų, kuriuose parduodamas Prienų rajono savivaldybės nekilnojamasis turtas ir kiti nekilnojamieji daiktai, vykdymo informacinių technologijų priemonėmis taisyklių patvirtinimo“..</w:t>
      </w:r>
    </w:p>
    <w:p w:rsidR="0074187F" w:rsidRDefault="0074187F" w:rsidP="0074187F">
      <w:pPr>
        <w:spacing w:line="276" w:lineRule="auto"/>
        <w:jc w:val="both"/>
      </w:pPr>
      <w:r w:rsidRPr="00C72B6E">
        <w:rPr>
          <w:i/>
        </w:rPr>
        <w:t>Atsiskaitymo už aukcione įgytą turtą terminas ir tvarka</w:t>
      </w:r>
      <w:r>
        <w:t xml:space="preserve">. Savivaldybės nekilnojamojo turto pardavimo kaina sumokama iki pirkimo-pardavimo sutarties pasirašymo į Prienų rajono savivaldybės administracijos (kodas 288742590) sąskaitą Nr. LT70 7300 0100 7693 7353 AB banke ,,Swedbank“ (būtina nurodyti mokėjimo paskirtį). Nekilnojamojo turto pirkimo–pardavimo sutartis ir žemės sklypo pirkimo–pardavimo sutartis su aukciono laimėtoju turi būti sudaryta per 30 </w:t>
      </w:r>
      <w:r>
        <w:lastRenderedPageBreak/>
        <w:t xml:space="preserve">dienų nuo aukciono protokolo pasirašymo dienos. Žemės sklypo pirkimo–pardavimo sutartis sudaroma VĮ Turto banke. Atsiskaitymas už žemę turi būti atliktas iki sutarties pasirašymo dienos (rekvizitai: VĮ turto bankas, sąskaitos Nr. LT14 7044 0600 0044 3912, AB SEB bankas. Mokėjimo paskirtyje nurodyti ,,Už žemės sklypą, esantį </w:t>
      </w:r>
      <w:r w:rsidRPr="00155FB2">
        <w:rPr>
          <w:i/>
        </w:rPr>
        <w:t>(įrašyti adresą)</w:t>
      </w:r>
      <w:r>
        <w:t>“). Nekilnojamojo turto ir žemės sklypo pirkimo-pardavimo sutarčių sudarymo išlaidas, įskaitant atlyginimą notarui, apmoka aukciono laimėtojas.</w:t>
      </w:r>
    </w:p>
    <w:p w:rsidR="0074187F" w:rsidRDefault="0074187F" w:rsidP="0074187F">
      <w:pPr>
        <w:spacing w:line="276" w:lineRule="auto"/>
        <w:jc w:val="both"/>
      </w:pPr>
      <w:r w:rsidRPr="008E120C">
        <w:rPr>
          <w:i/>
        </w:rPr>
        <w:t>Kitos aukciono sąlygos</w:t>
      </w:r>
      <w:r>
        <w:rPr>
          <w:i/>
        </w:rPr>
        <w:t>.</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EB6961" w:rsidRDefault="00EB6961" w:rsidP="00EB6961">
      <w:pPr>
        <w:spacing w:line="276" w:lineRule="auto"/>
        <w:jc w:val="both"/>
      </w:pPr>
    </w:p>
    <w:p w:rsidR="00EB6961" w:rsidRPr="008E120C" w:rsidRDefault="00EB6961" w:rsidP="00EB6961">
      <w:pPr>
        <w:spacing w:line="276" w:lineRule="auto"/>
        <w:jc w:val="both"/>
        <w:rPr>
          <w:i/>
        </w:rPr>
      </w:pPr>
      <w:r w:rsidRPr="008E120C">
        <w:rPr>
          <w:i/>
        </w:rPr>
        <w:t>Informaciją</w:t>
      </w:r>
      <w:r>
        <w:rPr>
          <w:i/>
        </w:rPr>
        <w:t>,</w:t>
      </w:r>
      <w:r w:rsidRPr="008E120C">
        <w:rPr>
          <w:i/>
        </w:rPr>
        <w:t xml:space="preserve"> </w:t>
      </w:r>
      <w:r>
        <w:rPr>
          <w:i/>
        </w:rPr>
        <w:t>susijusią su aukcionu,</w:t>
      </w:r>
      <w:r w:rsidRPr="008E120C">
        <w:rPr>
          <w:i/>
        </w:rPr>
        <w:t xml:space="preserve"> teikia Prienų rajono savivaldybės administracijos Statybos ir ekonominės plėtros skyriaus vyriausioji specialistė Dž</w:t>
      </w:r>
      <w:r>
        <w:rPr>
          <w:i/>
        </w:rPr>
        <w:t>iuljeta</w:t>
      </w:r>
      <w:r w:rsidRPr="008E120C">
        <w:rPr>
          <w:i/>
        </w:rPr>
        <w:t xml:space="preserve"> Čepeliauskienė, tel. (8 319) 61 173, </w:t>
      </w:r>
      <w:r>
        <w:rPr>
          <w:i/>
        </w:rPr>
        <w:t xml:space="preserve">                          </w:t>
      </w:r>
      <w:r w:rsidRPr="008E120C">
        <w:rPr>
          <w:i/>
        </w:rPr>
        <w:t>el.</w:t>
      </w:r>
      <w:r>
        <w:rPr>
          <w:i/>
        </w:rPr>
        <w:t xml:space="preserve"> </w:t>
      </w:r>
      <w:r w:rsidRPr="008E120C">
        <w:rPr>
          <w:i/>
        </w:rPr>
        <w:t xml:space="preserve">p. </w:t>
      </w:r>
      <w:hyperlink r:id="rId10" w:history="1">
        <w:r w:rsidRPr="00F12511">
          <w:rPr>
            <w:rStyle w:val="Hyperlink"/>
            <w:i/>
          </w:rPr>
          <w:t>dziuljeta.cepeliauskiene@prienai.lt</w:t>
        </w:r>
      </w:hyperlink>
      <w:r w:rsidRPr="008E120C">
        <w:rPr>
          <w:i/>
        </w:rPr>
        <w:t xml:space="preserve"> .</w:t>
      </w:r>
    </w:p>
    <w:p w:rsidR="00EB6961" w:rsidRDefault="00EB6961" w:rsidP="00EB6961">
      <w:pPr>
        <w:spacing w:line="276" w:lineRule="auto"/>
      </w:pPr>
    </w:p>
    <w:p w:rsidR="000D5C76" w:rsidRDefault="000D5C76" w:rsidP="008145FC"/>
    <w:p w:rsidR="000D5C76" w:rsidRDefault="000D5C76" w:rsidP="00C864CA">
      <w:pPr>
        <w:ind w:firstLine="6480"/>
      </w:pPr>
    </w:p>
    <w:p w:rsidR="00A1220E" w:rsidRDefault="00D514C7" w:rsidP="00D514C7">
      <w:pPr>
        <w:ind w:firstLine="2340"/>
      </w:pPr>
      <w:r>
        <w:t>_______________________________</w:t>
      </w:r>
    </w:p>
    <w:sectPr w:rsidR="00A1220E" w:rsidSect="002B0847">
      <w:headerReference w:type="default" r:id="rId11"/>
      <w:pgSz w:w="11906" w:h="16838"/>
      <w:pgMar w:top="1135"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18D" w:rsidRDefault="0035118D" w:rsidP="007D7B4C">
      <w:r>
        <w:separator/>
      </w:r>
    </w:p>
  </w:endnote>
  <w:endnote w:type="continuationSeparator" w:id="0">
    <w:p w:rsidR="0035118D" w:rsidRDefault="0035118D" w:rsidP="007D7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18D" w:rsidRDefault="0035118D" w:rsidP="007D7B4C">
      <w:r>
        <w:separator/>
      </w:r>
    </w:p>
  </w:footnote>
  <w:footnote w:type="continuationSeparator" w:id="0">
    <w:p w:rsidR="0035118D" w:rsidRDefault="0035118D" w:rsidP="007D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B4C" w:rsidRDefault="007D7B4C">
    <w:pPr>
      <w:pStyle w:val="Header"/>
      <w:jc w:val="center"/>
    </w:pPr>
    <w:fldSimple w:instr=" PAGE   \* MERGEFORMAT ">
      <w:r w:rsidR="001865ED">
        <w:rPr>
          <w:noProof/>
        </w:rPr>
        <w:t>2</w:t>
      </w:r>
    </w:fldSimple>
  </w:p>
  <w:p w:rsidR="007D7B4C" w:rsidRDefault="007D7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52238"/>
    <w:rsid w:val="00016309"/>
    <w:rsid w:val="0001761E"/>
    <w:rsid w:val="00030FB8"/>
    <w:rsid w:val="0003733B"/>
    <w:rsid w:val="00083976"/>
    <w:rsid w:val="00092FC5"/>
    <w:rsid w:val="000B4DCA"/>
    <w:rsid w:val="000B6874"/>
    <w:rsid w:val="000C63D4"/>
    <w:rsid w:val="000D5C76"/>
    <w:rsid w:val="0010581B"/>
    <w:rsid w:val="0012547B"/>
    <w:rsid w:val="0013078F"/>
    <w:rsid w:val="0013769B"/>
    <w:rsid w:val="00160A3B"/>
    <w:rsid w:val="001679D1"/>
    <w:rsid w:val="0018413D"/>
    <w:rsid w:val="00184DED"/>
    <w:rsid w:val="001865ED"/>
    <w:rsid w:val="001B0B8A"/>
    <w:rsid w:val="001B1D7C"/>
    <w:rsid w:val="00227BEF"/>
    <w:rsid w:val="00233F31"/>
    <w:rsid w:val="0024650B"/>
    <w:rsid w:val="00251169"/>
    <w:rsid w:val="00263205"/>
    <w:rsid w:val="002B0847"/>
    <w:rsid w:val="00326673"/>
    <w:rsid w:val="0035118D"/>
    <w:rsid w:val="003C1B1F"/>
    <w:rsid w:val="003D7BCB"/>
    <w:rsid w:val="003F4AC7"/>
    <w:rsid w:val="00446F8A"/>
    <w:rsid w:val="004667DD"/>
    <w:rsid w:val="004953A6"/>
    <w:rsid w:val="004A726C"/>
    <w:rsid w:val="004B32AF"/>
    <w:rsid w:val="004B3E2B"/>
    <w:rsid w:val="004C4A09"/>
    <w:rsid w:val="004D3C6A"/>
    <w:rsid w:val="004F2281"/>
    <w:rsid w:val="00501A5C"/>
    <w:rsid w:val="00522866"/>
    <w:rsid w:val="00534DAF"/>
    <w:rsid w:val="00552238"/>
    <w:rsid w:val="005D7AA0"/>
    <w:rsid w:val="005F31BD"/>
    <w:rsid w:val="00603C9A"/>
    <w:rsid w:val="00615ADD"/>
    <w:rsid w:val="00622694"/>
    <w:rsid w:val="00643875"/>
    <w:rsid w:val="00646579"/>
    <w:rsid w:val="006B2666"/>
    <w:rsid w:val="006B33F5"/>
    <w:rsid w:val="006C4396"/>
    <w:rsid w:val="006E1B3C"/>
    <w:rsid w:val="006E35CE"/>
    <w:rsid w:val="00740E49"/>
    <w:rsid w:val="0074187F"/>
    <w:rsid w:val="0074508F"/>
    <w:rsid w:val="0077687E"/>
    <w:rsid w:val="007B600C"/>
    <w:rsid w:val="007D5F23"/>
    <w:rsid w:val="007D7B4C"/>
    <w:rsid w:val="007E7FDB"/>
    <w:rsid w:val="007F41E0"/>
    <w:rsid w:val="008145FC"/>
    <w:rsid w:val="00814F67"/>
    <w:rsid w:val="00841E0F"/>
    <w:rsid w:val="00875B29"/>
    <w:rsid w:val="00895746"/>
    <w:rsid w:val="008A097C"/>
    <w:rsid w:val="008B2733"/>
    <w:rsid w:val="009136EF"/>
    <w:rsid w:val="00923D67"/>
    <w:rsid w:val="009303D5"/>
    <w:rsid w:val="00965003"/>
    <w:rsid w:val="00974518"/>
    <w:rsid w:val="0097486B"/>
    <w:rsid w:val="009A3EED"/>
    <w:rsid w:val="009A7B38"/>
    <w:rsid w:val="009D5E6B"/>
    <w:rsid w:val="00A1220E"/>
    <w:rsid w:val="00A31380"/>
    <w:rsid w:val="00A4720A"/>
    <w:rsid w:val="00A570E8"/>
    <w:rsid w:val="00A61C3C"/>
    <w:rsid w:val="00A81148"/>
    <w:rsid w:val="00A81180"/>
    <w:rsid w:val="00A95339"/>
    <w:rsid w:val="00AC43FA"/>
    <w:rsid w:val="00BA3B95"/>
    <w:rsid w:val="00BB29B7"/>
    <w:rsid w:val="00BB5E6F"/>
    <w:rsid w:val="00C13254"/>
    <w:rsid w:val="00C3207C"/>
    <w:rsid w:val="00C41B54"/>
    <w:rsid w:val="00C52911"/>
    <w:rsid w:val="00C64432"/>
    <w:rsid w:val="00C864CA"/>
    <w:rsid w:val="00C86C9C"/>
    <w:rsid w:val="00CB5303"/>
    <w:rsid w:val="00CD45D3"/>
    <w:rsid w:val="00CE383F"/>
    <w:rsid w:val="00CE72FB"/>
    <w:rsid w:val="00D0003B"/>
    <w:rsid w:val="00D062D2"/>
    <w:rsid w:val="00D514C7"/>
    <w:rsid w:val="00D71BFA"/>
    <w:rsid w:val="00D92621"/>
    <w:rsid w:val="00D948C8"/>
    <w:rsid w:val="00DA3665"/>
    <w:rsid w:val="00DC073C"/>
    <w:rsid w:val="00DD683D"/>
    <w:rsid w:val="00E516F9"/>
    <w:rsid w:val="00E67FF6"/>
    <w:rsid w:val="00E83A1B"/>
    <w:rsid w:val="00E972C1"/>
    <w:rsid w:val="00EB6961"/>
    <w:rsid w:val="00EE36AE"/>
    <w:rsid w:val="00EF4BEB"/>
    <w:rsid w:val="00F02810"/>
    <w:rsid w:val="00F23E19"/>
    <w:rsid w:val="00F41B82"/>
    <w:rsid w:val="00F53D91"/>
    <w:rsid w:val="00F657F3"/>
    <w:rsid w:val="00F84267"/>
    <w:rsid w:val="00FA0134"/>
    <w:rsid w:val="00FB7C9D"/>
    <w:rsid w:val="00FC3BF1"/>
    <w:rsid w:val="00FC704A"/>
    <w:rsid w:val="00FD59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1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4518"/>
    <w:pPr>
      <w:tabs>
        <w:tab w:val="center" w:pos="4320"/>
        <w:tab w:val="right" w:pos="8640"/>
      </w:tabs>
    </w:pPr>
    <w:rPr>
      <w:sz w:val="20"/>
      <w:szCs w:val="20"/>
      <w:lang w:val="en-US"/>
    </w:rPr>
  </w:style>
  <w:style w:type="character" w:styleId="Hyperlink">
    <w:name w:val="Hyperlink"/>
    <w:basedOn w:val="DefaultParagraphFont"/>
    <w:rsid w:val="00083976"/>
    <w:rPr>
      <w:color w:val="0000FF"/>
      <w:u w:val="single"/>
    </w:rPr>
  </w:style>
  <w:style w:type="paragraph" w:styleId="Footer">
    <w:name w:val="footer"/>
    <w:basedOn w:val="Normal"/>
    <w:link w:val="FooterChar"/>
    <w:rsid w:val="007D7B4C"/>
    <w:pPr>
      <w:tabs>
        <w:tab w:val="center" w:pos="4819"/>
        <w:tab w:val="right" w:pos="9638"/>
      </w:tabs>
    </w:pPr>
  </w:style>
  <w:style w:type="character" w:customStyle="1" w:styleId="FooterChar">
    <w:name w:val="Footer Char"/>
    <w:basedOn w:val="DefaultParagraphFont"/>
    <w:link w:val="Footer"/>
    <w:rsid w:val="007D7B4C"/>
    <w:rPr>
      <w:sz w:val="24"/>
      <w:szCs w:val="24"/>
    </w:rPr>
  </w:style>
  <w:style w:type="character" w:customStyle="1" w:styleId="HeaderChar">
    <w:name w:val="Header Char"/>
    <w:basedOn w:val="DefaultParagraphFont"/>
    <w:link w:val="Header"/>
    <w:rsid w:val="007D7B4C"/>
    <w:rPr>
      <w:lang w:val="en-US"/>
    </w:rPr>
  </w:style>
</w:styles>
</file>

<file path=word/webSettings.xml><?xml version="1.0" encoding="utf-8"?>
<w:webSettings xmlns:r="http://schemas.openxmlformats.org/officeDocument/2006/relationships" xmlns:w="http://schemas.openxmlformats.org/wordprocessingml/2006/main">
  <w:divs>
    <w:div w:id="241335812">
      <w:bodyDiv w:val="1"/>
      <w:marLeft w:val="0"/>
      <w:marRight w:val="0"/>
      <w:marTop w:val="0"/>
      <w:marBottom w:val="0"/>
      <w:divBdr>
        <w:top w:val="none" w:sz="0" w:space="0" w:color="auto"/>
        <w:left w:val="none" w:sz="0" w:space="0" w:color="auto"/>
        <w:bottom w:val="none" w:sz="0" w:space="0" w:color="auto"/>
        <w:right w:val="none" w:sz="0" w:space="0" w:color="auto"/>
      </w:divBdr>
    </w:div>
    <w:div w:id="473136005">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uljeta.cepeliauskiene@pri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ziuljeta.cepeliauskiene@prienai.lt" TargetMode="External"/><Relationship Id="rId4" Type="http://schemas.openxmlformats.org/officeDocument/2006/relationships/settings" Target="settings.xml"/><Relationship Id="rId9" Type="http://schemas.openxmlformats.org/officeDocument/2006/relationships/hyperlink" Target="http://www.evarzytin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7403D-7AAF-40E8-B323-61B4BE79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2965</Words>
  <Characters>1691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4647</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Birute</cp:lastModifiedBy>
  <cp:revision>2</cp:revision>
  <cp:lastPrinted>2018-11-13T08:29:00Z</cp:lastPrinted>
  <dcterms:created xsi:type="dcterms:W3CDTF">2019-01-02T13:27:00Z</dcterms:created>
  <dcterms:modified xsi:type="dcterms:W3CDTF">2019-01-02T13:27:00Z</dcterms:modified>
</cp:coreProperties>
</file>