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A8" w:rsidRPr="002C0CD0" w:rsidRDefault="001E4CA8" w:rsidP="001E4CA8">
      <w:pPr>
        <w:ind w:firstLine="5387"/>
        <w:rPr>
          <w:bCs/>
          <w:sz w:val="24"/>
          <w:szCs w:val="24"/>
          <w:lang w:eastAsia="lt-LT"/>
        </w:rPr>
      </w:pPr>
      <w:r w:rsidRPr="002C0CD0">
        <w:rPr>
          <w:bCs/>
          <w:sz w:val="24"/>
          <w:szCs w:val="24"/>
          <w:lang w:eastAsia="lt-LT"/>
        </w:rPr>
        <w:t>PATVIRTINTA</w:t>
      </w:r>
    </w:p>
    <w:p w:rsidR="001E4CA8" w:rsidRPr="002C0CD0" w:rsidRDefault="001E4CA8" w:rsidP="001E4CA8">
      <w:pPr>
        <w:ind w:firstLine="5387"/>
        <w:rPr>
          <w:bCs/>
          <w:sz w:val="24"/>
          <w:szCs w:val="24"/>
          <w:lang w:eastAsia="lt-LT"/>
        </w:rPr>
      </w:pPr>
      <w:r w:rsidRPr="002C0CD0">
        <w:rPr>
          <w:bCs/>
          <w:sz w:val="24"/>
          <w:szCs w:val="24"/>
          <w:lang w:eastAsia="lt-LT"/>
        </w:rPr>
        <w:t>Prienų rajono savivaldybės</w:t>
      </w:r>
    </w:p>
    <w:p w:rsidR="001E4CA8" w:rsidRPr="002C0CD0" w:rsidRDefault="001E4CA8" w:rsidP="001E4CA8">
      <w:pPr>
        <w:ind w:firstLine="5387"/>
        <w:rPr>
          <w:bCs/>
          <w:sz w:val="24"/>
          <w:szCs w:val="24"/>
          <w:lang w:eastAsia="lt-LT"/>
        </w:rPr>
      </w:pPr>
      <w:r w:rsidRPr="002C0CD0">
        <w:rPr>
          <w:bCs/>
          <w:sz w:val="24"/>
          <w:szCs w:val="24"/>
          <w:lang w:eastAsia="lt-LT"/>
        </w:rPr>
        <w:t>administracijos direktoriaus</w:t>
      </w:r>
    </w:p>
    <w:p w:rsidR="001E4CA8" w:rsidRPr="002C0CD0" w:rsidRDefault="001E4CA8" w:rsidP="001E4CA8">
      <w:pPr>
        <w:ind w:firstLine="5387"/>
        <w:rPr>
          <w:bCs/>
          <w:sz w:val="24"/>
          <w:szCs w:val="24"/>
          <w:lang w:eastAsia="lt-LT"/>
        </w:rPr>
      </w:pPr>
      <w:bookmarkStart w:id="0" w:name="_GoBack"/>
      <w:bookmarkEnd w:id="0"/>
      <w:r>
        <w:rPr>
          <w:bCs/>
          <w:sz w:val="24"/>
          <w:szCs w:val="24"/>
          <w:lang w:eastAsia="lt-LT"/>
        </w:rPr>
        <w:t xml:space="preserve">2019 m. kovo 6 </w:t>
      </w:r>
      <w:r w:rsidRPr="002C0CD0">
        <w:rPr>
          <w:bCs/>
          <w:sz w:val="24"/>
          <w:szCs w:val="24"/>
          <w:lang w:eastAsia="lt-LT"/>
        </w:rPr>
        <w:t xml:space="preserve">d. įsakymu Nr. </w:t>
      </w:r>
      <w:r>
        <w:rPr>
          <w:bCs/>
          <w:sz w:val="24"/>
          <w:szCs w:val="24"/>
          <w:lang w:eastAsia="lt-LT"/>
        </w:rPr>
        <w:t>A3-140</w:t>
      </w:r>
    </w:p>
    <w:p w:rsidR="001E4CA8" w:rsidRPr="002C0CD0" w:rsidRDefault="001E4CA8" w:rsidP="001E4CA8">
      <w:pPr>
        <w:ind w:firstLine="5387"/>
        <w:rPr>
          <w:sz w:val="24"/>
          <w:szCs w:val="24"/>
          <w:lang w:eastAsia="lt-LT"/>
        </w:rPr>
      </w:pPr>
    </w:p>
    <w:p w:rsidR="001E4CA8" w:rsidRPr="002C0CD0" w:rsidRDefault="001E4CA8" w:rsidP="001E4CA8">
      <w:pPr>
        <w:jc w:val="center"/>
        <w:rPr>
          <w:b/>
          <w:bCs/>
          <w:sz w:val="24"/>
          <w:szCs w:val="24"/>
          <w:lang w:eastAsia="lt-LT"/>
        </w:rPr>
      </w:pPr>
      <w:r w:rsidRPr="002C0CD0">
        <w:rPr>
          <w:b/>
          <w:sz w:val="24"/>
          <w:szCs w:val="24"/>
          <w:lang w:eastAsia="lt-LT"/>
        </w:rPr>
        <w:t>PRAŠYMŲ VAIKO GLOBOS (RŪPYBOS) IR</w:t>
      </w:r>
      <w:r w:rsidRPr="002C0CD0">
        <w:rPr>
          <w:b/>
          <w:bCs/>
          <w:sz w:val="24"/>
          <w:szCs w:val="24"/>
          <w:lang w:eastAsia="lt-LT"/>
        </w:rPr>
        <w:t xml:space="preserve"> LAIKINO SVEČIAVIMOSI KLAUSIMAIS  PRIĖMIMO IR NAGRINĖJIMO PRIENŲ RAJONO SAVIVALDYBĖS ADMINISTRACIJOJE TVARKOS APRAŠAS</w:t>
      </w:r>
    </w:p>
    <w:p w:rsidR="001E4CA8" w:rsidRPr="002C0CD0" w:rsidRDefault="001E4CA8" w:rsidP="001E4CA8">
      <w:pPr>
        <w:jc w:val="center"/>
        <w:rPr>
          <w:b/>
          <w:bCs/>
          <w:sz w:val="24"/>
          <w:szCs w:val="24"/>
          <w:lang w:eastAsia="lt-LT"/>
        </w:rPr>
      </w:pPr>
    </w:p>
    <w:p w:rsidR="001E4CA8" w:rsidRPr="002C0CD0" w:rsidRDefault="001E4CA8" w:rsidP="001E4CA8">
      <w:pPr>
        <w:jc w:val="center"/>
        <w:rPr>
          <w:b/>
          <w:bCs/>
          <w:sz w:val="24"/>
          <w:szCs w:val="24"/>
          <w:lang w:eastAsia="ar-SA"/>
        </w:rPr>
      </w:pPr>
      <w:r w:rsidRPr="002C0CD0">
        <w:rPr>
          <w:b/>
          <w:bCs/>
          <w:sz w:val="24"/>
          <w:szCs w:val="24"/>
          <w:lang w:eastAsia="ar-SA"/>
        </w:rPr>
        <w:t>I SKYRIUS</w:t>
      </w:r>
    </w:p>
    <w:p w:rsidR="001E4CA8" w:rsidRPr="002C0CD0" w:rsidRDefault="001E4CA8" w:rsidP="001E4CA8">
      <w:pPr>
        <w:jc w:val="center"/>
        <w:rPr>
          <w:b/>
          <w:bCs/>
          <w:kern w:val="32"/>
          <w:sz w:val="24"/>
          <w:szCs w:val="24"/>
          <w:lang w:eastAsia="ar-SA"/>
        </w:rPr>
      </w:pPr>
      <w:r w:rsidRPr="002C0CD0">
        <w:rPr>
          <w:b/>
          <w:bCs/>
          <w:kern w:val="32"/>
          <w:sz w:val="24"/>
          <w:szCs w:val="24"/>
          <w:lang w:eastAsia="ar-SA"/>
        </w:rPr>
        <w:t>BENDROSIOS NUOSTATOS</w:t>
      </w:r>
    </w:p>
    <w:p w:rsidR="001E4CA8" w:rsidRPr="002C0CD0" w:rsidRDefault="001E4CA8" w:rsidP="001E4CA8">
      <w:pPr>
        <w:jc w:val="center"/>
        <w:rPr>
          <w:b/>
          <w:bCs/>
          <w:kern w:val="32"/>
          <w:sz w:val="24"/>
          <w:szCs w:val="24"/>
          <w:lang w:eastAsia="ar-SA"/>
        </w:rPr>
      </w:pPr>
    </w:p>
    <w:p w:rsidR="001E4CA8" w:rsidRPr="002C0CD0" w:rsidRDefault="001E4CA8" w:rsidP="001E4CA8">
      <w:pPr>
        <w:tabs>
          <w:tab w:val="left" w:pos="567"/>
        </w:tabs>
        <w:ind w:firstLine="709"/>
        <w:rPr>
          <w:sz w:val="24"/>
          <w:szCs w:val="24"/>
          <w:lang w:eastAsia="ar-SA"/>
        </w:rPr>
      </w:pPr>
      <w:r w:rsidRPr="002C0CD0">
        <w:rPr>
          <w:sz w:val="24"/>
          <w:szCs w:val="24"/>
          <w:lang w:eastAsia="ar-SA"/>
        </w:rPr>
        <w:t xml:space="preserve">1. </w:t>
      </w:r>
      <w:r w:rsidRPr="002C0CD0">
        <w:rPr>
          <w:sz w:val="24"/>
          <w:szCs w:val="24"/>
          <w:lang w:eastAsia="lt-LT"/>
        </w:rPr>
        <w:t xml:space="preserve">Prašymų vaiko globos (rūpybos) ir laikino svečiavimosi klausimais priėmimo ir nagrinėjimo Prienų rajono savivaldybės administracijoje tvarkos aprašas </w:t>
      </w:r>
      <w:r w:rsidRPr="002C0CD0">
        <w:rPr>
          <w:sz w:val="24"/>
          <w:szCs w:val="24"/>
          <w:lang w:eastAsia="ar-SA"/>
        </w:rPr>
        <w:t>(toliau – Aprašas) reglamentuoja</w:t>
      </w:r>
      <w:r w:rsidRPr="002C0CD0">
        <w:rPr>
          <w:sz w:val="24"/>
          <w:szCs w:val="24"/>
          <w:lang w:eastAsia="lt-LT"/>
        </w:rPr>
        <w:t xml:space="preserve"> </w:t>
      </w:r>
      <w:r w:rsidRPr="002C0CD0">
        <w:rPr>
          <w:sz w:val="24"/>
          <w:szCs w:val="24"/>
          <w:lang w:eastAsia="ar-SA"/>
        </w:rPr>
        <w:t xml:space="preserve">asmenų, gyvenančių Prienų rajono savivaldybėje, siekiančių tapti </w:t>
      </w:r>
      <w:r w:rsidRPr="002C0CD0">
        <w:rPr>
          <w:sz w:val="24"/>
          <w:szCs w:val="24"/>
          <w:lang w:eastAsia="lt-LT"/>
        </w:rPr>
        <w:t>vaiko, likusio be tėvų globos, globėjais (rūpintojais), budinčiais globotojais ar šeimynos steigėjais</w:t>
      </w:r>
      <w:r w:rsidRPr="002C0CD0">
        <w:rPr>
          <w:sz w:val="24"/>
          <w:szCs w:val="24"/>
          <w:lang w:eastAsia="ar-SA"/>
        </w:rPr>
        <w:t>, dalyviais, priimti laikinai svečiuotis socialinės globos įstaigoje ar šeimynoje globojamą (rūpinamą) vaiką prašymų (toliau – Prašymas) priėmimo ir  nagrinėjimo tvarką.</w:t>
      </w:r>
    </w:p>
    <w:p w:rsidR="001E4CA8" w:rsidRPr="002C0CD0" w:rsidRDefault="001E4CA8" w:rsidP="001E4CA8">
      <w:pPr>
        <w:tabs>
          <w:tab w:val="left" w:pos="567"/>
        </w:tabs>
        <w:ind w:firstLine="709"/>
        <w:rPr>
          <w:sz w:val="24"/>
          <w:szCs w:val="24"/>
          <w:lang w:eastAsia="lt-LT"/>
        </w:rPr>
      </w:pPr>
      <w:r w:rsidRPr="002C0CD0">
        <w:rPr>
          <w:sz w:val="24"/>
          <w:szCs w:val="24"/>
          <w:lang w:eastAsia="lt-LT"/>
        </w:rPr>
        <w:t>2. Prašymo priėmimas ir nagrinėjimas vykdomas vadovaujantis Vaiko globos organizavimo nuostatais, Vaiko laikinosios globos rūpybos nuostatais, Socialinės globos įstaigoje ar šeimynoje globojamo (rūpinamo) vaiko išleidimo laikinai svečiuotis tvarkos aprašu.</w:t>
      </w:r>
    </w:p>
    <w:p w:rsidR="001E4CA8" w:rsidRPr="002C0CD0" w:rsidRDefault="001E4CA8" w:rsidP="001E4CA8">
      <w:pPr>
        <w:tabs>
          <w:tab w:val="left" w:pos="567"/>
        </w:tabs>
        <w:ind w:firstLine="709"/>
        <w:rPr>
          <w:sz w:val="24"/>
          <w:szCs w:val="24"/>
          <w:lang w:eastAsia="ar-SA"/>
        </w:rPr>
      </w:pPr>
      <w:r w:rsidRPr="002C0CD0">
        <w:rPr>
          <w:sz w:val="24"/>
          <w:szCs w:val="24"/>
          <w:lang w:eastAsia="ar-SA"/>
        </w:rPr>
        <w:t>3. Apraše vartojamos sąvokos</w:t>
      </w:r>
      <w:r w:rsidRPr="002C0CD0">
        <w:rPr>
          <w:sz w:val="24"/>
          <w:szCs w:val="24"/>
          <w:lang w:eastAsia="lt-LT"/>
        </w:rPr>
        <w:t xml:space="preserve"> atitinka Lietuvos Respublikos civiliniame kodekse, Lietuvos Respublikos socialinių paslaugų įstatyme, Vaiko globos organizavimo nuostatuose ir kituose teisės aktuose apibrėžtas sąvokas.</w:t>
      </w:r>
    </w:p>
    <w:p w:rsidR="001E4CA8" w:rsidRPr="002C0CD0" w:rsidRDefault="001E4CA8" w:rsidP="001E4CA8">
      <w:pPr>
        <w:ind w:firstLine="709"/>
        <w:rPr>
          <w:sz w:val="24"/>
          <w:szCs w:val="24"/>
          <w:lang w:eastAsia="lt-LT"/>
        </w:rPr>
      </w:pPr>
    </w:p>
    <w:p w:rsidR="001E4CA8" w:rsidRPr="002C0CD0" w:rsidRDefault="001E4CA8" w:rsidP="001E4CA8">
      <w:pPr>
        <w:jc w:val="center"/>
        <w:rPr>
          <w:b/>
          <w:bCs/>
          <w:kern w:val="32"/>
          <w:sz w:val="24"/>
          <w:szCs w:val="24"/>
          <w:lang w:eastAsia="ar-SA"/>
        </w:rPr>
      </w:pPr>
    </w:p>
    <w:p w:rsidR="001E4CA8" w:rsidRPr="002C0CD0" w:rsidRDefault="001E4CA8" w:rsidP="001E4CA8">
      <w:pPr>
        <w:jc w:val="center"/>
        <w:rPr>
          <w:b/>
          <w:sz w:val="24"/>
          <w:szCs w:val="24"/>
          <w:lang w:eastAsia="lt-LT"/>
        </w:rPr>
      </w:pPr>
      <w:r w:rsidRPr="002C0CD0">
        <w:rPr>
          <w:b/>
          <w:sz w:val="24"/>
          <w:szCs w:val="24"/>
          <w:lang w:eastAsia="lt-LT"/>
        </w:rPr>
        <w:t>II SKYRIUS</w:t>
      </w:r>
    </w:p>
    <w:p w:rsidR="001E4CA8" w:rsidRPr="002C0CD0" w:rsidRDefault="001E4CA8" w:rsidP="001E4CA8">
      <w:pPr>
        <w:jc w:val="center"/>
        <w:rPr>
          <w:b/>
          <w:bCs/>
          <w:sz w:val="24"/>
          <w:szCs w:val="24"/>
          <w:lang w:eastAsia="lt-LT"/>
        </w:rPr>
      </w:pPr>
      <w:r>
        <w:rPr>
          <w:b/>
          <w:bCs/>
          <w:sz w:val="24"/>
          <w:szCs w:val="24"/>
          <w:lang w:eastAsia="lt-LT"/>
        </w:rPr>
        <w:t>PRAŠYMŲ</w:t>
      </w:r>
      <w:r w:rsidRPr="002C0CD0">
        <w:rPr>
          <w:b/>
          <w:bCs/>
          <w:sz w:val="24"/>
          <w:szCs w:val="24"/>
          <w:lang w:eastAsia="lt-LT"/>
        </w:rPr>
        <w:t xml:space="preserve"> PRIĖMIMAS IR NAGRINĖJIMAS</w:t>
      </w:r>
    </w:p>
    <w:p w:rsidR="001E4CA8" w:rsidRPr="002C0CD0" w:rsidRDefault="001E4CA8" w:rsidP="001E4CA8">
      <w:pPr>
        <w:jc w:val="center"/>
        <w:rPr>
          <w:b/>
          <w:bCs/>
          <w:sz w:val="24"/>
          <w:szCs w:val="24"/>
          <w:lang w:eastAsia="lt-LT"/>
        </w:rPr>
      </w:pPr>
    </w:p>
    <w:p w:rsidR="001E4CA8" w:rsidRPr="002C0CD0" w:rsidRDefault="001E4CA8" w:rsidP="001E4CA8">
      <w:pPr>
        <w:ind w:firstLine="709"/>
        <w:rPr>
          <w:sz w:val="24"/>
          <w:szCs w:val="24"/>
          <w:lang w:eastAsia="lt-LT"/>
        </w:rPr>
      </w:pPr>
      <w:r w:rsidRPr="002C0CD0">
        <w:rPr>
          <w:sz w:val="24"/>
          <w:szCs w:val="24"/>
          <w:lang w:eastAsia="lt-LT"/>
        </w:rPr>
        <w:t xml:space="preserve">4. Fizinis asmuo, siekiantis tapti vaiko </w:t>
      </w:r>
      <w:r w:rsidRPr="002C0CD0">
        <w:rPr>
          <w:b/>
          <w:sz w:val="24"/>
          <w:szCs w:val="24"/>
          <w:lang w:eastAsia="lt-LT"/>
        </w:rPr>
        <w:t>g</w:t>
      </w:r>
      <w:r w:rsidRPr="002C0CD0">
        <w:rPr>
          <w:b/>
          <w:sz w:val="24"/>
          <w:szCs w:val="24"/>
          <w:lang w:eastAsia="ar-SA"/>
        </w:rPr>
        <w:t>lobėju</w:t>
      </w:r>
      <w:r w:rsidRPr="002C0CD0">
        <w:rPr>
          <w:sz w:val="24"/>
          <w:szCs w:val="24"/>
          <w:lang w:eastAsia="ar-SA"/>
        </w:rPr>
        <w:t xml:space="preserve"> </w:t>
      </w:r>
      <w:r w:rsidRPr="002C0CD0">
        <w:rPr>
          <w:b/>
          <w:sz w:val="24"/>
          <w:szCs w:val="24"/>
          <w:lang w:eastAsia="ar-SA"/>
        </w:rPr>
        <w:t xml:space="preserve">(rūpintoju), </w:t>
      </w:r>
      <w:r w:rsidRPr="002C0CD0">
        <w:rPr>
          <w:sz w:val="24"/>
          <w:szCs w:val="24"/>
          <w:lang w:eastAsia="ar-SA"/>
        </w:rPr>
        <w:t xml:space="preserve">(toliau – Pareiškėjas), </w:t>
      </w:r>
      <w:r w:rsidRPr="002C0CD0">
        <w:rPr>
          <w:sz w:val="24"/>
          <w:szCs w:val="24"/>
          <w:lang w:eastAsia="lt-LT"/>
        </w:rPr>
        <w:t xml:space="preserve">Prienų rajono savivaldybės administracijai (toliau – Administracija) pateikia: </w:t>
      </w:r>
    </w:p>
    <w:p w:rsidR="001E4CA8" w:rsidRPr="002C0CD0" w:rsidRDefault="001E4CA8" w:rsidP="001E4CA8">
      <w:pPr>
        <w:ind w:firstLine="709"/>
        <w:rPr>
          <w:sz w:val="24"/>
          <w:szCs w:val="24"/>
          <w:lang w:eastAsia="lt-LT"/>
        </w:rPr>
      </w:pPr>
      <w:r w:rsidRPr="002C0CD0">
        <w:rPr>
          <w:sz w:val="24"/>
          <w:szCs w:val="24"/>
          <w:lang w:eastAsia="lt-LT"/>
        </w:rPr>
        <w:t>4.1.</w:t>
      </w:r>
      <w:r>
        <w:rPr>
          <w:sz w:val="24"/>
          <w:szCs w:val="24"/>
          <w:lang w:eastAsia="lt-LT"/>
        </w:rPr>
        <w:t xml:space="preserve"> </w:t>
      </w:r>
      <w:r w:rsidRPr="002C0CD0">
        <w:rPr>
          <w:sz w:val="24"/>
          <w:szCs w:val="24"/>
          <w:lang w:eastAsia="lt-LT"/>
        </w:rPr>
        <w:t>rašytinį prašymą (1 priedas), kuriame turi būti nurodyta:</w:t>
      </w:r>
    </w:p>
    <w:p w:rsidR="001E4CA8" w:rsidRPr="002C0CD0" w:rsidRDefault="001E4CA8" w:rsidP="001E4CA8">
      <w:pPr>
        <w:ind w:firstLine="709"/>
        <w:rPr>
          <w:sz w:val="24"/>
          <w:szCs w:val="24"/>
          <w:lang w:eastAsia="lt-LT"/>
        </w:rPr>
      </w:pPr>
      <w:r w:rsidRPr="002C0CD0">
        <w:rPr>
          <w:sz w:val="24"/>
          <w:szCs w:val="24"/>
          <w:lang w:eastAsia="lt-LT"/>
        </w:rPr>
        <w:t>4.1.1. prašymą pateikusio asmens vardas, pavardė, gimimo data, gyvenamoji vieta, šeiminė padėtis;</w:t>
      </w:r>
    </w:p>
    <w:p w:rsidR="001E4CA8" w:rsidRPr="002C0CD0" w:rsidRDefault="001E4CA8" w:rsidP="001E4CA8">
      <w:pPr>
        <w:ind w:firstLine="720"/>
        <w:rPr>
          <w:sz w:val="24"/>
          <w:szCs w:val="24"/>
          <w:lang w:eastAsia="lt-LT"/>
        </w:rPr>
      </w:pPr>
      <w:r w:rsidRPr="002C0CD0">
        <w:rPr>
          <w:sz w:val="24"/>
          <w:szCs w:val="24"/>
          <w:lang w:eastAsia="lt-LT"/>
        </w:rPr>
        <w:t>4.1.2. darbovietė (jei Pareiškėjas dirba) bei materialinė padėtis (gaunamos pajamos);</w:t>
      </w:r>
    </w:p>
    <w:p w:rsidR="001E4CA8" w:rsidRPr="002C0CD0" w:rsidRDefault="001E4CA8" w:rsidP="001E4CA8">
      <w:pPr>
        <w:ind w:firstLine="720"/>
        <w:rPr>
          <w:sz w:val="24"/>
          <w:szCs w:val="24"/>
          <w:lang w:eastAsia="lt-LT"/>
        </w:rPr>
      </w:pPr>
      <w:r w:rsidRPr="002C0CD0">
        <w:rPr>
          <w:sz w:val="24"/>
          <w:szCs w:val="24"/>
          <w:lang w:eastAsia="lt-LT"/>
        </w:rPr>
        <w:t>4.1.3. išlaikomų asmenų skaičius ir  šeimos sudėtis;</w:t>
      </w:r>
    </w:p>
    <w:p w:rsidR="001E4CA8" w:rsidRPr="002C0CD0" w:rsidRDefault="001E4CA8" w:rsidP="001E4CA8">
      <w:pPr>
        <w:ind w:firstLine="720"/>
        <w:rPr>
          <w:sz w:val="24"/>
          <w:szCs w:val="24"/>
          <w:lang w:eastAsia="lt-LT"/>
        </w:rPr>
      </w:pPr>
      <w:r w:rsidRPr="002C0CD0">
        <w:rPr>
          <w:sz w:val="24"/>
          <w:szCs w:val="24"/>
          <w:lang w:eastAsia="lt-LT"/>
        </w:rPr>
        <w:t>4.1.4. globos (rūpybos) motyvai;</w:t>
      </w:r>
    </w:p>
    <w:p w:rsidR="001E4CA8" w:rsidRPr="002C0CD0" w:rsidRDefault="001E4CA8" w:rsidP="001E4CA8">
      <w:pPr>
        <w:ind w:firstLine="720"/>
        <w:rPr>
          <w:sz w:val="24"/>
          <w:szCs w:val="24"/>
          <w:lang w:eastAsia="lt-LT"/>
        </w:rPr>
      </w:pPr>
      <w:r w:rsidRPr="002C0CD0">
        <w:rPr>
          <w:sz w:val="24"/>
          <w:szCs w:val="24"/>
          <w:lang w:eastAsia="lt-LT"/>
        </w:rPr>
        <w:t>4.1.5. pageidaujamų globoti (rūpintis) vaikų skaičius, jų amžius, lytis, globos (rūpybos) rūšis;</w:t>
      </w:r>
    </w:p>
    <w:p w:rsidR="001E4CA8" w:rsidRPr="002C0CD0" w:rsidRDefault="001E4CA8" w:rsidP="001E4CA8">
      <w:pPr>
        <w:ind w:firstLine="720"/>
        <w:rPr>
          <w:sz w:val="24"/>
          <w:szCs w:val="24"/>
          <w:lang w:eastAsia="lt-LT"/>
        </w:rPr>
      </w:pPr>
      <w:r w:rsidRPr="002C0CD0">
        <w:rPr>
          <w:sz w:val="24"/>
          <w:szCs w:val="24"/>
          <w:lang w:eastAsia="lt-LT"/>
        </w:rPr>
        <w:t>4.2. medicininį pažymėjimą (forma Nr. 046/a), patvirtinantį, kad Pareiškėjas neserga ligomis, kurių sąrašą tvirtina Lietuvos Respublikos Vyriausybės įgaliota institucija;</w:t>
      </w:r>
    </w:p>
    <w:p w:rsidR="001E4CA8" w:rsidRPr="002C0CD0" w:rsidRDefault="001E4CA8" w:rsidP="001E4CA8">
      <w:pPr>
        <w:ind w:firstLine="709"/>
        <w:rPr>
          <w:sz w:val="24"/>
          <w:szCs w:val="24"/>
          <w:lang w:eastAsia="lt-LT"/>
        </w:rPr>
      </w:pPr>
      <w:r w:rsidRPr="002C0CD0">
        <w:rPr>
          <w:sz w:val="24"/>
          <w:szCs w:val="24"/>
          <w:lang w:eastAsia="lt-LT"/>
        </w:rPr>
        <w:t>4.3. kartu su Pareiškėju gyvenančių vyresnių kaip 16 metų asmenų rašytinius sutikimus, kad fizinis asmuo taptų vaiko globėju (rūpintoju), nurodant savo vardą, pavardę, gimimo datą, adresą, bei fizinio asmens, norinčio tapti  vaiko globėju (rūpintoju)</w:t>
      </w:r>
      <w:r>
        <w:rPr>
          <w:sz w:val="24"/>
          <w:szCs w:val="24"/>
          <w:lang w:eastAsia="lt-LT"/>
        </w:rPr>
        <w:t>,</w:t>
      </w:r>
      <w:r w:rsidRPr="002C0CD0">
        <w:rPr>
          <w:sz w:val="24"/>
          <w:szCs w:val="24"/>
          <w:lang w:eastAsia="lt-LT"/>
        </w:rPr>
        <w:t xml:space="preserve"> vardą ir pavardę (2 priedas).</w:t>
      </w:r>
    </w:p>
    <w:p w:rsidR="001E4CA8" w:rsidRPr="002C0CD0" w:rsidRDefault="001E4CA8" w:rsidP="001E4CA8">
      <w:pPr>
        <w:ind w:firstLine="709"/>
        <w:rPr>
          <w:sz w:val="24"/>
          <w:szCs w:val="24"/>
          <w:lang w:eastAsia="lt-LT"/>
        </w:rPr>
      </w:pPr>
      <w:r w:rsidRPr="002C0CD0">
        <w:rPr>
          <w:sz w:val="24"/>
          <w:szCs w:val="24"/>
          <w:lang w:eastAsia="lt-LT"/>
        </w:rPr>
        <w:t xml:space="preserve">5. Fizinis asmuo, siekiantis tapti vaiko </w:t>
      </w:r>
      <w:r w:rsidRPr="002C0CD0">
        <w:rPr>
          <w:b/>
          <w:sz w:val="24"/>
          <w:szCs w:val="24"/>
          <w:lang w:eastAsia="lt-LT"/>
        </w:rPr>
        <w:t xml:space="preserve">budinčiu globotoju </w:t>
      </w:r>
      <w:r>
        <w:rPr>
          <w:sz w:val="24"/>
          <w:szCs w:val="24"/>
          <w:lang w:eastAsia="lt-LT"/>
        </w:rPr>
        <w:t xml:space="preserve">(toliau – </w:t>
      </w:r>
      <w:r w:rsidRPr="002C0CD0">
        <w:rPr>
          <w:sz w:val="24"/>
          <w:szCs w:val="24"/>
          <w:lang w:eastAsia="lt-LT"/>
        </w:rPr>
        <w:t>Pareiškėjas), Administracijai pateikia:</w:t>
      </w:r>
    </w:p>
    <w:p w:rsidR="001E4CA8" w:rsidRPr="002C0CD0" w:rsidRDefault="001E4CA8" w:rsidP="001E4CA8">
      <w:pPr>
        <w:ind w:firstLine="709"/>
        <w:rPr>
          <w:sz w:val="24"/>
          <w:szCs w:val="24"/>
          <w:lang w:eastAsia="lt-LT"/>
        </w:rPr>
      </w:pPr>
      <w:r w:rsidRPr="002C0CD0">
        <w:rPr>
          <w:sz w:val="24"/>
          <w:szCs w:val="24"/>
          <w:lang w:eastAsia="lt-LT"/>
        </w:rPr>
        <w:t>5.1. rašytinį prašymą (3 priedas), kuriame turi būti nurodyta:</w:t>
      </w:r>
    </w:p>
    <w:p w:rsidR="001E4CA8" w:rsidRPr="002C0CD0" w:rsidRDefault="001E4CA8" w:rsidP="001E4CA8">
      <w:pPr>
        <w:ind w:firstLine="709"/>
        <w:rPr>
          <w:sz w:val="24"/>
          <w:szCs w:val="24"/>
          <w:lang w:eastAsia="lt-LT"/>
        </w:rPr>
      </w:pPr>
      <w:r w:rsidRPr="002C0CD0">
        <w:rPr>
          <w:sz w:val="24"/>
          <w:szCs w:val="24"/>
          <w:lang w:eastAsia="lt-LT"/>
        </w:rPr>
        <w:t>5.1.1. prašymą pateikusio asmens vardas, pavardė, gimimo data, gyvenamoji vieta, šeiminė padėtis;</w:t>
      </w:r>
    </w:p>
    <w:p w:rsidR="001E4CA8" w:rsidRPr="002C0CD0" w:rsidRDefault="001E4CA8" w:rsidP="001E4CA8">
      <w:pPr>
        <w:ind w:firstLine="720"/>
        <w:rPr>
          <w:sz w:val="24"/>
          <w:szCs w:val="24"/>
          <w:lang w:eastAsia="lt-LT"/>
        </w:rPr>
      </w:pPr>
      <w:r w:rsidRPr="002C0CD0">
        <w:rPr>
          <w:sz w:val="24"/>
          <w:szCs w:val="24"/>
          <w:lang w:eastAsia="lt-LT"/>
        </w:rPr>
        <w:t>5.1.2. darbovietė (jei Pareiškėjas dirba) bei materialinė padėtis (gaunamos pajamos);</w:t>
      </w:r>
    </w:p>
    <w:p w:rsidR="001E4CA8" w:rsidRPr="002C0CD0" w:rsidRDefault="001E4CA8" w:rsidP="001E4CA8">
      <w:pPr>
        <w:ind w:firstLine="720"/>
        <w:rPr>
          <w:sz w:val="24"/>
          <w:szCs w:val="24"/>
          <w:lang w:eastAsia="lt-LT"/>
        </w:rPr>
      </w:pPr>
      <w:r w:rsidRPr="002C0CD0">
        <w:rPr>
          <w:sz w:val="24"/>
          <w:szCs w:val="24"/>
          <w:lang w:eastAsia="lt-LT"/>
        </w:rPr>
        <w:lastRenderedPageBreak/>
        <w:t>5.1.3. išlaikomų asmenų skaičius ir  šeimos sudėtis;</w:t>
      </w:r>
    </w:p>
    <w:p w:rsidR="001E4CA8" w:rsidRPr="002C0CD0" w:rsidRDefault="001E4CA8" w:rsidP="001E4CA8">
      <w:pPr>
        <w:ind w:firstLine="720"/>
        <w:rPr>
          <w:sz w:val="24"/>
          <w:szCs w:val="24"/>
          <w:lang w:eastAsia="lt-LT"/>
        </w:rPr>
      </w:pPr>
      <w:r w:rsidRPr="002C0CD0">
        <w:rPr>
          <w:sz w:val="24"/>
          <w:szCs w:val="24"/>
          <w:lang w:eastAsia="lt-LT"/>
        </w:rPr>
        <w:t>5.2. medicininį pažymėjimą (forma Nr. 046/a), patvirtinantį, kad Pareiškėjas neserga ligomis, kurių sąrašą tvirtina Lietuvos Respublikos Vyriausybės įgaliota institucija;</w:t>
      </w:r>
    </w:p>
    <w:p w:rsidR="001E4CA8" w:rsidRPr="002C0CD0" w:rsidRDefault="001E4CA8" w:rsidP="001E4CA8">
      <w:pPr>
        <w:ind w:firstLine="720"/>
        <w:rPr>
          <w:sz w:val="24"/>
          <w:szCs w:val="24"/>
          <w:lang w:eastAsia="lt-LT"/>
        </w:rPr>
      </w:pPr>
      <w:r w:rsidRPr="002C0CD0">
        <w:rPr>
          <w:sz w:val="24"/>
          <w:szCs w:val="24"/>
          <w:lang w:eastAsia="lt-LT"/>
        </w:rPr>
        <w:t>5.3. kartu su Pareiškėju gyvenančių vyresnių kaip 16 metų asmenų rašytinius sutikimus,  kad fizinis asmuo taptų budinčiu globotoju, nurodant savo vardą, pavardę, gimimo datą, adresą bei fizinio asmens, norinčio tapti budinčiu globotoju</w:t>
      </w:r>
      <w:r>
        <w:rPr>
          <w:sz w:val="24"/>
          <w:szCs w:val="24"/>
          <w:lang w:eastAsia="lt-LT"/>
        </w:rPr>
        <w:t>,</w:t>
      </w:r>
      <w:r w:rsidRPr="002C0CD0">
        <w:rPr>
          <w:sz w:val="24"/>
          <w:szCs w:val="24"/>
          <w:lang w:eastAsia="lt-LT"/>
        </w:rPr>
        <w:t xml:space="preserve"> vardą ir pavardę (2 priedas).</w:t>
      </w:r>
    </w:p>
    <w:p w:rsidR="001E4CA8" w:rsidRPr="002C0CD0" w:rsidRDefault="001E4CA8" w:rsidP="001E4CA8">
      <w:pPr>
        <w:ind w:firstLine="720"/>
        <w:rPr>
          <w:sz w:val="24"/>
          <w:szCs w:val="24"/>
          <w:lang w:eastAsia="lt-LT"/>
        </w:rPr>
      </w:pPr>
      <w:r w:rsidRPr="002C0CD0">
        <w:rPr>
          <w:sz w:val="24"/>
          <w:szCs w:val="24"/>
          <w:lang w:eastAsia="lt-LT"/>
        </w:rPr>
        <w:t>6. Vaiko tėvai, nuolat gyvenantys Prienų rajono savivaldybėje, išvykimo iš Lietuvos Respublikos laikotarpiu, palikdami savo vaiką prižiūrėti pasirinktam fiziniam asmeniui ne ilgesniam kaip aštuoniolikos mėnesių terminui nuo jų išvykimo, prieš 30 kalendorinių dienų iki išvykimo Administracijai privalo pateikti:</w:t>
      </w:r>
    </w:p>
    <w:p w:rsidR="001E4CA8" w:rsidRPr="002C0CD0" w:rsidRDefault="001E4CA8" w:rsidP="001E4CA8">
      <w:pPr>
        <w:ind w:firstLine="720"/>
        <w:rPr>
          <w:sz w:val="24"/>
          <w:szCs w:val="24"/>
          <w:lang w:eastAsia="lt-LT"/>
        </w:rPr>
      </w:pPr>
      <w:r w:rsidRPr="002C0CD0">
        <w:rPr>
          <w:sz w:val="24"/>
          <w:szCs w:val="24"/>
          <w:lang w:eastAsia="lt-LT"/>
        </w:rPr>
        <w:t>6.1. rašytinį prašymą (4 priedas);</w:t>
      </w:r>
    </w:p>
    <w:p w:rsidR="001E4CA8" w:rsidRPr="002C0CD0" w:rsidRDefault="001E4CA8" w:rsidP="001E4CA8">
      <w:pPr>
        <w:ind w:firstLine="720"/>
        <w:rPr>
          <w:sz w:val="24"/>
          <w:szCs w:val="24"/>
          <w:lang w:eastAsia="lt-LT"/>
        </w:rPr>
      </w:pPr>
      <w:r w:rsidRPr="002C0CD0">
        <w:rPr>
          <w:sz w:val="24"/>
          <w:szCs w:val="24"/>
          <w:lang w:eastAsia="lt-LT"/>
        </w:rPr>
        <w:t>6.2. išrašą iš vaiko gimimo įrašo ar vaiko asmens tapatybę patvirtinantį dokumentą;</w:t>
      </w:r>
    </w:p>
    <w:p w:rsidR="001E4CA8" w:rsidRPr="002C0CD0" w:rsidRDefault="001E4CA8" w:rsidP="001E4CA8">
      <w:pPr>
        <w:ind w:firstLine="720"/>
        <w:rPr>
          <w:sz w:val="24"/>
          <w:szCs w:val="24"/>
          <w:lang w:eastAsia="lt-LT"/>
        </w:rPr>
      </w:pPr>
      <w:r w:rsidRPr="002C0CD0">
        <w:rPr>
          <w:sz w:val="24"/>
          <w:szCs w:val="24"/>
          <w:lang w:eastAsia="lt-LT"/>
        </w:rPr>
        <w:t>6.3. tėvų ir asmens, siūlomo skirti vaiko laikinuoju globėju (rūpintoju), asmens tapatybę patvirtinančius dokumentus;</w:t>
      </w:r>
    </w:p>
    <w:p w:rsidR="001E4CA8" w:rsidRPr="002C0CD0" w:rsidRDefault="001E4CA8" w:rsidP="001E4CA8">
      <w:pPr>
        <w:ind w:firstLine="720"/>
        <w:rPr>
          <w:sz w:val="24"/>
          <w:szCs w:val="24"/>
          <w:lang w:eastAsia="lt-LT"/>
        </w:rPr>
      </w:pPr>
      <w:r w:rsidRPr="002C0CD0">
        <w:rPr>
          <w:sz w:val="24"/>
          <w:szCs w:val="24"/>
          <w:lang w:eastAsia="lt-LT"/>
        </w:rPr>
        <w:t>6.4. asmens, siūlomo skirti vaiko laikinuoju globėju (rūpintoju), sveikatos pažymėjimą (forma Nr. 046/a);</w:t>
      </w:r>
    </w:p>
    <w:p w:rsidR="001E4CA8" w:rsidRPr="002C0CD0" w:rsidRDefault="001E4CA8" w:rsidP="001E4CA8">
      <w:pPr>
        <w:ind w:firstLine="720"/>
        <w:rPr>
          <w:sz w:val="24"/>
          <w:szCs w:val="24"/>
          <w:lang w:eastAsia="lt-LT"/>
        </w:rPr>
      </w:pPr>
      <w:r w:rsidRPr="002C0CD0">
        <w:rPr>
          <w:sz w:val="24"/>
          <w:szCs w:val="24"/>
          <w:lang w:eastAsia="lt-LT"/>
        </w:rPr>
        <w:t>6.5. asmens, siūlomo skirti vaiko laikinuoju globėju (rūpintoju), gyvenamosios vietos seniūnijos parengtą buities ir gyvenimo sąlygų patikrinimo aktą</w:t>
      </w:r>
      <w:r>
        <w:rPr>
          <w:sz w:val="24"/>
          <w:szCs w:val="24"/>
          <w:lang w:eastAsia="lt-LT"/>
        </w:rPr>
        <w:t xml:space="preserve"> (10 priedas)</w:t>
      </w:r>
      <w:r w:rsidRPr="002C0CD0">
        <w:rPr>
          <w:sz w:val="24"/>
          <w:szCs w:val="24"/>
          <w:lang w:eastAsia="lt-LT"/>
        </w:rPr>
        <w:t>, pagal asmens seniūnijai pateiktą prašymą (5 priedas);</w:t>
      </w:r>
    </w:p>
    <w:p w:rsidR="001E4CA8" w:rsidRPr="002C0CD0" w:rsidRDefault="001E4CA8" w:rsidP="001E4CA8">
      <w:pPr>
        <w:ind w:firstLine="720"/>
        <w:rPr>
          <w:sz w:val="24"/>
          <w:szCs w:val="24"/>
          <w:lang w:eastAsia="lt-LT"/>
        </w:rPr>
      </w:pPr>
      <w:r w:rsidRPr="002C0CD0">
        <w:rPr>
          <w:sz w:val="24"/>
          <w:szCs w:val="24"/>
          <w:lang w:eastAsia="lt-LT"/>
        </w:rPr>
        <w:t>6.6. kartu su asmeniu, siūlomu skirti vaiko laikinuoju globėju (rūpintoju), gyvenančių vyresnių kaip 16 metų asmenų rašytinius sutikimus, kad siūlomas asmuo būtų paskirtas vaiko laikinuoju globėju (rūpintoju), nurodant savo vardą, pavardę, gimimo metus, adresą, likusio be tėvų globos vaiko vardą, pavardę, gimimo metus bei asmens, kurį siūloma skirti vaiko globėju</w:t>
      </w:r>
      <w:r>
        <w:rPr>
          <w:sz w:val="24"/>
          <w:szCs w:val="24"/>
          <w:lang w:eastAsia="lt-LT"/>
        </w:rPr>
        <w:t>, (rūpintoju) vardą ir pavardę (6</w:t>
      </w:r>
      <w:r w:rsidRPr="002C0CD0">
        <w:rPr>
          <w:sz w:val="24"/>
          <w:szCs w:val="24"/>
          <w:lang w:eastAsia="lt-LT"/>
        </w:rPr>
        <w:t xml:space="preserve"> priedas).</w:t>
      </w:r>
    </w:p>
    <w:p w:rsidR="001E4CA8" w:rsidRPr="002C0CD0" w:rsidRDefault="001E4CA8" w:rsidP="001E4CA8">
      <w:pPr>
        <w:ind w:firstLine="720"/>
        <w:rPr>
          <w:sz w:val="24"/>
          <w:szCs w:val="24"/>
          <w:lang w:eastAsia="lt-LT"/>
        </w:rPr>
      </w:pPr>
      <w:r w:rsidRPr="002C0CD0">
        <w:rPr>
          <w:sz w:val="24"/>
          <w:szCs w:val="24"/>
          <w:lang w:eastAsia="lt-LT"/>
        </w:rPr>
        <w:t>7. Vaiko tėvai privalo ne vėliau kaip per 5 kalendorines dienas nuo grįžimo į Lietuvos Respubliką pateikti prašymą Administracijai dėl laikinosios</w:t>
      </w:r>
      <w:r>
        <w:rPr>
          <w:sz w:val="24"/>
          <w:szCs w:val="24"/>
          <w:lang w:eastAsia="lt-LT"/>
        </w:rPr>
        <w:t xml:space="preserve"> globos (rūpybos) panaikinimo (7</w:t>
      </w:r>
      <w:r w:rsidRPr="002C0CD0">
        <w:rPr>
          <w:sz w:val="24"/>
          <w:szCs w:val="24"/>
          <w:lang w:eastAsia="lt-LT"/>
        </w:rPr>
        <w:t xml:space="preserve"> priedas).</w:t>
      </w:r>
    </w:p>
    <w:p w:rsidR="001E4CA8" w:rsidRPr="002C0CD0" w:rsidRDefault="001E4CA8" w:rsidP="001E4CA8">
      <w:pPr>
        <w:ind w:firstLine="720"/>
        <w:rPr>
          <w:sz w:val="24"/>
          <w:szCs w:val="24"/>
          <w:lang w:eastAsia="lt-LT"/>
        </w:rPr>
      </w:pPr>
      <w:r w:rsidRPr="002C0CD0">
        <w:rPr>
          <w:sz w:val="24"/>
          <w:szCs w:val="24"/>
          <w:lang w:eastAsia="lt-LT"/>
        </w:rPr>
        <w:t xml:space="preserve">8. Fizinis asmuo, norintis tapti </w:t>
      </w:r>
      <w:r w:rsidRPr="002C0CD0">
        <w:rPr>
          <w:b/>
          <w:sz w:val="24"/>
          <w:szCs w:val="24"/>
          <w:lang w:eastAsia="lt-LT"/>
        </w:rPr>
        <w:t xml:space="preserve">šeimynos steigėju, dalyviu </w:t>
      </w:r>
      <w:r>
        <w:rPr>
          <w:sz w:val="24"/>
          <w:szCs w:val="24"/>
          <w:lang w:eastAsia="lt-LT"/>
        </w:rPr>
        <w:t xml:space="preserve">(toliau – </w:t>
      </w:r>
      <w:r w:rsidRPr="002C0CD0">
        <w:rPr>
          <w:sz w:val="24"/>
          <w:szCs w:val="24"/>
          <w:lang w:eastAsia="lt-LT"/>
        </w:rPr>
        <w:t>Pareiškėjas), Administracijai pateikia:</w:t>
      </w:r>
    </w:p>
    <w:p w:rsidR="001E4CA8" w:rsidRPr="002C0CD0" w:rsidRDefault="001E4CA8" w:rsidP="001E4CA8">
      <w:pPr>
        <w:ind w:firstLine="720"/>
        <w:rPr>
          <w:sz w:val="24"/>
          <w:szCs w:val="24"/>
          <w:lang w:eastAsia="lt-LT"/>
        </w:rPr>
      </w:pPr>
      <w:r w:rsidRPr="002C0CD0">
        <w:rPr>
          <w:sz w:val="24"/>
          <w:szCs w:val="24"/>
          <w:lang w:eastAsia="lt-LT"/>
        </w:rPr>
        <w:t>8.1. rašytinį prašymą, kuriame turi būti nurodyta prašymą pateikusio asmens vardas, pavardė, gimimo data, gyvenamoji vieta, darbovietė, šeiminė ir materialinė padėtis, išlaikomų asmenų skaičius, šeimos sudėtis, šeimynos steigimo motyvai, pageidaujamas šeimynos globojamų (rūpinamų) vaikų skaičius, jų amžius, lytis, globos (r</w:t>
      </w:r>
      <w:r>
        <w:rPr>
          <w:sz w:val="24"/>
          <w:szCs w:val="24"/>
          <w:lang w:eastAsia="lt-LT"/>
        </w:rPr>
        <w:t>ūpybos) rūšis (8</w:t>
      </w:r>
      <w:r w:rsidRPr="002C0CD0">
        <w:rPr>
          <w:sz w:val="24"/>
          <w:szCs w:val="24"/>
          <w:lang w:eastAsia="lt-LT"/>
        </w:rPr>
        <w:t xml:space="preserve"> priedas);</w:t>
      </w:r>
    </w:p>
    <w:p w:rsidR="001E4CA8" w:rsidRPr="002C0CD0" w:rsidRDefault="001E4CA8" w:rsidP="001E4CA8">
      <w:pPr>
        <w:ind w:firstLine="720"/>
        <w:rPr>
          <w:sz w:val="24"/>
          <w:szCs w:val="24"/>
          <w:lang w:eastAsia="lt-LT"/>
        </w:rPr>
      </w:pPr>
      <w:r w:rsidRPr="002C0CD0">
        <w:rPr>
          <w:sz w:val="24"/>
          <w:szCs w:val="24"/>
          <w:lang w:eastAsia="lt-LT"/>
        </w:rPr>
        <w:t>8.2. sveikatos apsaugos ministro nustatytos formos sveikatos pažymėjimą (forma 046/a), kuris patvirtintų, kad Pareiškėjas neserga ligomis, kurių sąrašą tvirtina Lietuvos Respublikos Vyriausybės įgaliota institucija;</w:t>
      </w:r>
    </w:p>
    <w:p w:rsidR="001E4CA8" w:rsidRPr="002C0CD0" w:rsidRDefault="001E4CA8" w:rsidP="001E4CA8">
      <w:pPr>
        <w:ind w:firstLine="720"/>
        <w:rPr>
          <w:sz w:val="24"/>
          <w:szCs w:val="24"/>
          <w:lang w:eastAsia="lt-LT"/>
        </w:rPr>
      </w:pPr>
      <w:r w:rsidRPr="002C0CD0">
        <w:rPr>
          <w:sz w:val="24"/>
          <w:szCs w:val="24"/>
          <w:lang w:eastAsia="lt-LT"/>
        </w:rPr>
        <w:t xml:space="preserve">8.3. išvadą, įrodančią, kad Pareiškėjas yra išklausęs Vaiko globos organizavimo nuostatų, patvirtintų Lietuvos Respublikos Vyriausybės </w:t>
      </w:r>
      <w:smartTag w:uri="urn:schemas-microsoft-com:office:smarttags" w:element="metricconverter">
        <w:smartTagPr>
          <w:attr w:name="ProductID" w:val="2002 m"/>
        </w:smartTagPr>
        <w:r w:rsidRPr="002C0CD0">
          <w:rPr>
            <w:sz w:val="24"/>
            <w:szCs w:val="24"/>
            <w:lang w:eastAsia="lt-LT"/>
          </w:rPr>
          <w:t>2002 m</w:t>
        </w:r>
      </w:smartTag>
      <w:r w:rsidRPr="002C0CD0">
        <w:rPr>
          <w:sz w:val="24"/>
          <w:szCs w:val="24"/>
          <w:lang w:eastAsia="lt-LT"/>
        </w:rPr>
        <w:t>. ko</w:t>
      </w:r>
      <w:r>
        <w:rPr>
          <w:sz w:val="24"/>
          <w:szCs w:val="24"/>
          <w:lang w:eastAsia="lt-LT"/>
        </w:rPr>
        <w:t>vo 27 d. nutarimu Nr. 405 „Dėl V</w:t>
      </w:r>
      <w:r w:rsidRPr="002C0CD0">
        <w:rPr>
          <w:sz w:val="24"/>
          <w:szCs w:val="24"/>
          <w:lang w:eastAsia="lt-LT"/>
        </w:rPr>
        <w:t>aiko globos organizavimo nuostatų patvirtinimo“, 22 punkte nurodytus mokymus;</w:t>
      </w:r>
    </w:p>
    <w:p w:rsidR="001E4CA8" w:rsidRPr="002C0CD0" w:rsidRDefault="001E4CA8" w:rsidP="001E4CA8">
      <w:pPr>
        <w:ind w:firstLine="720"/>
        <w:rPr>
          <w:sz w:val="24"/>
          <w:szCs w:val="24"/>
          <w:lang w:eastAsia="lt-LT"/>
        </w:rPr>
      </w:pPr>
      <w:r w:rsidRPr="002C0CD0">
        <w:rPr>
          <w:sz w:val="24"/>
          <w:szCs w:val="24"/>
          <w:lang w:eastAsia="lt-LT"/>
        </w:rPr>
        <w:t>8.4. dokumentus, įrodančius, kad Pareiškėjas atitinka bent vieną iš Lietuvos Respublikos šeimynų įstatymo 4 straipsnio 1 dalies 3 punkte nurodytų sąlygų</w:t>
      </w:r>
      <w:r>
        <w:rPr>
          <w:sz w:val="24"/>
          <w:szCs w:val="24"/>
          <w:lang w:eastAsia="lt-LT"/>
        </w:rPr>
        <w:t>,</w:t>
      </w:r>
      <w:r w:rsidRPr="002C0CD0">
        <w:rPr>
          <w:sz w:val="24"/>
          <w:szCs w:val="24"/>
          <w:lang w:eastAsia="lt-LT"/>
        </w:rPr>
        <w:t xml:space="preserve"> bei pateikia minėto įstatymo 5 straipsnio 1 dalies 4 punkte nurodytus dokumentus.</w:t>
      </w:r>
    </w:p>
    <w:p w:rsidR="001E4CA8" w:rsidRPr="002C0CD0" w:rsidRDefault="001E4CA8" w:rsidP="001E4CA8">
      <w:pPr>
        <w:ind w:firstLine="720"/>
        <w:rPr>
          <w:sz w:val="24"/>
          <w:szCs w:val="24"/>
          <w:lang w:eastAsia="lt-LT"/>
        </w:rPr>
      </w:pPr>
      <w:r w:rsidRPr="002C0CD0">
        <w:rPr>
          <w:sz w:val="24"/>
          <w:szCs w:val="24"/>
          <w:lang w:eastAsia="lt-LT"/>
        </w:rPr>
        <w:t xml:space="preserve">9. Fizinis asmuo, </w:t>
      </w:r>
      <w:r w:rsidRPr="002C0CD0">
        <w:rPr>
          <w:b/>
          <w:sz w:val="24"/>
          <w:szCs w:val="24"/>
          <w:lang w:eastAsia="lt-LT"/>
        </w:rPr>
        <w:t xml:space="preserve">norintis priimti </w:t>
      </w:r>
      <w:r>
        <w:rPr>
          <w:b/>
          <w:sz w:val="24"/>
          <w:szCs w:val="24"/>
          <w:lang w:eastAsia="lt-LT"/>
        </w:rPr>
        <w:t>laikinai</w:t>
      </w:r>
      <w:r w:rsidRPr="002C0CD0">
        <w:rPr>
          <w:b/>
          <w:sz w:val="24"/>
          <w:szCs w:val="24"/>
          <w:lang w:eastAsia="lt-LT"/>
        </w:rPr>
        <w:t xml:space="preserve"> svečiuotis</w:t>
      </w:r>
      <w:r w:rsidRPr="002C0CD0">
        <w:rPr>
          <w:sz w:val="24"/>
          <w:szCs w:val="24"/>
          <w:lang w:eastAsia="lt-LT"/>
        </w:rPr>
        <w:t xml:space="preserve"> socialinės globos įstaigoje ar šeimynoje globojamą (rūpinamą) vaiką, Administracijai pateikia:</w:t>
      </w:r>
    </w:p>
    <w:p w:rsidR="001E4CA8" w:rsidRPr="002C0CD0" w:rsidRDefault="001E4CA8" w:rsidP="001E4CA8">
      <w:pPr>
        <w:ind w:firstLine="720"/>
        <w:rPr>
          <w:sz w:val="24"/>
          <w:szCs w:val="24"/>
          <w:lang w:eastAsia="lt-LT"/>
        </w:rPr>
      </w:pPr>
      <w:r w:rsidRPr="002C0CD0">
        <w:rPr>
          <w:sz w:val="24"/>
          <w:szCs w:val="24"/>
          <w:lang w:eastAsia="lt-LT"/>
        </w:rPr>
        <w:t>9.1. rašytinį prašymą dėl vaiko i</w:t>
      </w:r>
      <w:r>
        <w:rPr>
          <w:sz w:val="24"/>
          <w:szCs w:val="24"/>
          <w:lang w:eastAsia="lt-LT"/>
        </w:rPr>
        <w:t>šleidimo laikinai svečiuotis (9</w:t>
      </w:r>
      <w:r w:rsidRPr="002C0CD0">
        <w:rPr>
          <w:sz w:val="24"/>
          <w:szCs w:val="24"/>
          <w:lang w:eastAsia="lt-LT"/>
        </w:rPr>
        <w:t xml:space="preserve"> priedas);</w:t>
      </w:r>
    </w:p>
    <w:p w:rsidR="001E4CA8" w:rsidRPr="002C0CD0" w:rsidRDefault="001E4CA8" w:rsidP="001E4CA8">
      <w:pPr>
        <w:ind w:firstLine="720"/>
        <w:rPr>
          <w:sz w:val="24"/>
          <w:szCs w:val="24"/>
          <w:lang w:eastAsia="lt-LT"/>
        </w:rPr>
      </w:pPr>
      <w:r w:rsidRPr="002C0CD0">
        <w:rPr>
          <w:sz w:val="24"/>
          <w:szCs w:val="24"/>
          <w:lang w:eastAsia="lt-LT"/>
        </w:rPr>
        <w:t>9.2. asmens tapatybę patvirtinantį dokumentą;</w:t>
      </w:r>
    </w:p>
    <w:p w:rsidR="001E4CA8" w:rsidRPr="002C0CD0" w:rsidRDefault="001E4CA8" w:rsidP="001E4CA8">
      <w:pPr>
        <w:ind w:firstLine="720"/>
        <w:rPr>
          <w:sz w:val="24"/>
          <w:szCs w:val="24"/>
          <w:lang w:eastAsia="lt-LT"/>
        </w:rPr>
      </w:pPr>
      <w:r w:rsidRPr="002C0CD0">
        <w:rPr>
          <w:sz w:val="24"/>
          <w:szCs w:val="24"/>
          <w:lang w:eastAsia="lt-LT"/>
        </w:rPr>
        <w:t>9.3. sveikatos apsaugos ministro nustatytos formos sveikatos pažymėjimą (forma Nr. 046/a);</w:t>
      </w:r>
    </w:p>
    <w:p w:rsidR="001E4CA8" w:rsidRPr="002C0CD0" w:rsidRDefault="001E4CA8" w:rsidP="001E4CA8">
      <w:pPr>
        <w:ind w:firstLine="720"/>
        <w:rPr>
          <w:sz w:val="24"/>
          <w:szCs w:val="24"/>
          <w:lang w:eastAsia="lt-LT"/>
        </w:rPr>
      </w:pPr>
      <w:r w:rsidRPr="002C0CD0">
        <w:rPr>
          <w:sz w:val="24"/>
          <w:szCs w:val="24"/>
          <w:lang w:eastAsia="lt-LT"/>
        </w:rPr>
        <w:t>10. Jeigu Prašymas neatitinka šio aprašo 4.1</w:t>
      </w:r>
      <w:r>
        <w:rPr>
          <w:sz w:val="24"/>
          <w:szCs w:val="24"/>
          <w:lang w:eastAsia="lt-LT"/>
        </w:rPr>
        <w:t>, 5.1, 6.1, 8.1 ir 9.1 papunkčiuose</w:t>
      </w:r>
      <w:r w:rsidRPr="002C0CD0">
        <w:rPr>
          <w:sz w:val="24"/>
          <w:szCs w:val="24"/>
          <w:lang w:eastAsia="lt-LT"/>
        </w:rPr>
        <w:t xml:space="preserve"> nustatytų reikalavimų, Prienų rajono savivaldybės administraci</w:t>
      </w:r>
      <w:r>
        <w:rPr>
          <w:sz w:val="24"/>
          <w:szCs w:val="24"/>
          <w:lang w:eastAsia="lt-LT"/>
        </w:rPr>
        <w:t>jos Socialinės paramos ir sveik</w:t>
      </w:r>
      <w:r w:rsidRPr="002C0CD0">
        <w:rPr>
          <w:sz w:val="24"/>
          <w:szCs w:val="24"/>
          <w:lang w:eastAsia="lt-LT"/>
        </w:rPr>
        <w:t xml:space="preserve">atos skyrius (toliau – Skyrius) nustato ne trumpesnį kaip trijų darbo dienų terminą trūkumams pašalinti ir raštu </w:t>
      </w:r>
      <w:r w:rsidRPr="002C0CD0">
        <w:rPr>
          <w:sz w:val="24"/>
          <w:szCs w:val="24"/>
          <w:lang w:eastAsia="lt-LT"/>
        </w:rPr>
        <w:lastRenderedPageBreak/>
        <w:t xml:space="preserve">apie tai praneša Pareiškėjui. Jeigu Pareiškėjas per Skyriaus nustatytą terminą trūkumus pašalina, Prašymas laikomas pateiktu tą dieną, kai gaunamas reikalavimus atitinkantis Prašymas. Jeigu Pareiškėjas per Skyriaus nustatytą terminą trūkumų nepašalina, Skyrius nurodo Prašymo atmetimo motyvus ir Prašymą su pateiktais dokumentais grąžina Pareiškėjui. </w:t>
      </w:r>
    </w:p>
    <w:p w:rsidR="001E4CA8" w:rsidRPr="002C0CD0" w:rsidRDefault="001E4CA8" w:rsidP="001E4CA8">
      <w:pPr>
        <w:ind w:firstLine="720"/>
        <w:rPr>
          <w:sz w:val="24"/>
          <w:szCs w:val="24"/>
          <w:lang w:eastAsia="lt-LT"/>
        </w:rPr>
      </w:pPr>
      <w:r w:rsidRPr="002C0CD0">
        <w:rPr>
          <w:rFonts w:eastAsia="Arial Unicode MS"/>
          <w:sz w:val="24"/>
          <w:szCs w:val="24"/>
          <w:lang w:eastAsia="lt-LT"/>
        </w:rPr>
        <w:t xml:space="preserve">11. Skyrius, gavęs asmens Prašymą, atitinkantį šio aprašo 4, 5, 6, 8 ir 9 punktuose nustatytus reikalavimus, per 5 darbo dienas nuo Prašymo pateikimo dienos teikia informaciją </w:t>
      </w:r>
      <w:r w:rsidRPr="002C0CD0">
        <w:rPr>
          <w:sz w:val="24"/>
          <w:szCs w:val="24"/>
          <w:lang w:eastAsia="lt-LT"/>
        </w:rPr>
        <w:t xml:space="preserve">Valstybės vaiko teisių apsaugos ir įvaikinimo tarnybos įgaliotam teritoriniam skyriui (toliau – Tarnybos teritorinis skyrius) </w:t>
      </w:r>
      <w:r w:rsidRPr="002C0CD0">
        <w:rPr>
          <w:rFonts w:eastAsia="Arial Unicode MS"/>
          <w:sz w:val="24"/>
          <w:szCs w:val="24"/>
          <w:lang w:eastAsia="lt-LT"/>
        </w:rPr>
        <w:t xml:space="preserve">dėl Pareiškėjo tinkamumo tapti </w:t>
      </w:r>
      <w:r w:rsidRPr="002C0CD0">
        <w:rPr>
          <w:sz w:val="24"/>
          <w:szCs w:val="24"/>
          <w:lang w:eastAsia="ar-SA"/>
        </w:rPr>
        <w:t>globėju (rūpintoju), budinčiu globotoju, šeimynos steigėju ar pr</w:t>
      </w:r>
      <w:r>
        <w:rPr>
          <w:sz w:val="24"/>
          <w:szCs w:val="24"/>
          <w:lang w:eastAsia="ar-SA"/>
        </w:rPr>
        <w:t>iimti laikinai svečiuotis vaiką</w:t>
      </w:r>
      <w:r w:rsidRPr="002C0CD0">
        <w:rPr>
          <w:sz w:val="24"/>
          <w:szCs w:val="24"/>
          <w:lang w:eastAsia="ar-SA"/>
        </w:rPr>
        <w:t xml:space="preserve"> </w:t>
      </w:r>
      <w:r w:rsidRPr="002C0CD0">
        <w:rPr>
          <w:rFonts w:eastAsia="Arial Unicode MS"/>
          <w:sz w:val="24"/>
          <w:szCs w:val="24"/>
          <w:lang w:eastAsia="lt-LT"/>
        </w:rPr>
        <w:t>pradinio vertinimo.</w:t>
      </w:r>
    </w:p>
    <w:p w:rsidR="001E4CA8" w:rsidRPr="002C0CD0" w:rsidRDefault="001E4CA8" w:rsidP="001E4CA8">
      <w:pPr>
        <w:ind w:firstLine="720"/>
        <w:rPr>
          <w:rFonts w:eastAsia="Arial Unicode MS"/>
          <w:sz w:val="24"/>
          <w:szCs w:val="24"/>
          <w:lang w:eastAsia="lt-LT"/>
        </w:rPr>
      </w:pPr>
      <w:r w:rsidRPr="002C0CD0">
        <w:rPr>
          <w:rFonts w:eastAsia="Arial Unicode MS"/>
          <w:sz w:val="24"/>
          <w:szCs w:val="24"/>
          <w:lang w:eastAsia="lt-LT"/>
        </w:rPr>
        <w:t>12. Skyrius, gavęs pradinio vertinimo išvadas</w:t>
      </w:r>
      <w:r>
        <w:rPr>
          <w:rFonts w:eastAsia="Arial Unicode MS"/>
          <w:sz w:val="24"/>
          <w:szCs w:val="24"/>
          <w:lang w:eastAsia="lt-LT"/>
        </w:rPr>
        <w:t>,</w:t>
      </w:r>
      <w:r w:rsidRPr="002C0CD0">
        <w:rPr>
          <w:rFonts w:eastAsia="Arial Unicode MS"/>
          <w:sz w:val="24"/>
          <w:szCs w:val="24"/>
          <w:lang w:eastAsia="lt-LT"/>
        </w:rPr>
        <w:t xml:space="preserve"> per 3 darbo dienas persiunčia jį kartu su  4, 5, ir 8 (išskyrus dėl globos nustatymo tėvų prašymu ir dėl laikino vaiko svečiavimosi) punktuose  nurodytais dokumentais </w:t>
      </w:r>
      <w:r>
        <w:rPr>
          <w:rFonts w:eastAsia="Arial Unicode MS"/>
          <w:sz w:val="24"/>
          <w:szCs w:val="24"/>
          <w:lang w:eastAsia="lt-LT"/>
        </w:rPr>
        <w:t>Prienų rajono Jiezno paramos šeimai centro globos centui</w:t>
      </w:r>
      <w:r w:rsidRPr="002C0CD0">
        <w:rPr>
          <w:rFonts w:eastAsia="Arial Unicode MS"/>
          <w:sz w:val="24"/>
          <w:szCs w:val="24"/>
          <w:lang w:eastAsia="lt-LT"/>
        </w:rPr>
        <w:t xml:space="preserve">, kuris parengtos </w:t>
      </w:r>
      <w:r w:rsidRPr="002C0CD0">
        <w:rPr>
          <w:bCs/>
          <w:sz w:val="24"/>
          <w:szCs w:val="24"/>
          <w:lang w:eastAsia="lt-LT"/>
        </w:rPr>
        <w:t>išvados kopiją apie Pare</w:t>
      </w:r>
      <w:r>
        <w:rPr>
          <w:bCs/>
          <w:sz w:val="24"/>
          <w:szCs w:val="24"/>
          <w:lang w:eastAsia="lt-LT"/>
        </w:rPr>
        <w:t>iškėjo pasirengimą vaiko globai</w:t>
      </w:r>
      <w:r w:rsidRPr="002C0CD0">
        <w:rPr>
          <w:bCs/>
          <w:sz w:val="24"/>
          <w:szCs w:val="24"/>
          <w:lang w:eastAsia="lt-LT"/>
        </w:rPr>
        <w:t xml:space="preserve"> pateikia Skyriui.</w:t>
      </w:r>
    </w:p>
    <w:p w:rsidR="001E4CA8" w:rsidRPr="002C0CD0" w:rsidRDefault="001E4CA8" w:rsidP="001E4CA8">
      <w:pPr>
        <w:ind w:firstLine="720"/>
        <w:rPr>
          <w:rFonts w:eastAsia="Arial Unicode MS"/>
          <w:sz w:val="24"/>
          <w:szCs w:val="24"/>
          <w:lang w:eastAsia="lt-LT"/>
        </w:rPr>
      </w:pPr>
      <w:r w:rsidRPr="002C0CD0">
        <w:rPr>
          <w:rFonts w:eastAsia="Arial Unicode MS"/>
          <w:sz w:val="24"/>
          <w:szCs w:val="24"/>
          <w:lang w:eastAsia="lt-LT"/>
        </w:rPr>
        <w:t xml:space="preserve">13. Pareiškėjas, siekiantis tapti vaiko, </w:t>
      </w:r>
      <w:r w:rsidRPr="002C0CD0">
        <w:rPr>
          <w:sz w:val="24"/>
          <w:szCs w:val="24"/>
          <w:lang w:eastAsia="lt-LT"/>
        </w:rPr>
        <w:t xml:space="preserve">likusio be tėvų globos, </w:t>
      </w:r>
      <w:r w:rsidRPr="002C0CD0">
        <w:rPr>
          <w:rFonts w:eastAsia="Arial Unicode MS"/>
          <w:sz w:val="24"/>
          <w:szCs w:val="24"/>
          <w:lang w:eastAsia="lt-LT"/>
        </w:rPr>
        <w:t>globėju (rūpintoju), budinčiu globotoju ar šeimynos steigėju, dalyviu, priimti socialinės globos įstaigoje ar šeimynoje globojamą (rūpinamą) vaiką laikinai svečiuotis, gavęs Tarnybos teritorinio skyriaus neigiamą sprendimą dėl pradinio įvertinimo, išnykus priežastims, dėl kurių buvo priimtas neigiamas sprendimas dėl pradinio įvertinimo, išskyrus Civilinio kodekso 3.269 straipsnio 4–7, 9 punktuose nurodytas priežastis, gali iš naujo kreiptis į  Administraciją dėl pradinio įvertinimo.</w:t>
      </w:r>
    </w:p>
    <w:p w:rsidR="001E4CA8" w:rsidRPr="002C0CD0" w:rsidRDefault="001E4CA8" w:rsidP="001E4CA8">
      <w:pPr>
        <w:jc w:val="center"/>
        <w:rPr>
          <w:b/>
          <w:sz w:val="24"/>
          <w:szCs w:val="24"/>
          <w:lang w:eastAsia="lt-LT"/>
        </w:rPr>
      </w:pPr>
    </w:p>
    <w:p w:rsidR="001E4CA8" w:rsidRPr="002C0CD0" w:rsidRDefault="001E4CA8" w:rsidP="001E4CA8">
      <w:pPr>
        <w:jc w:val="center"/>
        <w:rPr>
          <w:b/>
          <w:sz w:val="24"/>
          <w:szCs w:val="24"/>
          <w:lang w:eastAsia="lt-LT"/>
        </w:rPr>
      </w:pPr>
      <w:r w:rsidRPr="002C0CD0">
        <w:rPr>
          <w:b/>
          <w:sz w:val="24"/>
          <w:szCs w:val="24"/>
          <w:lang w:eastAsia="lt-LT"/>
        </w:rPr>
        <w:t>III SKYRIUS</w:t>
      </w:r>
    </w:p>
    <w:p w:rsidR="001E4CA8" w:rsidRPr="002C0CD0" w:rsidRDefault="001E4CA8" w:rsidP="001E4CA8">
      <w:pPr>
        <w:jc w:val="center"/>
        <w:rPr>
          <w:b/>
          <w:sz w:val="24"/>
          <w:szCs w:val="24"/>
          <w:lang w:eastAsia="lt-LT"/>
        </w:rPr>
      </w:pPr>
      <w:r w:rsidRPr="002C0CD0">
        <w:rPr>
          <w:b/>
          <w:sz w:val="24"/>
          <w:szCs w:val="24"/>
          <w:lang w:eastAsia="lt-LT"/>
        </w:rPr>
        <w:t>BAIGIAMOSIOS NUOSTATOS</w:t>
      </w:r>
    </w:p>
    <w:p w:rsidR="001E4CA8" w:rsidRPr="002C0CD0" w:rsidRDefault="001E4CA8" w:rsidP="001E4CA8">
      <w:pPr>
        <w:jc w:val="center"/>
        <w:rPr>
          <w:b/>
          <w:sz w:val="24"/>
          <w:szCs w:val="24"/>
          <w:lang w:eastAsia="lt-LT"/>
        </w:rPr>
      </w:pPr>
    </w:p>
    <w:p w:rsidR="001E4CA8" w:rsidRPr="002C0CD0" w:rsidRDefault="001E4CA8" w:rsidP="001E4CA8">
      <w:pPr>
        <w:ind w:firstLine="720"/>
        <w:rPr>
          <w:sz w:val="24"/>
          <w:szCs w:val="24"/>
          <w:lang w:eastAsia="lt-LT"/>
        </w:rPr>
      </w:pPr>
      <w:r>
        <w:rPr>
          <w:sz w:val="24"/>
          <w:szCs w:val="24"/>
          <w:lang w:eastAsia="lt-LT"/>
        </w:rPr>
        <w:t>14</w:t>
      </w:r>
      <w:r w:rsidRPr="002C0CD0">
        <w:rPr>
          <w:sz w:val="24"/>
          <w:szCs w:val="24"/>
          <w:lang w:eastAsia="lt-LT"/>
        </w:rPr>
        <w:t xml:space="preserve">. Priimti sprendimai gali būti skundžiami teisės aktų nustatyta tvarka. </w:t>
      </w:r>
    </w:p>
    <w:p w:rsidR="001E4CA8" w:rsidRPr="002C0CD0" w:rsidRDefault="001E4CA8" w:rsidP="001E4CA8">
      <w:pPr>
        <w:jc w:val="center"/>
        <w:rPr>
          <w:sz w:val="24"/>
          <w:szCs w:val="24"/>
          <w:lang w:eastAsia="lt-LT"/>
        </w:rPr>
      </w:pPr>
      <w:r w:rsidRPr="002C0CD0">
        <w:rPr>
          <w:sz w:val="24"/>
          <w:szCs w:val="24"/>
          <w:lang w:eastAsia="lt-LT"/>
        </w:rPr>
        <w:t>_______________________________</w:t>
      </w:r>
    </w:p>
    <w:p w:rsidR="001E4CA8" w:rsidRPr="002C0CD0" w:rsidRDefault="001E4CA8" w:rsidP="001E4CA8">
      <w:pPr>
        <w:pStyle w:val="BodyText"/>
        <w:spacing w:after="0" w:line="276" w:lineRule="auto"/>
        <w:ind w:firstLine="0"/>
        <w:rPr>
          <w:bCs/>
          <w:sz w:val="24"/>
          <w:szCs w:val="24"/>
        </w:rPr>
      </w:pPr>
    </w:p>
    <w:p w:rsidR="001E4CA8" w:rsidRDefault="001E4CA8" w:rsidP="001E4CA8"/>
    <w:p w:rsidR="001E4CA8" w:rsidRDefault="001E4CA8" w:rsidP="001E4CA8"/>
    <w:p w:rsidR="001E4CA8" w:rsidRDefault="001E4CA8" w:rsidP="001E4CA8"/>
    <w:p w:rsidR="001E4CA8" w:rsidRDefault="001E4CA8" w:rsidP="001E4CA8"/>
    <w:p w:rsidR="001E4CA8" w:rsidRDefault="001E4CA8" w:rsidP="001E4CA8"/>
    <w:p w:rsidR="001E4CA8" w:rsidRDefault="001E4CA8" w:rsidP="001E4CA8"/>
    <w:p w:rsidR="001E4CA8" w:rsidRDefault="001E4CA8" w:rsidP="001E4CA8"/>
    <w:p w:rsidR="001E4CA8" w:rsidRDefault="001E4CA8" w:rsidP="001E4CA8"/>
    <w:p w:rsidR="00A94CE2" w:rsidRDefault="00A94CE2"/>
    <w:sectPr w:rsidR="00A94CE2" w:rsidSect="00A94CE2">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1296"/>
  <w:hyphenationZone w:val="396"/>
  <w:characterSpacingControl w:val="doNotCompress"/>
  <w:compat/>
  <w:rsids>
    <w:rsidRoot w:val="001E4CA8"/>
    <w:rsid w:val="00131A8E"/>
    <w:rsid w:val="001E4CA8"/>
    <w:rsid w:val="003803E6"/>
    <w:rsid w:val="00A161BC"/>
    <w:rsid w:val="00A94CE2"/>
    <w:rsid w:val="00B74AEF"/>
    <w:rsid w:val="00F5477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A8"/>
    <w:pPr>
      <w:spacing w:after="0" w:line="240" w:lineRule="auto"/>
      <w:ind w:firstLine="567"/>
      <w:jc w:val="both"/>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4CA8"/>
    <w:pPr>
      <w:spacing w:after="120"/>
    </w:pPr>
  </w:style>
  <w:style w:type="character" w:customStyle="1" w:styleId="BodyTextChar">
    <w:name w:val="Body Text Char"/>
    <w:basedOn w:val="DefaultParagraphFont"/>
    <w:link w:val="BodyText"/>
    <w:rsid w:val="001E4CA8"/>
    <w:rPr>
      <w:rFonts w:ascii="Times New Roman" w:eastAsia="Times New Roman" w:hAnsi="Times New Roman" w:cs="Times New Roman"/>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5342</Words>
  <Characters>3045</Characters>
  <Application>Microsoft Office Word</Application>
  <DocSecurity>0</DocSecurity>
  <Lines>25</Lines>
  <Paragraphs>16</Paragraphs>
  <ScaleCrop>false</ScaleCrop>
  <Company/>
  <LinksUpToDate>false</LinksUpToDate>
  <CharactersWithSpaces>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dc:creator>
  <cp:keywords/>
  <dc:description/>
  <cp:lastModifiedBy>Birute</cp:lastModifiedBy>
  <cp:revision>2</cp:revision>
  <dcterms:created xsi:type="dcterms:W3CDTF">2019-03-06T13:43:00Z</dcterms:created>
  <dcterms:modified xsi:type="dcterms:W3CDTF">2019-03-06T13:43:00Z</dcterms:modified>
</cp:coreProperties>
</file>