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E70B66">
      <w:pPr>
        <w:spacing w:line="300" w:lineRule="auto"/>
        <w:jc w:val="both"/>
        <w:rPr>
          <w:b/>
          <w:bCs/>
          <w:lang w:val="lt-LT"/>
        </w:rPr>
      </w:pPr>
      <w:r w:rsidRPr="004D4ECC">
        <w:rPr>
          <w:b/>
          <w:bCs/>
          <w:lang w:val="lt-LT"/>
        </w:rPr>
        <w:tab/>
      </w:r>
      <w:r w:rsidRPr="004D4ECC">
        <w:rPr>
          <w:b/>
          <w:bCs/>
          <w:lang w:val="lt-LT"/>
        </w:rPr>
        <w:tab/>
      </w:r>
    </w:p>
    <w:p w:rsidR="00AC75EA" w:rsidRPr="004D4ECC" w:rsidRDefault="00AC75EA" w:rsidP="00E70B66">
      <w:pPr>
        <w:pStyle w:val="Header"/>
        <w:spacing w:line="300" w:lineRule="auto"/>
        <w:jc w:val="center"/>
        <w:rPr>
          <w:b/>
          <w:bCs/>
          <w:lang w:val="lt-LT"/>
        </w:rPr>
      </w:pPr>
    </w:p>
    <w:p w:rsidR="00AC75EA" w:rsidRPr="004D4ECC" w:rsidRDefault="00AC75EA" w:rsidP="00E70B66">
      <w:pPr>
        <w:pStyle w:val="Header"/>
        <w:spacing w:line="300" w:lineRule="auto"/>
        <w:jc w:val="center"/>
        <w:rPr>
          <w:b/>
          <w:bCs/>
          <w:lang w:val="lt-LT"/>
        </w:rPr>
      </w:pPr>
    </w:p>
    <w:p w:rsidR="00AC75EA" w:rsidRPr="004D4ECC" w:rsidRDefault="00AC75EA" w:rsidP="00E70B66">
      <w:pPr>
        <w:pStyle w:val="Header"/>
        <w:spacing w:line="300" w:lineRule="auto"/>
        <w:jc w:val="center"/>
        <w:rPr>
          <w:b/>
          <w:bCs/>
          <w:lang w:val="lt-LT"/>
        </w:rPr>
      </w:pPr>
    </w:p>
    <w:p w:rsidR="0019658D" w:rsidRPr="004D4ECC" w:rsidRDefault="0019658D" w:rsidP="00E70B66">
      <w:pPr>
        <w:spacing w:line="300" w:lineRule="auto"/>
        <w:jc w:val="center"/>
        <w:rPr>
          <w:b/>
          <w:lang w:val="lt-LT"/>
        </w:rPr>
      </w:pPr>
    </w:p>
    <w:p w:rsidR="00641A4B" w:rsidRPr="004D4ECC" w:rsidRDefault="00641A4B" w:rsidP="00E70B66">
      <w:pPr>
        <w:spacing w:line="300" w:lineRule="auto"/>
        <w:jc w:val="center"/>
        <w:rPr>
          <w:b/>
          <w:lang w:val="lt-LT"/>
        </w:rPr>
      </w:pPr>
      <w:r w:rsidRPr="004D4ECC">
        <w:rPr>
          <w:b/>
          <w:lang w:val="lt-LT"/>
        </w:rPr>
        <w:t>SPRENDIMAS</w:t>
      </w:r>
    </w:p>
    <w:p w:rsidR="001E0824" w:rsidRPr="001E0824" w:rsidRDefault="001E0824" w:rsidP="00E70B66">
      <w:pPr>
        <w:spacing w:line="300" w:lineRule="auto"/>
        <w:jc w:val="center"/>
        <w:rPr>
          <w:b/>
          <w:bCs/>
          <w:lang w:val="lt-LT"/>
        </w:rPr>
      </w:pPr>
      <w:r w:rsidRPr="001E0824">
        <w:rPr>
          <w:b/>
          <w:bCs/>
          <w:lang w:val="lt-LT"/>
        </w:rPr>
        <w:t xml:space="preserve">DĖL KŪNO KULTŪROS IR SPORTO VEIKLOS AKTYVINIMO PROGRAMOS LĖŠOMIS FINANSUOJAMŲ PROJEKTŲ PARAIŠKŲ VERTINIMO KOMISIJOS </w:t>
      </w:r>
    </w:p>
    <w:p w:rsidR="00C72E83" w:rsidRDefault="001E0824" w:rsidP="00E70B66">
      <w:pPr>
        <w:spacing w:line="300" w:lineRule="auto"/>
        <w:jc w:val="center"/>
        <w:rPr>
          <w:b/>
          <w:bCs/>
        </w:rPr>
      </w:pPr>
      <w:r>
        <w:rPr>
          <w:b/>
          <w:bCs/>
        </w:rPr>
        <w:t>PATVIRTINIMO</w:t>
      </w:r>
    </w:p>
    <w:p w:rsidR="00717650" w:rsidRPr="006C51B0" w:rsidRDefault="00717650" w:rsidP="00E70B66">
      <w:pPr>
        <w:spacing w:line="300" w:lineRule="auto"/>
        <w:jc w:val="center"/>
      </w:pPr>
    </w:p>
    <w:p w:rsidR="003A1BC3" w:rsidRPr="004D4ECC" w:rsidRDefault="00AC75EA" w:rsidP="00E70B66">
      <w:pPr>
        <w:spacing w:line="300" w:lineRule="auto"/>
        <w:jc w:val="center"/>
        <w:rPr>
          <w:lang w:val="lt-LT"/>
        </w:rPr>
      </w:pPr>
      <w:r w:rsidRPr="004D4ECC">
        <w:rPr>
          <w:lang w:val="lt-LT"/>
        </w:rPr>
        <w:t>201</w:t>
      </w:r>
      <w:r w:rsidR="00C046A7" w:rsidRPr="004D4ECC">
        <w:rPr>
          <w:lang w:val="lt-LT"/>
        </w:rPr>
        <w:t>9</w:t>
      </w:r>
      <w:r w:rsidRPr="004D4ECC">
        <w:rPr>
          <w:lang w:val="lt-LT"/>
        </w:rPr>
        <w:t xml:space="preserve"> m. </w:t>
      </w:r>
      <w:r w:rsidR="00D07EC0">
        <w:rPr>
          <w:lang w:val="lt-LT"/>
        </w:rPr>
        <w:t>gruodžio 19</w:t>
      </w:r>
      <w:r w:rsidRPr="004D4ECC">
        <w:rPr>
          <w:lang w:val="lt-LT"/>
        </w:rPr>
        <w:t xml:space="preserve"> d. Nr. </w:t>
      </w:r>
      <w:r w:rsidR="001F6953" w:rsidRPr="004D4ECC">
        <w:rPr>
          <w:lang w:val="lt-LT"/>
        </w:rPr>
        <w:t>T</w:t>
      </w:r>
      <w:r w:rsidR="00F868E7" w:rsidRPr="004D4ECC">
        <w:rPr>
          <w:lang w:val="lt-LT"/>
        </w:rPr>
        <w:t>3-</w:t>
      </w:r>
      <w:r w:rsidR="00717650">
        <w:rPr>
          <w:lang w:val="lt-LT"/>
        </w:rPr>
        <w:t>30</w:t>
      </w:r>
      <w:r w:rsidR="001E0824">
        <w:rPr>
          <w:lang w:val="lt-LT"/>
        </w:rPr>
        <w:t>1</w:t>
      </w:r>
    </w:p>
    <w:p w:rsidR="001E0824" w:rsidRDefault="00AC75EA" w:rsidP="00E70B66">
      <w:pPr>
        <w:spacing w:line="300" w:lineRule="auto"/>
        <w:jc w:val="center"/>
        <w:rPr>
          <w:lang w:val="lt-LT"/>
        </w:rPr>
      </w:pPr>
      <w:r w:rsidRPr="004D4ECC">
        <w:rPr>
          <w:lang w:val="lt-LT"/>
        </w:rPr>
        <w:t>Prienai</w:t>
      </w:r>
    </w:p>
    <w:p w:rsidR="001E0824" w:rsidRDefault="001E0824" w:rsidP="00E70B66">
      <w:pPr>
        <w:spacing w:line="300" w:lineRule="auto"/>
        <w:jc w:val="center"/>
        <w:rPr>
          <w:lang w:val="lt-LT"/>
        </w:rPr>
      </w:pPr>
    </w:p>
    <w:p w:rsidR="001E0824" w:rsidRPr="001E0824" w:rsidRDefault="001E0824" w:rsidP="00E70B66">
      <w:pPr>
        <w:spacing w:line="300" w:lineRule="auto"/>
        <w:jc w:val="both"/>
        <w:rPr>
          <w:lang w:val="lt-LT"/>
        </w:rPr>
      </w:pPr>
      <w:r>
        <w:rPr>
          <w:lang w:val="lt-LT"/>
        </w:rPr>
        <w:tab/>
      </w:r>
      <w:r w:rsidRPr="001E0824">
        <w:rPr>
          <w:lang w:val="lt-LT"/>
        </w:rPr>
        <w:t>Vadovaudamasi  Lietuvos  Respublikos  vietos  savivaldos  įstatymo 16  straipsnio 2 dalies 6 punktu, Kūno kultūros ir sporto veiklos aktyvinimo programos lėšų skyrimo ir jų panaudojimo tvarkos aprašu, patvirtintu  Prienų rajono savivaldybės  tarybos 2019 m. lapkričio 27 d. sprendimu  Nr. T3-279  „Dėl  Kūno kultūros ir sporto  veiklos  aktyvinimo  programos lėšų  skyrimo  ir  jų  panaudojimo  tvarkos  aprašo  patvirtinimo“,  Prienų</w:t>
      </w:r>
      <w:r>
        <w:rPr>
          <w:lang w:val="lt-LT"/>
        </w:rPr>
        <w:t xml:space="preserve">  rajono  savivaldybės taryba </w:t>
      </w:r>
      <w:r w:rsidRPr="001E0824">
        <w:rPr>
          <w:spacing w:val="60"/>
          <w:lang w:val="lt-LT"/>
        </w:rPr>
        <w:t>n</w:t>
      </w:r>
      <w:r w:rsidRPr="001E0824">
        <w:rPr>
          <w:spacing w:val="60"/>
          <w:lang w:val="lt-LT"/>
        </w:rPr>
        <w:t>usprendži</w:t>
      </w:r>
      <w:r w:rsidRPr="001E0824">
        <w:rPr>
          <w:lang w:val="lt-LT"/>
        </w:rPr>
        <w:t>a:</w:t>
      </w:r>
    </w:p>
    <w:p w:rsidR="00E70B66" w:rsidRDefault="001E0824" w:rsidP="00E70B66">
      <w:pPr>
        <w:spacing w:line="300" w:lineRule="auto"/>
        <w:jc w:val="both"/>
        <w:rPr>
          <w:lang w:val="lt-LT"/>
        </w:rPr>
      </w:pPr>
      <w:r>
        <w:rPr>
          <w:lang w:val="lt-LT"/>
        </w:rPr>
        <w:tab/>
      </w:r>
      <w:r w:rsidRPr="001E0824">
        <w:rPr>
          <w:lang w:val="lt-LT"/>
        </w:rPr>
        <w:t>Patvirtinti Kūno kultūros ir sporto veiklos aktyvinimo programos lėšomis finansuojamų projektų paraiškų vertinimo komisiją:</w:t>
      </w:r>
    </w:p>
    <w:p w:rsidR="00E70B66" w:rsidRDefault="00E70B66" w:rsidP="00E70B66">
      <w:pPr>
        <w:spacing w:line="300" w:lineRule="auto"/>
        <w:jc w:val="both"/>
        <w:rPr>
          <w:rFonts w:eastAsia="PMingLiU"/>
          <w:lang w:val="lt-LT" w:eastAsia="zh-TW"/>
        </w:rPr>
      </w:pPr>
      <w:r>
        <w:rPr>
          <w:lang w:val="lt-LT"/>
        </w:rPr>
        <w:tab/>
      </w:r>
      <w:r w:rsidR="001E0824">
        <w:rPr>
          <w:rFonts w:eastAsia="PMingLiU"/>
          <w:lang w:val="lt-LT" w:eastAsia="zh-TW"/>
        </w:rPr>
        <w:t xml:space="preserve">Danguolė </w:t>
      </w:r>
      <w:proofErr w:type="spellStart"/>
      <w:r w:rsidR="001E0824">
        <w:rPr>
          <w:rFonts w:eastAsia="PMingLiU"/>
          <w:lang w:val="lt-LT" w:eastAsia="zh-TW"/>
        </w:rPr>
        <w:t>Damijonaitytė</w:t>
      </w:r>
      <w:proofErr w:type="spellEnd"/>
      <w:r w:rsidR="001E0824">
        <w:rPr>
          <w:rFonts w:eastAsia="PMingLiU"/>
          <w:lang w:val="lt-LT" w:eastAsia="zh-TW"/>
        </w:rPr>
        <w:t>, Prienų švietimo pagalbos tarnybos metodininkė;</w:t>
      </w:r>
    </w:p>
    <w:p w:rsidR="00E70B66" w:rsidRDefault="00E70B66" w:rsidP="00E70B66">
      <w:pPr>
        <w:spacing w:line="300" w:lineRule="auto"/>
        <w:jc w:val="both"/>
        <w:rPr>
          <w:rFonts w:eastAsia="PMingLiU"/>
          <w:lang w:val="lt-LT" w:eastAsia="zh-TW"/>
        </w:rPr>
      </w:pPr>
      <w:r>
        <w:rPr>
          <w:rFonts w:eastAsia="PMingLiU"/>
          <w:lang w:val="lt-LT" w:eastAsia="zh-TW"/>
        </w:rPr>
        <w:tab/>
      </w:r>
      <w:r w:rsidR="001E0824">
        <w:rPr>
          <w:rFonts w:eastAsia="PMingLiU"/>
          <w:lang w:val="lt-LT" w:eastAsia="zh-TW"/>
        </w:rPr>
        <w:t xml:space="preserve">Asta </w:t>
      </w:r>
      <w:proofErr w:type="spellStart"/>
      <w:r w:rsidR="001E0824">
        <w:rPr>
          <w:rFonts w:eastAsia="PMingLiU"/>
          <w:lang w:val="lt-LT" w:eastAsia="zh-TW"/>
        </w:rPr>
        <w:t>Gataveckienė</w:t>
      </w:r>
      <w:proofErr w:type="spellEnd"/>
      <w:r w:rsidR="001E0824">
        <w:rPr>
          <w:rFonts w:eastAsia="PMingLiU"/>
          <w:lang w:val="lt-LT" w:eastAsia="zh-TW"/>
        </w:rPr>
        <w:t xml:space="preserve">, Prienų rajono savivaldybės visuomenės sveikatos biuro visuomenės sveikatos specialistė, vykdanti </w:t>
      </w:r>
      <w:r w:rsidR="00FE6BEC">
        <w:rPr>
          <w:rFonts w:eastAsia="PMingLiU"/>
          <w:lang w:val="lt-LT" w:eastAsia="zh-TW"/>
        </w:rPr>
        <w:t>visuomenės sveikatos stiprinimą;</w:t>
      </w:r>
    </w:p>
    <w:p w:rsidR="00E70B66" w:rsidRDefault="00E70B66" w:rsidP="00E70B66">
      <w:pPr>
        <w:spacing w:line="300" w:lineRule="auto"/>
        <w:jc w:val="both"/>
        <w:rPr>
          <w:rFonts w:eastAsia="PMingLiU"/>
          <w:lang w:val="lt-LT" w:eastAsia="zh-TW"/>
        </w:rPr>
      </w:pPr>
      <w:r>
        <w:rPr>
          <w:rFonts w:eastAsia="PMingLiU"/>
          <w:lang w:val="lt-LT" w:eastAsia="zh-TW"/>
        </w:rPr>
        <w:tab/>
      </w:r>
      <w:r w:rsidR="00FE6BEC">
        <w:rPr>
          <w:rFonts w:eastAsia="PMingLiU"/>
          <w:lang w:val="lt-LT" w:eastAsia="zh-TW"/>
        </w:rPr>
        <w:t xml:space="preserve">Virginija </w:t>
      </w:r>
      <w:proofErr w:type="spellStart"/>
      <w:r w:rsidR="00FE6BEC">
        <w:rPr>
          <w:rFonts w:eastAsia="PMingLiU"/>
          <w:lang w:val="lt-LT" w:eastAsia="zh-TW"/>
        </w:rPr>
        <w:t>Naudžiūtė</w:t>
      </w:r>
      <w:proofErr w:type="spellEnd"/>
      <w:r w:rsidR="00FE6BEC">
        <w:rPr>
          <w:rFonts w:eastAsia="PMingLiU"/>
          <w:lang w:val="lt-LT" w:eastAsia="zh-TW"/>
        </w:rPr>
        <w:t>, Prienų kultūros ir laisvalaikio centro direktorė</w:t>
      </w:r>
      <w:r>
        <w:rPr>
          <w:rFonts w:eastAsia="PMingLiU"/>
          <w:lang w:val="lt-LT" w:eastAsia="zh-TW"/>
        </w:rPr>
        <w:t>;</w:t>
      </w:r>
    </w:p>
    <w:p w:rsidR="00E70B66" w:rsidRDefault="00E70B66" w:rsidP="00E70B66">
      <w:pPr>
        <w:spacing w:line="300" w:lineRule="auto"/>
        <w:jc w:val="both"/>
        <w:rPr>
          <w:rFonts w:eastAsia="PMingLiU"/>
          <w:lang w:val="lt-LT" w:eastAsia="zh-TW"/>
        </w:rPr>
      </w:pPr>
      <w:r>
        <w:rPr>
          <w:rFonts w:eastAsia="PMingLiU"/>
          <w:lang w:val="lt-LT" w:eastAsia="zh-TW"/>
        </w:rPr>
        <w:tab/>
      </w:r>
      <w:r w:rsidR="00FE6BEC">
        <w:rPr>
          <w:rFonts w:eastAsia="PMingLiU"/>
          <w:lang w:val="lt-LT" w:eastAsia="zh-TW"/>
        </w:rPr>
        <w:t xml:space="preserve">Virginijus </w:t>
      </w:r>
      <w:proofErr w:type="spellStart"/>
      <w:r w:rsidR="00FE6BEC">
        <w:rPr>
          <w:rFonts w:eastAsia="PMingLiU"/>
          <w:lang w:val="lt-LT" w:eastAsia="zh-TW"/>
        </w:rPr>
        <w:t>Slauta</w:t>
      </w:r>
      <w:proofErr w:type="spellEnd"/>
      <w:r w:rsidR="00FE6BEC">
        <w:rPr>
          <w:rFonts w:eastAsia="PMingLiU"/>
          <w:lang w:val="lt-LT" w:eastAsia="zh-TW"/>
        </w:rPr>
        <w:t xml:space="preserve">, </w:t>
      </w:r>
      <w:r w:rsidR="00FE6BEC" w:rsidRPr="00AA48FF">
        <w:rPr>
          <w:rFonts w:eastAsia="PMingLiU"/>
          <w:lang w:val="lt-LT" w:eastAsia="zh-TW"/>
        </w:rPr>
        <w:t xml:space="preserve">Prienų rajono savivaldybės administracijos </w:t>
      </w:r>
      <w:r w:rsidR="00FE6BEC">
        <w:rPr>
          <w:rFonts w:eastAsia="PMingLiU"/>
          <w:lang w:val="lt-LT" w:eastAsia="zh-TW"/>
        </w:rPr>
        <w:t>Socialinės paramos ir sveikatos skyriaus</w:t>
      </w:r>
      <w:r w:rsidR="00FE6BEC" w:rsidRPr="00AA48FF">
        <w:rPr>
          <w:rFonts w:eastAsia="PMingLiU"/>
          <w:lang w:val="lt-LT" w:eastAsia="zh-TW"/>
        </w:rPr>
        <w:t xml:space="preserve"> vyriausi</w:t>
      </w:r>
      <w:r w:rsidR="00FE6BEC">
        <w:rPr>
          <w:rFonts w:eastAsia="PMingLiU"/>
          <w:lang w:val="lt-LT" w:eastAsia="zh-TW"/>
        </w:rPr>
        <w:t>asis</w:t>
      </w:r>
      <w:r w:rsidR="00FE6BEC" w:rsidRPr="00AA48FF">
        <w:rPr>
          <w:rFonts w:eastAsia="PMingLiU"/>
          <w:lang w:val="lt-LT" w:eastAsia="zh-TW"/>
        </w:rPr>
        <w:t xml:space="preserve"> specialist</w:t>
      </w:r>
      <w:r w:rsidR="00FE6BEC">
        <w:rPr>
          <w:rFonts w:eastAsia="PMingLiU"/>
          <w:lang w:val="lt-LT" w:eastAsia="zh-TW"/>
        </w:rPr>
        <w:t>as (savivaldybės gydytojas);</w:t>
      </w:r>
    </w:p>
    <w:p w:rsidR="00E70B66" w:rsidRDefault="00E70B66" w:rsidP="00E70B66">
      <w:pPr>
        <w:spacing w:line="300" w:lineRule="auto"/>
        <w:jc w:val="both"/>
        <w:rPr>
          <w:rFonts w:eastAsia="PMingLiU"/>
          <w:lang w:val="lt-LT" w:eastAsia="zh-TW"/>
        </w:rPr>
      </w:pPr>
      <w:r>
        <w:rPr>
          <w:rFonts w:eastAsia="PMingLiU"/>
          <w:lang w:val="lt-LT" w:eastAsia="zh-TW"/>
        </w:rPr>
        <w:tab/>
        <w:t xml:space="preserve">Irena Urbanavičienė, </w:t>
      </w:r>
      <w:r w:rsidRPr="00AA48FF">
        <w:rPr>
          <w:rFonts w:eastAsia="PMingLiU"/>
          <w:lang w:val="lt-LT" w:eastAsia="zh-TW"/>
        </w:rPr>
        <w:t xml:space="preserve">Prienų rajono savivaldybės administracijos Kultūros, sporto ir jaunimo skyriaus </w:t>
      </w:r>
      <w:r>
        <w:rPr>
          <w:rFonts w:eastAsia="PMingLiU"/>
          <w:lang w:val="lt-LT" w:eastAsia="zh-TW"/>
        </w:rPr>
        <w:t>vyriausioji specialistė</w:t>
      </w:r>
      <w:r w:rsidRPr="00AA48FF">
        <w:rPr>
          <w:rFonts w:eastAsia="PMingLiU"/>
          <w:lang w:val="lt-LT" w:eastAsia="zh-TW"/>
        </w:rPr>
        <w:t>;</w:t>
      </w:r>
    </w:p>
    <w:p w:rsidR="00E70B66" w:rsidRDefault="00E70B66" w:rsidP="00E70B66">
      <w:pPr>
        <w:spacing w:line="300" w:lineRule="auto"/>
        <w:jc w:val="both"/>
        <w:rPr>
          <w:rFonts w:eastAsia="PMingLiU"/>
          <w:lang w:val="lt-LT" w:eastAsia="zh-TW"/>
        </w:rPr>
      </w:pPr>
      <w:r>
        <w:rPr>
          <w:rFonts w:eastAsia="PMingLiU"/>
          <w:lang w:val="lt-LT" w:eastAsia="zh-TW"/>
        </w:rPr>
        <w:tab/>
        <w:t>Aurelija Urbonienė, Prienų rajono savivaldybės socialinių paslaugų centro direktorė;</w:t>
      </w:r>
    </w:p>
    <w:p w:rsidR="001E0824" w:rsidRDefault="00E70B66" w:rsidP="00E70B66">
      <w:pPr>
        <w:spacing w:line="300" w:lineRule="auto"/>
        <w:jc w:val="both"/>
        <w:rPr>
          <w:lang w:val="lt-LT"/>
        </w:rPr>
      </w:pPr>
      <w:r>
        <w:rPr>
          <w:rFonts w:eastAsia="PMingLiU"/>
          <w:lang w:val="lt-LT" w:eastAsia="zh-TW"/>
        </w:rPr>
        <w:tab/>
      </w:r>
      <w:r w:rsidR="001E0824" w:rsidRPr="00AA48FF">
        <w:rPr>
          <w:rFonts w:eastAsia="PMingLiU"/>
          <w:lang w:val="lt-LT" w:eastAsia="zh-TW"/>
        </w:rPr>
        <w:t xml:space="preserve">Virginija </w:t>
      </w:r>
      <w:proofErr w:type="spellStart"/>
      <w:r w:rsidR="001E0824" w:rsidRPr="00AA48FF">
        <w:rPr>
          <w:rFonts w:eastAsia="PMingLiU"/>
          <w:lang w:val="lt-LT" w:eastAsia="zh-TW"/>
        </w:rPr>
        <w:t>Zujienė</w:t>
      </w:r>
      <w:proofErr w:type="spellEnd"/>
      <w:r w:rsidR="001E0824" w:rsidRPr="00AA48FF">
        <w:rPr>
          <w:rFonts w:eastAsia="PMingLiU"/>
          <w:lang w:val="lt-LT" w:eastAsia="zh-TW"/>
        </w:rPr>
        <w:t>, Prienų rajono savivaldybės administracijos Švietimo skyriaus vyriausioji specialistė.</w:t>
      </w:r>
    </w:p>
    <w:p w:rsidR="00E70B66" w:rsidRDefault="001E0824" w:rsidP="00E70B66">
      <w:pPr>
        <w:spacing w:line="300" w:lineRule="auto"/>
        <w:jc w:val="both"/>
        <w:rPr>
          <w:lang w:val="lt-LT"/>
        </w:rPr>
      </w:pPr>
      <w:r>
        <w:rPr>
          <w:lang w:val="lt-LT"/>
        </w:rPr>
        <w:tab/>
      </w:r>
      <w:r w:rsidRPr="001E0824">
        <w:rPr>
          <w:lang w:val="lt-LT"/>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70B66" w:rsidRPr="00D07EC0" w:rsidRDefault="00E70B66" w:rsidP="00E70B66">
      <w:pPr>
        <w:spacing w:line="300" w:lineRule="auto"/>
        <w:jc w:val="both"/>
        <w:rPr>
          <w:lang w:val="lt-LT"/>
        </w:rPr>
      </w:pPr>
    </w:p>
    <w:p w:rsidR="006C51B0" w:rsidRPr="00D07EC0" w:rsidRDefault="006C51B0" w:rsidP="00E70B66">
      <w:pPr>
        <w:spacing w:line="300" w:lineRule="auto"/>
        <w:ind w:firstLine="1080"/>
        <w:jc w:val="both"/>
        <w:rPr>
          <w:lang w:val="lt-LT"/>
        </w:rPr>
      </w:pPr>
    </w:p>
    <w:p w:rsidR="00A608D1" w:rsidRPr="004D4ECC" w:rsidRDefault="00AC75EA" w:rsidP="00E70B66">
      <w:pPr>
        <w:spacing w:line="300"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2A6" w:rsidRDefault="00DA52A6">
      <w:r>
        <w:separator/>
      </w:r>
    </w:p>
  </w:endnote>
  <w:endnote w:type="continuationSeparator" w:id="0">
    <w:p w:rsidR="00DA52A6" w:rsidRDefault="00DA5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2A6" w:rsidRDefault="00DA52A6">
      <w:r>
        <w:separator/>
      </w:r>
    </w:p>
  </w:footnote>
  <w:footnote w:type="continuationSeparator" w:id="0">
    <w:p w:rsidR="00DA52A6" w:rsidRDefault="00DA5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E7E7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E7E7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70B6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8"/>
  </w:num>
  <w:num w:numId="3">
    <w:abstractNumId w:val="2"/>
  </w:num>
  <w:num w:numId="4">
    <w:abstractNumId w:val="3"/>
  </w:num>
  <w:num w:numId="5">
    <w:abstractNumId w:val="9"/>
  </w:num>
  <w:num w:numId="6">
    <w:abstractNumId w:val="6"/>
  </w:num>
  <w:num w:numId="7">
    <w:abstractNumId w:val="1"/>
  </w:num>
  <w:num w:numId="8">
    <w:abstractNumId w:val="5"/>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59746"/>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AF8"/>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699"/>
    <w:rsid w:val="001C5BE8"/>
    <w:rsid w:val="001C6F8E"/>
    <w:rsid w:val="001C7D36"/>
    <w:rsid w:val="001D02CC"/>
    <w:rsid w:val="001D62E6"/>
    <w:rsid w:val="001D6314"/>
    <w:rsid w:val="001E0824"/>
    <w:rsid w:val="001E2637"/>
    <w:rsid w:val="001E50F1"/>
    <w:rsid w:val="001E57A9"/>
    <w:rsid w:val="001E6847"/>
    <w:rsid w:val="001E6B4F"/>
    <w:rsid w:val="001F128B"/>
    <w:rsid w:val="001F4179"/>
    <w:rsid w:val="001F4982"/>
    <w:rsid w:val="001F55BB"/>
    <w:rsid w:val="001F6953"/>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7650"/>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A6E6D"/>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974"/>
    <w:rsid w:val="00D00658"/>
    <w:rsid w:val="00D00BDB"/>
    <w:rsid w:val="00D03C2C"/>
    <w:rsid w:val="00D07EC0"/>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130D"/>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2A6"/>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0B66"/>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12E2"/>
    <w:rsid w:val="00F52CB7"/>
    <w:rsid w:val="00F5471B"/>
    <w:rsid w:val="00F54E1C"/>
    <w:rsid w:val="00F64544"/>
    <w:rsid w:val="00F65268"/>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E6BEC"/>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rsid w:val="0017057C"/>
    <w:pPr>
      <w:ind w:left="720"/>
      <w:contextualSpacing/>
    </w:pPr>
    <w:rPr>
      <w:szCs w:val="20"/>
      <w:lang w:val="lt-LT"/>
    </w:rPr>
  </w:style>
  <w:style w:type="paragraph" w:styleId="NoSpacing">
    <w:name w:val="No Spacing"/>
    <w:uiPriority w:val="1"/>
    <w:qFormat/>
    <w:rsid w:val="00717650"/>
    <w:rPr>
      <w:rFonts w:ascii="Calibri" w:eastAsia="PMingLiU" w:hAnsi="Calibri" w:cs="Arial"/>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E41A4-A447-4789-B112-1596B0E0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1440</Words>
  <Characters>821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2019-12-19T13:58:00Z</cp:lastPrinted>
  <dcterms:created xsi:type="dcterms:W3CDTF">2019-12-19T13:59:00Z</dcterms:created>
  <dcterms:modified xsi:type="dcterms:W3CDTF">2019-12-19T14:22:00Z</dcterms:modified>
</cp:coreProperties>
</file>