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F50CE1">
      <w:pPr>
        <w:jc w:val="both"/>
        <w:rPr>
          <w:b/>
          <w:bCs/>
          <w:lang w:val="lt-LT"/>
        </w:rPr>
      </w:pPr>
      <w:r w:rsidRPr="004D4ECC">
        <w:rPr>
          <w:b/>
          <w:bCs/>
          <w:lang w:val="lt-LT"/>
        </w:rPr>
        <w:tab/>
      </w:r>
      <w:r w:rsidRPr="004D4ECC">
        <w:rPr>
          <w:b/>
          <w:bCs/>
          <w:lang w:val="lt-LT"/>
        </w:rPr>
        <w:tab/>
      </w:r>
    </w:p>
    <w:p w:rsidR="00AC75EA" w:rsidRPr="004D4ECC" w:rsidRDefault="00AC75EA" w:rsidP="00F50CE1">
      <w:pPr>
        <w:pStyle w:val="Header"/>
        <w:jc w:val="center"/>
        <w:rPr>
          <w:b/>
          <w:bCs/>
          <w:lang w:val="lt-LT"/>
        </w:rPr>
      </w:pPr>
    </w:p>
    <w:p w:rsidR="00AC75EA" w:rsidRPr="004D4ECC" w:rsidRDefault="00AC75EA" w:rsidP="00F50CE1">
      <w:pPr>
        <w:pStyle w:val="Header"/>
        <w:jc w:val="center"/>
        <w:rPr>
          <w:b/>
          <w:bCs/>
          <w:lang w:val="lt-LT"/>
        </w:rPr>
      </w:pPr>
    </w:p>
    <w:p w:rsidR="00AC75EA" w:rsidRPr="004D4ECC" w:rsidRDefault="00AC75EA" w:rsidP="00F50CE1">
      <w:pPr>
        <w:pStyle w:val="Header"/>
        <w:jc w:val="center"/>
        <w:rPr>
          <w:b/>
          <w:bCs/>
          <w:lang w:val="lt-LT"/>
        </w:rPr>
      </w:pPr>
    </w:p>
    <w:p w:rsidR="0019658D" w:rsidRPr="004D4ECC" w:rsidRDefault="0019658D" w:rsidP="00F50CE1">
      <w:pPr>
        <w:jc w:val="center"/>
        <w:rPr>
          <w:b/>
          <w:lang w:val="lt-LT"/>
        </w:rPr>
      </w:pPr>
    </w:p>
    <w:p w:rsidR="00F50CE1" w:rsidRDefault="00F50CE1" w:rsidP="00F50CE1">
      <w:pPr>
        <w:jc w:val="center"/>
        <w:rPr>
          <w:b/>
          <w:lang w:val="lt-LT"/>
        </w:rPr>
      </w:pPr>
    </w:p>
    <w:p w:rsidR="00641A4B" w:rsidRPr="004D4ECC" w:rsidRDefault="00641A4B" w:rsidP="00F50CE1">
      <w:pPr>
        <w:jc w:val="center"/>
        <w:rPr>
          <w:b/>
          <w:lang w:val="lt-LT"/>
        </w:rPr>
      </w:pPr>
      <w:r w:rsidRPr="004D4ECC">
        <w:rPr>
          <w:b/>
          <w:lang w:val="lt-LT"/>
        </w:rPr>
        <w:t>SPRENDIMAS</w:t>
      </w:r>
    </w:p>
    <w:p w:rsidR="001F7170" w:rsidRPr="0043072E" w:rsidRDefault="001F7170" w:rsidP="00F50CE1">
      <w:pPr>
        <w:jc w:val="center"/>
        <w:rPr>
          <w:b/>
          <w:bCs/>
          <w:lang w:val="lt-LT"/>
        </w:rPr>
      </w:pPr>
      <w:r w:rsidRPr="00572420">
        <w:rPr>
          <w:b/>
          <w:lang w:val="lt-LT"/>
        </w:rPr>
        <w:t>DĖL PRITARIMO VIETOS PLĖTROS PROJEKTAMS</w:t>
      </w:r>
    </w:p>
    <w:p w:rsidR="00C72E83" w:rsidRPr="006C51B0" w:rsidRDefault="00C72E83" w:rsidP="00F50CE1">
      <w:pPr>
        <w:jc w:val="center"/>
      </w:pPr>
    </w:p>
    <w:p w:rsidR="003A1BC3" w:rsidRPr="004D4ECC" w:rsidRDefault="00AC75EA" w:rsidP="00F50CE1">
      <w:pPr>
        <w:jc w:val="center"/>
        <w:rPr>
          <w:lang w:val="lt-LT"/>
        </w:rPr>
      </w:pPr>
      <w:r w:rsidRPr="004D4ECC">
        <w:rPr>
          <w:lang w:val="lt-LT"/>
        </w:rPr>
        <w:t>201</w:t>
      </w:r>
      <w:r w:rsidR="00C046A7" w:rsidRPr="004D4ECC">
        <w:rPr>
          <w:lang w:val="lt-LT"/>
        </w:rPr>
        <w:t>9</w:t>
      </w:r>
      <w:r w:rsidRPr="004D4ECC">
        <w:rPr>
          <w:lang w:val="lt-LT"/>
        </w:rPr>
        <w:t xml:space="preserve"> m. </w:t>
      </w:r>
      <w:r w:rsidR="00D07EC0">
        <w:rPr>
          <w:lang w:val="lt-LT"/>
        </w:rPr>
        <w:t xml:space="preserve">gruodžio </w:t>
      </w:r>
      <w:r w:rsidR="00F12215">
        <w:rPr>
          <w:lang w:val="lt-LT"/>
        </w:rPr>
        <w:t>30</w:t>
      </w:r>
      <w:r w:rsidRPr="004D4ECC">
        <w:rPr>
          <w:lang w:val="lt-LT"/>
        </w:rPr>
        <w:t xml:space="preserve"> d. Nr. </w:t>
      </w:r>
      <w:r w:rsidR="001F6953" w:rsidRPr="004D4ECC">
        <w:rPr>
          <w:lang w:val="lt-LT"/>
        </w:rPr>
        <w:t>T</w:t>
      </w:r>
      <w:r w:rsidR="00F868E7" w:rsidRPr="004D4ECC">
        <w:rPr>
          <w:lang w:val="lt-LT"/>
        </w:rPr>
        <w:t>3-</w:t>
      </w:r>
      <w:r w:rsidR="00F12215">
        <w:rPr>
          <w:lang w:val="lt-LT"/>
        </w:rPr>
        <w:t>32</w:t>
      </w:r>
      <w:r w:rsidR="001F7170">
        <w:rPr>
          <w:lang w:val="lt-LT"/>
        </w:rPr>
        <w:t>1</w:t>
      </w:r>
    </w:p>
    <w:p w:rsidR="00AC75EA" w:rsidRPr="004D4ECC" w:rsidRDefault="00AC75EA" w:rsidP="00F50CE1">
      <w:pPr>
        <w:jc w:val="center"/>
        <w:rPr>
          <w:lang w:val="lt-LT"/>
        </w:rPr>
      </w:pPr>
      <w:r w:rsidRPr="004D4ECC">
        <w:rPr>
          <w:lang w:val="lt-LT"/>
        </w:rPr>
        <w:t>Prienai</w:t>
      </w:r>
    </w:p>
    <w:p w:rsidR="00D07EC0" w:rsidRDefault="00D07EC0" w:rsidP="00F50CE1">
      <w:pPr>
        <w:ind w:firstLine="851"/>
        <w:jc w:val="both"/>
        <w:rPr>
          <w:lang w:val="lt-LT"/>
        </w:rPr>
      </w:pPr>
    </w:p>
    <w:p w:rsidR="00F50CE1" w:rsidRPr="00D65BC1" w:rsidRDefault="00F50CE1" w:rsidP="00F50CE1">
      <w:pPr>
        <w:ind w:firstLine="1134"/>
        <w:jc w:val="both"/>
        <w:rPr>
          <w:lang w:val="lt-LT"/>
        </w:rPr>
      </w:pPr>
      <w:r w:rsidRPr="00572420">
        <w:rPr>
          <w:lang w:val="lt-LT"/>
        </w:rPr>
        <w:t>Vadovaudamasi Vietos projektų, įgyvendinamų bendruomenių inicijuotos vietos plėtros būdu, administravimo taisyklių, patvirtintų Lietuvos Respublikos žemės ūkio ministro 2016 m. rugsėjo 21 d. įsakymu Nr. 3D-544 „Dėl Vietos projektų, įgyvendinamų bendruomenių inicijuotos vietos plėtros būdu, administravimo taisyklių patvirtinimo“, 32.3 papunkčiu ir atsižvelgdama į Vietos plėtros strategijos „Prienų rajono vietos veiklos grupės teritorijos 2015–2023 m. vietos plėtros strategija“ priemonės „</w:t>
      </w:r>
      <w:r>
        <w:rPr>
          <w:lang w:val="lt-LT"/>
        </w:rPr>
        <w:t>NVO socialinės veiklos skatinimas ir įvairinimas“ Nr. LEADER-</w:t>
      </w:r>
      <w:r w:rsidRPr="00D65BC1">
        <w:rPr>
          <w:lang w:val="lt-LT"/>
        </w:rPr>
        <w:t>19.2-SAVA-5 vietos pr</w:t>
      </w:r>
      <w:r>
        <w:rPr>
          <w:lang w:val="lt-LT"/>
        </w:rPr>
        <w:t>ojektų finansavimo sąlygų aprašą, patvirtintą</w:t>
      </w:r>
      <w:r w:rsidRPr="00D65BC1">
        <w:rPr>
          <w:lang w:val="lt-LT"/>
        </w:rPr>
        <w:t xml:space="preserve"> Prienų rajono vietos veiklos grupės valdybos 2019 m. lapkričio 6 d. protokolu Nr. 7, Prienų rajono savivaldybės taryba  </w:t>
      </w:r>
      <w:r>
        <w:rPr>
          <w:lang w:val="lt-LT"/>
        </w:rPr>
        <w:t xml:space="preserve">              </w:t>
      </w:r>
      <w:r w:rsidRPr="00D65BC1">
        <w:rPr>
          <w:lang w:val="lt-LT"/>
        </w:rPr>
        <w:t xml:space="preserve">n u s p r e n d ž i a: </w:t>
      </w:r>
    </w:p>
    <w:p w:rsidR="00F50CE1" w:rsidRPr="00BA36B3" w:rsidRDefault="00F50CE1" w:rsidP="00F50CE1">
      <w:pPr>
        <w:ind w:firstLine="1134"/>
        <w:jc w:val="both"/>
        <w:rPr>
          <w:color w:val="000000" w:themeColor="text1"/>
          <w:lang w:val="lt-LT"/>
        </w:rPr>
      </w:pPr>
      <w:r w:rsidRPr="00BA36B3">
        <w:rPr>
          <w:color w:val="000000" w:themeColor="text1"/>
          <w:lang w:val="lt-LT"/>
        </w:rPr>
        <w:t xml:space="preserve">1. Pritarti šiems vietos plėtros projektams: </w:t>
      </w:r>
    </w:p>
    <w:p w:rsidR="00F50CE1" w:rsidRPr="00BA36B3" w:rsidRDefault="00F50CE1" w:rsidP="00F50CE1">
      <w:pPr>
        <w:ind w:firstLine="1134"/>
        <w:jc w:val="both"/>
        <w:rPr>
          <w:color w:val="000000" w:themeColor="text1"/>
          <w:lang w:val="lt-LT"/>
        </w:rPr>
      </w:pPr>
      <w:r w:rsidRPr="00BA36B3">
        <w:rPr>
          <w:color w:val="000000" w:themeColor="text1"/>
          <w:lang w:val="lt-LT"/>
        </w:rPr>
        <w:t>1.1. Asociacijos „Žemaitkiemio kaimo bendruomenė“ projektui „</w:t>
      </w:r>
      <w:r w:rsidRPr="005F24C4">
        <w:rPr>
          <w:color w:val="000000" w:themeColor="text1"/>
          <w:lang w:val="lt-LT"/>
        </w:rPr>
        <w:t>Materialinės bazės stiprinimas edukacinių programų vykdymui ir sveiko gyvenimo būdo propagavimui Žemaitkiemyje“</w:t>
      </w:r>
      <w:r w:rsidRPr="00BA36B3">
        <w:rPr>
          <w:color w:val="000000" w:themeColor="text1"/>
          <w:lang w:val="lt-LT"/>
        </w:rPr>
        <w:t>;</w:t>
      </w:r>
    </w:p>
    <w:p w:rsidR="00F50CE1" w:rsidRPr="00BA36B3" w:rsidRDefault="00F50CE1" w:rsidP="00F50CE1">
      <w:pPr>
        <w:ind w:firstLine="1134"/>
        <w:jc w:val="both"/>
        <w:rPr>
          <w:color w:val="000000" w:themeColor="text1"/>
          <w:lang w:val="lt-LT"/>
        </w:rPr>
      </w:pPr>
      <w:r w:rsidRPr="00BA36B3">
        <w:rPr>
          <w:color w:val="000000" w:themeColor="text1"/>
          <w:lang w:val="lt-LT"/>
        </w:rPr>
        <w:t xml:space="preserve">1.2. Prienų rajono </w:t>
      </w:r>
      <w:proofErr w:type="spellStart"/>
      <w:r w:rsidRPr="00BA36B3">
        <w:rPr>
          <w:color w:val="000000" w:themeColor="text1"/>
          <w:lang w:val="lt-LT"/>
        </w:rPr>
        <w:t>Šilavoto</w:t>
      </w:r>
      <w:proofErr w:type="spellEnd"/>
      <w:r w:rsidRPr="00BA36B3">
        <w:rPr>
          <w:color w:val="000000" w:themeColor="text1"/>
          <w:lang w:val="lt-LT"/>
        </w:rPr>
        <w:t xml:space="preserve"> bendruomenės centro projektui „</w:t>
      </w:r>
      <w:proofErr w:type="spellStart"/>
      <w:r w:rsidRPr="00BA36B3">
        <w:rPr>
          <w:color w:val="000000" w:themeColor="text1"/>
        </w:rPr>
        <w:t>Kad</w:t>
      </w:r>
      <w:proofErr w:type="spellEnd"/>
      <w:r w:rsidRPr="00BA36B3">
        <w:rPr>
          <w:color w:val="000000" w:themeColor="text1"/>
        </w:rPr>
        <w:t xml:space="preserve"> </w:t>
      </w:r>
      <w:proofErr w:type="spellStart"/>
      <w:r w:rsidRPr="00BA36B3">
        <w:rPr>
          <w:color w:val="000000" w:themeColor="text1"/>
        </w:rPr>
        <w:t>kaimas</w:t>
      </w:r>
      <w:proofErr w:type="spellEnd"/>
      <w:r w:rsidRPr="00BA36B3">
        <w:rPr>
          <w:color w:val="000000" w:themeColor="text1"/>
        </w:rPr>
        <w:t xml:space="preserve"> </w:t>
      </w:r>
      <w:proofErr w:type="spellStart"/>
      <w:r w:rsidRPr="00BA36B3">
        <w:rPr>
          <w:color w:val="000000" w:themeColor="text1"/>
        </w:rPr>
        <w:t>būtų</w:t>
      </w:r>
      <w:proofErr w:type="spellEnd"/>
      <w:r w:rsidRPr="00BA36B3">
        <w:rPr>
          <w:color w:val="000000" w:themeColor="text1"/>
        </w:rPr>
        <w:t xml:space="preserve"> </w:t>
      </w:r>
      <w:proofErr w:type="spellStart"/>
      <w:r w:rsidRPr="00BA36B3">
        <w:rPr>
          <w:color w:val="000000" w:themeColor="text1"/>
        </w:rPr>
        <w:t>gyvas</w:t>
      </w:r>
      <w:proofErr w:type="spellEnd"/>
      <w:r w:rsidRPr="00BA36B3">
        <w:rPr>
          <w:color w:val="000000" w:themeColor="text1"/>
        </w:rPr>
        <w:t>“;</w:t>
      </w:r>
    </w:p>
    <w:p w:rsidR="00F50CE1" w:rsidRPr="00BA36B3" w:rsidRDefault="00F50CE1" w:rsidP="00F50CE1">
      <w:pPr>
        <w:ind w:firstLine="1134"/>
        <w:jc w:val="both"/>
        <w:rPr>
          <w:color w:val="000000" w:themeColor="text1"/>
          <w:lang w:val="lt-LT"/>
        </w:rPr>
      </w:pPr>
      <w:r w:rsidRPr="00BA36B3">
        <w:rPr>
          <w:color w:val="000000" w:themeColor="text1"/>
          <w:lang w:val="lt-LT"/>
        </w:rPr>
        <w:t>1.3. Bendruomenės „Veiverių kraštas“ projektui „</w:t>
      </w:r>
      <w:r w:rsidRPr="005F24C4">
        <w:rPr>
          <w:color w:val="000000" w:themeColor="text1"/>
          <w:lang w:val="lt-LT"/>
        </w:rPr>
        <w:t xml:space="preserve">Veiverių krašto gyventojų užimtumo didinimas siekiant </w:t>
      </w:r>
      <w:proofErr w:type="spellStart"/>
      <w:r w:rsidRPr="005F24C4">
        <w:rPr>
          <w:color w:val="000000" w:themeColor="text1"/>
          <w:lang w:val="lt-LT"/>
        </w:rPr>
        <w:t>sveikatinimo</w:t>
      </w:r>
      <w:proofErr w:type="spellEnd"/>
      <w:r w:rsidRPr="005F24C4">
        <w:rPr>
          <w:color w:val="000000" w:themeColor="text1"/>
          <w:lang w:val="lt-LT"/>
        </w:rPr>
        <w:t xml:space="preserve"> propagavimo, bendruomeniškumo skatinimo, užimtumo“;</w:t>
      </w:r>
    </w:p>
    <w:p w:rsidR="00F50CE1" w:rsidRPr="005F24C4" w:rsidRDefault="00F50CE1" w:rsidP="00F50CE1">
      <w:pPr>
        <w:ind w:firstLine="1134"/>
        <w:jc w:val="both"/>
        <w:rPr>
          <w:color w:val="000000" w:themeColor="text1"/>
          <w:lang w:val="lt-LT"/>
        </w:rPr>
      </w:pPr>
      <w:r w:rsidRPr="00BA36B3">
        <w:rPr>
          <w:color w:val="000000" w:themeColor="text1"/>
          <w:lang w:val="lt-LT"/>
        </w:rPr>
        <w:t xml:space="preserve">1.4. Veiverių seniūnijos bendruomenės centro projektui </w:t>
      </w:r>
      <w:r w:rsidRPr="005F24C4">
        <w:rPr>
          <w:color w:val="000000" w:themeColor="text1"/>
          <w:lang w:val="lt-LT"/>
        </w:rPr>
        <w:t>„Veiverių krašto gyventojų užimtumo didinimas siekiant sumažinti socialinę atskirtį bei tausoti aplinką  dirbant su antrinėmis žaliavomis“;</w:t>
      </w:r>
    </w:p>
    <w:p w:rsidR="00F50CE1" w:rsidRPr="00D65BC1" w:rsidRDefault="00F50CE1" w:rsidP="00F50CE1">
      <w:pPr>
        <w:ind w:firstLine="1134"/>
        <w:jc w:val="both"/>
        <w:rPr>
          <w:lang w:val="lt-LT"/>
        </w:rPr>
      </w:pPr>
      <w:r w:rsidRPr="00BA36B3">
        <w:rPr>
          <w:color w:val="000000" w:themeColor="text1"/>
          <w:lang w:val="lt-LT"/>
        </w:rPr>
        <w:t xml:space="preserve">1.5. </w:t>
      </w:r>
      <w:proofErr w:type="spellStart"/>
      <w:r w:rsidRPr="00BA36B3">
        <w:rPr>
          <w:color w:val="000000" w:themeColor="text1"/>
          <w:lang w:val="lt-LT"/>
        </w:rPr>
        <w:t>Želkūnų</w:t>
      </w:r>
      <w:proofErr w:type="spellEnd"/>
      <w:r w:rsidRPr="00BA36B3">
        <w:rPr>
          <w:color w:val="000000" w:themeColor="text1"/>
          <w:lang w:val="lt-LT"/>
        </w:rPr>
        <w:t xml:space="preserve"> kaimo bendruomenės projektui</w:t>
      </w:r>
      <w:r>
        <w:rPr>
          <w:color w:val="FF0000"/>
          <w:lang w:val="lt-LT"/>
        </w:rPr>
        <w:t xml:space="preserve"> </w:t>
      </w:r>
      <w:r w:rsidRPr="00D65BC1">
        <w:rPr>
          <w:lang w:val="lt-LT"/>
        </w:rPr>
        <w:t>„Socialinių veiklų įvairinimas puoselėjant krašto amatus bei ugdant bendruomenės narių verslumą“.</w:t>
      </w:r>
    </w:p>
    <w:p w:rsidR="00F50CE1" w:rsidRPr="00D65BC1" w:rsidRDefault="00F50CE1" w:rsidP="00F50CE1">
      <w:pPr>
        <w:ind w:firstLine="1134"/>
        <w:jc w:val="both"/>
        <w:rPr>
          <w:lang w:val="lt-LT"/>
        </w:rPr>
      </w:pPr>
      <w:r w:rsidRPr="00D65BC1">
        <w:rPr>
          <w:lang w:val="lt-LT"/>
        </w:rPr>
        <w:t>2. Prisidėti prie vietos projektų finansavimo</w:t>
      </w:r>
      <w:r>
        <w:rPr>
          <w:lang w:val="lt-LT"/>
        </w:rPr>
        <w:t xml:space="preserve"> iki</w:t>
      </w:r>
      <w:r w:rsidRPr="00D65BC1">
        <w:rPr>
          <w:lang w:val="lt-LT"/>
        </w:rPr>
        <w:t xml:space="preserve"> 20 proc. visų tinkamų finansuoti išlaidų,</w:t>
      </w:r>
      <w:r>
        <w:rPr>
          <w:lang w:val="lt-LT"/>
        </w:rPr>
        <w:t xml:space="preserve"> bet ne daugiau kaip po 5 000</w:t>
      </w:r>
      <w:r w:rsidRPr="00D65BC1">
        <w:rPr>
          <w:lang w:val="lt-LT"/>
        </w:rPr>
        <w:t xml:space="preserve"> </w:t>
      </w:r>
      <w:proofErr w:type="spellStart"/>
      <w:r w:rsidRPr="00D65BC1">
        <w:rPr>
          <w:lang w:val="lt-LT"/>
        </w:rPr>
        <w:t>Eur</w:t>
      </w:r>
      <w:proofErr w:type="spellEnd"/>
      <w:r w:rsidRPr="00D65BC1">
        <w:rPr>
          <w:lang w:val="lt-LT"/>
        </w:rPr>
        <w:t xml:space="preserve"> kiekvienam projektui, kai projekto partneris yra Prienų rajono savivaldybės administracija. </w:t>
      </w:r>
    </w:p>
    <w:p w:rsidR="00F50CE1" w:rsidRPr="00D65BC1" w:rsidRDefault="00F50CE1" w:rsidP="00F50CE1">
      <w:pPr>
        <w:ind w:firstLine="1134"/>
        <w:jc w:val="both"/>
        <w:rPr>
          <w:lang w:val="lt-LT"/>
        </w:rPr>
      </w:pPr>
      <w:r w:rsidRPr="00D65BC1">
        <w:rPr>
          <w:lang w:val="lt-LT"/>
        </w:rPr>
        <w:t>3. Įgalioti Prienų rajono savivaldybės administracijos direktorių pasirašyti dokumentus, susijusius su sprendimo 1 punkte nurodytų projektų įgyvendinimu.</w:t>
      </w:r>
    </w:p>
    <w:p w:rsidR="00F50CE1" w:rsidRDefault="00F50CE1" w:rsidP="00F50CE1">
      <w:pPr>
        <w:ind w:firstLine="1134"/>
        <w:jc w:val="both"/>
        <w:rPr>
          <w:lang w:val="lt-LT"/>
        </w:rPr>
      </w:pPr>
      <w:r w:rsidRPr="00D65BC1">
        <w:rPr>
          <w:lang w:val="lt-LT"/>
        </w:rPr>
        <w:t xml:space="preserve">Šis sprendimas per vieną mėnesį nuo jo </w:t>
      </w:r>
      <w:r>
        <w:rPr>
          <w:lang w:val="lt-LT"/>
        </w:rPr>
        <w:t xml:space="preserve">paskelbimo ar </w:t>
      </w:r>
      <w:r w:rsidRPr="00D65BC1">
        <w:rPr>
          <w:lang w:val="lt-LT"/>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50CE1" w:rsidRPr="00D65BC1" w:rsidRDefault="00F50CE1" w:rsidP="00F50CE1">
      <w:pPr>
        <w:ind w:firstLine="1134"/>
        <w:jc w:val="both"/>
        <w:rPr>
          <w:lang w:val="lt-LT"/>
        </w:rPr>
      </w:pPr>
    </w:p>
    <w:p w:rsidR="00417D04" w:rsidRPr="00F50CE1" w:rsidRDefault="00417D04" w:rsidP="00F50CE1">
      <w:pPr>
        <w:jc w:val="both"/>
        <w:rPr>
          <w:lang w:val="lt-LT"/>
        </w:rPr>
      </w:pPr>
    </w:p>
    <w:p w:rsidR="006C51B0" w:rsidRPr="00D07EC0" w:rsidRDefault="006C51B0" w:rsidP="00F50CE1">
      <w:pPr>
        <w:ind w:firstLine="1080"/>
        <w:jc w:val="both"/>
        <w:rPr>
          <w:lang w:val="lt-LT"/>
        </w:rPr>
      </w:pPr>
    </w:p>
    <w:p w:rsidR="00A608D1" w:rsidRPr="004D4ECC" w:rsidRDefault="00AC75EA" w:rsidP="00F50CE1">
      <w:pPr>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D98" w:rsidRDefault="00C63D98">
      <w:r>
        <w:separator/>
      </w:r>
    </w:p>
  </w:endnote>
  <w:endnote w:type="continuationSeparator" w:id="0">
    <w:p w:rsidR="00C63D98" w:rsidRDefault="00C63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D98" w:rsidRDefault="00C63D98">
      <w:r>
        <w:separator/>
      </w:r>
    </w:p>
  </w:footnote>
  <w:footnote w:type="continuationSeparator" w:id="0">
    <w:p w:rsidR="00C63D98" w:rsidRDefault="00C63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0037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0037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50CE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8"/>
  </w:num>
  <w:num w:numId="3">
    <w:abstractNumId w:val="2"/>
  </w:num>
  <w:num w:numId="4">
    <w:abstractNumId w:val="3"/>
  </w:num>
  <w:num w:numId="5">
    <w:abstractNumId w:val="9"/>
  </w:num>
  <w:num w:numId="6">
    <w:abstractNumId w:val="6"/>
  </w:num>
  <w:num w:numId="7">
    <w:abstractNumId w:val="1"/>
  </w:num>
  <w:num w:numId="8">
    <w:abstractNumId w:val="5"/>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62818"/>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EA634-408E-4EB3-BC90-DBF9652A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1754</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2019-12-30T10:15:00Z</cp:lastPrinted>
  <dcterms:created xsi:type="dcterms:W3CDTF">2019-12-30T10:15:00Z</dcterms:created>
  <dcterms:modified xsi:type="dcterms:W3CDTF">2019-12-30T10:16:00Z</dcterms:modified>
</cp:coreProperties>
</file>