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C72581">
      <w:pPr>
        <w:spacing w:line="312" w:lineRule="auto"/>
        <w:jc w:val="both"/>
        <w:rPr>
          <w:b/>
          <w:bCs/>
          <w:lang w:val="lt-LT"/>
        </w:rPr>
      </w:pPr>
      <w:r w:rsidRPr="004D4ECC">
        <w:rPr>
          <w:b/>
          <w:bCs/>
          <w:lang w:val="lt-LT"/>
        </w:rPr>
        <w:tab/>
      </w:r>
      <w:r w:rsidRPr="004D4ECC">
        <w:rPr>
          <w:b/>
          <w:bCs/>
          <w:lang w:val="lt-LT"/>
        </w:rPr>
        <w:tab/>
      </w:r>
    </w:p>
    <w:p w:rsidR="00AC75EA" w:rsidRPr="004D4ECC" w:rsidRDefault="00AC75EA" w:rsidP="00C72581">
      <w:pPr>
        <w:pStyle w:val="Header"/>
        <w:spacing w:line="312" w:lineRule="auto"/>
        <w:jc w:val="center"/>
        <w:rPr>
          <w:b/>
          <w:bCs/>
          <w:lang w:val="lt-LT"/>
        </w:rPr>
      </w:pPr>
    </w:p>
    <w:p w:rsidR="00AC75EA" w:rsidRPr="004D4ECC" w:rsidRDefault="00AC75EA" w:rsidP="00C72581">
      <w:pPr>
        <w:pStyle w:val="Header"/>
        <w:spacing w:line="312" w:lineRule="auto"/>
        <w:jc w:val="center"/>
        <w:rPr>
          <w:b/>
          <w:bCs/>
          <w:lang w:val="lt-LT"/>
        </w:rPr>
      </w:pPr>
    </w:p>
    <w:p w:rsidR="00AC75EA" w:rsidRPr="004D4ECC" w:rsidRDefault="00AC75EA" w:rsidP="00C72581">
      <w:pPr>
        <w:pStyle w:val="Header"/>
        <w:spacing w:line="312" w:lineRule="auto"/>
        <w:jc w:val="center"/>
        <w:rPr>
          <w:b/>
          <w:bCs/>
          <w:lang w:val="lt-LT"/>
        </w:rPr>
      </w:pPr>
    </w:p>
    <w:p w:rsidR="00F50CE1" w:rsidRDefault="00F50CE1" w:rsidP="00C72581">
      <w:pPr>
        <w:spacing w:line="312" w:lineRule="auto"/>
        <w:jc w:val="center"/>
        <w:rPr>
          <w:b/>
          <w:lang w:val="lt-LT"/>
        </w:rPr>
      </w:pPr>
    </w:p>
    <w:p w:rsidR="00641A4B" w:rsidRPr="004D4ECC" w:rsidRDefault="00641A4B" w:rsidP="00C72581">
      <w:pPr>
        <w:spacing w:line="312" w:lineRule="auto"/>
        <w:jc w:val="center"/>
        <w:rPr>
          <w:b/>
          <w:lang w:val="lt-LT"/>
        </w:rPr>
      </w:pPr>
      <w:r w:rsidRPr="004D4ECC">
        <w:rPr>
          <w:b/>
          <w:lang w:val="lt-LT"/>
        </w:rPr>
        <w:t>SPRENDIMAS</w:t>
      </w:r>
    </w:p>
    <w:p w:rsidR="006D2A77" w:rsidRDefault="00C72581" w:rsidP="00C72581">
      <w:pPr>
        <w:spacing w:line="312" w:lineRule="auto"/>
        <w:jc w:val="center"/>
        <w:rPr>
          <w:b/>
          <w:lang w:val="lt-LT"/>
        </w:rPr>
      </w:pPr>
      <w:r w:rsidRPr="00C72581">
        <w:rPr>
          <w:b/>
          <w:lang w:val="lt-LT"/>
        </w:rPr>
        <w:t>DĖL PRIENŲ RAJONO SAVIVALDYBĖS TARYBOS 2020 M. SAUSIO 30 D. SPRENDIMO NR. T3-12 ,,DĖL PRIENŲ RAJONO SAVIVALDYBĖS APLINKOS APSAUGOS RĖMIMO SPECIALIOSIOS PROGRAMOS 2019 METŲ PRIEMONIŲ VYKDYMO ATASKAITOS IR PRIENŲ RAJONO SAVIVALDYBĖS APLINKOS APSAUGOS RĖMIMO SPECIALIOSIOS PROGRAMOS 2020 METŲ SĄMATOS PATVIRTINIMO“ PAKEITIMO</w:t>
      </w:r>
    </w:p>
    <w:p w:rsidR="00C72581" w:rsidRDefault="00C72581" w:rsidP="00C72581">
      <w:pPr>
        <w:spacing w:line="312" w:lineRule="auto"/>
        <w:jc w:val="center"/>
        <w:rPr>
          <w:b/>
          <w:lang w:val="lt-LT"/>
        </w:rPr>
      </w:pPr>
    </w:p>
    <w:p w:rsidR="003A1BC3" w:rsidRPr="004D4ECC" w:rsidRDefault="00D724C5" w:rsidP="00C72581">
      <w:pPr>
        <w:spacing w:line="312" w:lineRule="auto"/>
        <w:jc w:val="center"/>
        <w:rPr>
          <w:lang w:val="lt-LT"/>
        </w:rPr>
      </w:pPr>
      <w:r>
        <w:rPr>
          <w:lang w:val="lt-LT"/>
        </w:rPr>
        <w:t>2020</w:t>
      </w:r>
      <w:r w:rsidR="00AC75EA" w:rsidRPr="004D4ECC">
        <w:rPr>
          <w:lang w:val="lt-LT"/>
        </w:rPr>
        <w:t xml:space="preserve"> m. </w:t>
      </w:r>
      <w:r w:rsidR="006D2A77">
        <w:rPr>
          <w:lang w:val="lt-LT"/>
        </w:rPr>
        <w:t>vasario 27</w:t>
      </w:r>
      <w:r w:rsidR="00AC75EA" w:rsidRPr="004D4ECC">
        <w:rPr>
          <w:lang w:val="lt-LT"/>
        </w:rPr>
        <w:t xml:space="preserve"> d. Nr. </w:t>
      </w:r>
      <w:r w:rsidR="001F6953" w:rsidRPr="004D4ECC">
        <w:rPr>
          <w:lang w:val="lt-LT"/>
        </w:rPr>
        <w:t>T</w:t>
      </w:r>
      <w:r w:rsidR="00F868E7" w:rsidRPr="004D4ECC">
        <w:rPr>
          <w:lang w:val="lt-LT"/>
        </w:rPr>
        <w:t>3-</w:t>
      </w:r>
      <w:r w:rsidR="00C72581">
        <w:rPr>
          <w:lang w:val="lt-LT"/>
        </w:rPr>
        <w:t>46</w:t>
      </w:r>
    </w:p>
    <w:p w:rsidR="00AC75EA" w:rsidRPr="004D4ECC" w:rsidRDefault="00AC75EA" w:rsidP="00C72581">
      <w:pPr>
        <w:spacing w:line="312" w:lineRule="auto"/>
        <w:jc w:val="center"/>
        <w:rPr>
          <w:lang w:val="lt-LT"/>
        </w:rPr>
      </w:pPr>
      <w:r w:rsidRPr="004D4ECC">
        <w:rPr>
          <w:lang w:val="lt-LT"/>
        </w:rPr>
        <w:t>Prienai</w:t>
      </w:r>
    </w:p>
    <w:p w:rsidR="00D07EC0" w:rsidRDefault="00D07EC0" w:rsidP="00C72581">
      <w:pPr>
        <w:spacing w:line="312" w:lineRule="auto"/>
        <w:ind w:firstLine="851"/>
        <w:jc w:val="both"/>
        <w:rPr>
          <w:lang w:val="lt-LT"/>
        </w:rPr>
      </w:pPr>
    </w:p>
    <w:p w:rsidR="00C72581" w:rsidRPr="00C72581" w:rsidRDefault="006D2A77" w:rsidP="00C72581">
      <w:pPr>
        <w:spacing w:line="312" w:lineRule="auto"/>
        <w:ind w:left="-120" w:firstLine="971"/>
        <w:jc w:val="both"/>
        <w:rPr>
          <w:lang w:val="lt-LT"/>
        </w:rPr>
      </w:pPr>
      <w:r>
        <w:rPr>
          <w:lang w:val="lt-LT"/>
        </w:rPr>
        <w:tab/>
      </w:r>
      <w:r w:rsidR="00C72581" w:rsidRPr="00C72581">
        <w:rPr>
          <w:lang w:val="lt-LT"/>
        </w:rPr>
        <w:t xml:space="preserve">Vadovaudamasi Lietuvos Respublikos vietos savivaldos įstatymo 16 straipsnio 4 dalimi, Lietuvos Respublikos savivaldybių aplinkos apsaugos rėmimo specialiosios programos įstatymo 2 straipsnio 3 dalimi ir Lietuvos Respublikos aplinkos ministro 2011 m. kovo 4 d. įsakymu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patvirtintu Savivaldybių aplinkos apsaugos rėmimo specialiosios programos priemonių vykdymo patikrinimo tvarkos aprašu ir Savivaldybių aplinkos apsaugos rėmimo specialiosios programos priemonių vykdymo ataskaitos formos pildymo taisyklėmis, Prienų rajono savivaldybės taryba </w:t>
      </w:r>
      <w:r w:rsidR="00D3408C" w:rsidRPr="00D3408C">
        <w:rPr>
          <w:spacing w:val="60"/>
          <w:lang w:val="lt-LT"/>
        </w:rPr>
        <w:t>nusprendži</w:t>
      </w:r>
      <w:r w:rsidR="00D3408C">
        <w:rPr>
          <w:lang w:val="lt-LT"/>
        </w:rPr>
        <w:t>a:</w:t>
      </w:r>
    </w:p>
    <w:p w:rsidR="00C72581" w:rsidRDefault="00C72581" w:rsidP="00C72581">
      <w:pPr>
        <w:spacing w:line="312" w:lineRule="auto"/>
        <w:ind w:firstLine="851"/>
        <w:jc w:val="both"/>
      </w:pPr>
      <w:r>
        <w:t xml:space="preserve">1. </w:t>
      </w:r>
      <w:proofErr w:type="spellStart"/>
      <w:r>
        <w:t>Pakeisti</w:t>
      </w:r>
      <w:proofErr w:type="spellEnd"/>
      <w:r>
        <w:t xml:space="preserve"> </w:t>
      </w:r>
      <w:proofErr w:type="spellStart"/>
      <w:r>
        <w:t>Prienų</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tarybos</w:t>
      </w:r>
      <w:proofErr w:type="spellEnd"/>
      <w:r>
        <w:t xml:space="preserve"> 2020 m. </w:t>
      </w:r>
      <w:proofErr w:type="spellStart"/>
      <w:proofErr w:type="gramStart"/>
      <w:r>
        <w:t>sausio</w:t>
      </w:r>
      <w:proofErr w:type="spellEnd"/>
      <w:r>
        <w:t xml:space="preserve">  30</w:t>
      </w:r>
      <w:proofErr w:type="gramEnd"/>
      <w:r>
        <w:t xml:space="preserve"> d. </w:t>
      </w:r>
      <w:proofErr w:type="spellStart"/>
      <w:r>
        <w:t>sprendimu</w:t>
      </w:r>
      <w:proofErr w:type="spellEnd"/>
      <w:r>
        <w:t xml:space="preserve"> Nr. T3-12 ,,</w:t>
      </w:r>
      <w:proofErr w:type="spellStart"/>
      <w:r>
        <w:t>Dėl</w:t>
      </w:r>
      <w:proofErr w:type="spellEnd"/>
      <w:r>
        <w:t xml:space="preserve"> </w:t>
      </w:r>
      <w:proofErr w:type="spellStart"/>
      <w:r>
        <w:t>Prienų</w:t>
      </w:r>
      <w:proofErr w:type="spellEnd"/>
      <w:r>
        <w:t xml:space="preserve"> </w:t>
      </w:r>
      <w:proofErr w:type="spellStart"/>
      <w:r>
        <w:t>rajono</w:t>
      </w:r>
      <w:proofErr w:type="spellEnd"/>
      <w:r>
        <w:t xml:space="preserve"> </w:t>
      </w:r>
      <w:proofErr w:type="spellStart"/>
      <w:r>
        <w:t>savivaldybės</w:t>
      </w:r>
      <w:proofErr w:type="spellEnd"/>
      <w:r w:rsidRPr="005014F1">
        <w:t xml:space="preserve"> </w:t>
      </w:r>
      <w:proofErr w:type="spellStart"/>
      <w:r w:rsidRPr="005014F1">
        <w:t>aplinkos</w:t>
      </w:r>
      <w:proofErr w:type="spellEnd"/>
      <w:r w:rsidRPr="005014F1">
        <w:t xml:space="preserve"> </w:t>
      </w:r>
      <w:proofErr w:type="spellStart"/>
      <w:r w:rsidRPr="005014F1">
        <w:t>apsaugos</w:t>
      </w:r>
      <w:proofErr w:type="spellEnd"/>
      <w:r w:rsidRPr="005014F1">
        <w:t xml:space="preserve"> </w:t>
      </w:r>
      <w:proofErr w:type="spellStart"/>
      <w:r w:rsidRPr="005014F1">
        <w:t>rėm</w:t>
      </w:r>
      <w:r>
        <w:t>imo</w:t>
      </w:r>
      <w:proofErr w:type="spellEnd"/>
      <w:r>
        <w:t xml:space="preserve"> </w:t>
      </w:r>
      <w:proofErr w:type="spellStart"/>
      <w:r>
        <w:t>specialiosios</w:t>
      </w:r>
      <w:proofErr w:type="spellEnd"/>
      <w:r>
        <w:t xml:space="preserve"> </w:t>
      </w:r>
      <w:proofErr w:type="spellStart"/>
      <w:r>
        <w:t>programos</w:t>
      </w:r>
      <w:proofErr w:type="spellEnd"/>
      <w:r>
        <w:t xml:space="preserve"> 2019</w:t>
      </w:r>
      <w:r w:rsidRPr="005014F1">
        <w:t xml:space="preserve"> </w:t>
      </w:r>
      <w:proofErr w:type="spellStart"/>
      <w:r w:rsidRPr="005014F1">
        <w:t>m</w:t>
      </w:r>
      <w:r>
        <w:t>etų</w:t>
      </w:r>
      <w:proofErr w:type="spellEnd"/>
      <w:r>
        <w:t xml:space="preserve"> </w:t>
      </w:r>
      <w:proofErr w:type="spellStart"/>
      <w:r>
        <w:t>priemonių</w:t>
      </w:r>
      <w:proofErr w:type="spellEnd"/>
      <w:r>
        <w:t xml:space="preserve"> </w:t>
      </w:r>
      <w:proofErr w:type="spellStart"/>
      <w:r>
        <w:t>vykdymo</w:t>
      </w:r>
      <w:proofErr w:type="spellEnd"/>
      <w:r>
        <w:t xml:space="preserve"> </w:t>
      </w:r>
      <w:proofErr w:type="spellStart"/>
      <w:r>
        <w:t>ataskaitos</w:t>
      </w:r>
      <w:proofErr w:type="spellEnd"/>
      <w:r>
        <w:t xml:space="preserve"> </w:t>
      </w:r>
      <w:proofErr w:type="spellStart"/>
      <w:r>
        <w:t>ir</w:t>
      </w:r>
      <w:proofErr w:type="spellEnd"/>
      <w:r w:rsidRPr="005014F1">
        <w:t xml:space="preserve"> </w:t>
      </w:r>
      <w:proofErr w:type="spellStart"/>
      <w:r w:rsidRPr="00AA7B8B">
        <w:t>Prienų</w:t>
      </w:r>
      <w:proofErr w:type="spellEnd"/>
      <w:r w:rsidRPr="00AA7B8B">
        <w:t xml:space="preserve"> </w:t>
      </w:r>
      <w:proofErr w:type="spellStart"/>
      <w:r w:rsidRPr="00AA7B8B">
        <w:t>rajono</w:t>
      </w:r>
      <w:proofErr w:type="spellEnd"/>
      <w:r w:rsidRPr="00AA7B8B">
        <w:t xml:space="preserve"> </w:t>
      </w:r>
      <w:proofErr w:type="spellStart"/>
      <w:r w:rsidRPr="00AA7B8B">
        <w:t>savivaldybės</w:t>
      </w:r>
      <w:proofErr w:type="spellEnd"/>
      <w:r w:rsidRPr="00AA7B8B">
        <w:t xml:space="preserve"> </w:t>
      </w:r>
      <w:proofErr w:type="spellStart"/>
      <w:r w:rsidRPr="00AA7B8B">
        <w:t>aplinkos</w:t>
      </w:r>
      <w:proofErr w:type="spellEnd"/>
      <w:r w:rsidRPr="00AA7B8B">
        <w:t xml:space="preserve"> </w:t>
      </w:r>
      <w:proofErr w:type="spellStart"/>
      <w:r w:rsidRPr="00AA7B8B">
        <w:t>apsaugos</w:t>
      </w:r>
      <w:proofErr w:type="spellEnd"/>
      <w:r w:rsidRPr="00AA7B8B">
        <w:t xml:space="preserve"> </w:t>
      </w:r>
      <w:proofErr w:type="spellStart"/>
      <w:r w:rsidRPr="00AA7B8B">
        <w:t>rėmimo</w:t>
      </w:r>
      <w:proofErr w:type="spellEnd"/>
      <w:r w:rsidRPr="00AA7B8B">
        <w:t xml:space="preserve"> </w:t>
      </w:r>
      <w:proofErr w:type="spellStart"/>
      <w:r w:rsidRPr="00AA7B8B">
        <w:t>specialiosios</w:t>
      </w:r>
      <w:proofErr w:type="spellEnd"/>
      <w:r w:rsidRPr="00AA7B8B">
        <w:t xml:space="preserve"> </w:t>
      </w:r>
      <w:proofErr w:type="spellStart"/>
      <w:r w:rsidRPr="00AA7B8B">
        <w:t>programos</w:t>
      </w:r>
      <w:proofErr w:type="spellEnd"/>
      <w:r w:rsidRPr="00AA7B8B">
        <w:t xml:space="preserve"> 2020 </w:t>
      </w:r>
      <w:proofErr w:type="spellStart"/>
      <w:r>
        <w:t>metų</w:t>
      </w:r>
      <w:proofErr w:type="spellEnd"/>
      <w:r>
        <w:t xml:space="preserve"> </w:t>
      </w:r>
      <w:proofErr w:type="spellStart"/>
      <w:r>
        <w:t>sąmatos</w:t>
      </w:r>
      <w:proofErr w:type="spellEnd"/>
      <w:r>
        <w:t xml:space="preserve"> </w:t>
      </w:r>
      <w:proofErr w:type="spellStart"/>
      <w:r>
        <w:t>patvirtinimo</w:t>
      </w:r>
      <w:proofErr w:type="spellEnd"/>
      <w:r>
        <w:t xml:space="preserve">“ </w:t>
      </w:r>
      <w:proofErr w:type="spellStart"/>
      <w:r>
        <w:t>patvirtintos</w:t>
      </w:r>
      <w:proofErr w:type="spellEnd"/>
      <w:r>
        <w:t xml:space="preserve"> </w:t>
      </w:r>
      <w:proofErr w:type="spellStart"/>
      <w:r w:rsidRPr="00AA7B8B">
        <w:t>Prienų</w:t>
      </w:r>
      <w:proofErr w:type="spellEnd"/>
      <w:r w:rsidRPr="00AA7B8B">
        <w:t xml:space="preserve"> </w:t>
      </w:r>
      <w:proofErr w:type="spellStart"/>
      <w:r w:rsidRPr="00AA7B8B">
        <w:t>rajono</w:t>
      </w:r>
      <w:proofErr w:type="spellEnd"/>
      <w:r w:rsidRPr="00AA7B8B">
        <w:t xml:space="preserve"> </w:t>
      </w:r>
      <w:proofErr w:type="spellStart"/>
      <w:r w:rsidRPr="00AA7B8B">
        <w:t>savivaldybės</w:t>
      </w:r>
      <w:proofErr w:type="spellEnd"/>
      <w:r w:rsidRPr="00AA7B8B">
        <w:t xml:space="preserve"> </w:t>
      </w:r>
      <w:proofErr w:type="spellStart"/>
      <w:r w:rsidRPr="00AA7B8B">
        <w:t>aplinkos</w:t>
      </w:r>
      <w:proofErr w:type="spellEnd"/>
      <w:r w:rsidRPr="00AA7B8B">
        <w:t xml:space="preserve"> </w:t>
      </w:r>
      <w:proofErr w:type="spellStart"/>
      <w:r w:rsidRPr="00AA7B8B">
        <w:t>apsaugos</w:t>
      </w:r>
      <w:proofErr w:type="spellEnd"/>
      <w:r w:rsidRPr="00AA7B8B">
        <w:t xml:space="preserve"> </w:t>
      </w:r>
      <w:proofErr w:type="spellStart"/>
      <w:r w:rsidRPr="00AA7B8B">
        <w:t>rėmimo</w:t>
      </w:r>
      <w:proofErr w:type="spellEnd"/>
      <w:r w:rsidRPr="00AA7B8B">
        <w:t xml:space="preserve"> </w:t>
      </w:r>
      <w:proofErr w:type="spellStart"/>
      <w:r w:rsidRPr="00AA7B8B">
        <w:t>specialiosios</w:t>
      </w:r>
      <w:proofErr w:type="spellEnd"/>
      <w:r w:rsidRPr="00AA7B8B">
        <w:t xml:space="preserve"> </w:t>
      </w:r>
      <w:proofErr w:type="spellStart"/>
      <w:r w:rsidRPr="00AA7B8B">
        <w:t>programos</w:t>
      </w:r>
      <w:proofErr w:type="spellEnd"/>
      <w:r w:rsidRPr="00AA7B8B">
        <w:t xml:space="preserve"> 2019 </w:t>
      </w:r>
      <w:proofErr w:type="spellStart"/>
      <w:r w:rsidRPr="00AA7B8B">
        <w:t>metų</w:t>
      </w:r>
      <w:proofErr w:type="spellEnd"/>
      <w:r w:rsidRPr="00AA7B8B">
        <w:t xml:space="preserve"> </w:t>
      </w:r>
      <w:proofErr w:type="spellStart"/>
      <w:r w:rsidRPr="00AA7B8B">
        <w:t>priemonių</w:t>
      </w:r>
      <w:proofErr w:type="spellEnd"/>
      <w:r w:rsidRPr="00AA7B8B">
        <w:t xml:space="preserve"> </w:t>
      </w:r>
      <w:proofErr w:type="spellStart"/>
      <w:r w:rsidRPr="00AA7B8B">
        <w:t>vykdymo</w:t>
      </w:r>
      <w:proofErr w:type="spellEnd"/>
      <w:r w:rsidRPr="00AA7B8B">
        <w:t xml:space="preserve"> </w:t>
      </w:r>
      <w:proofErr w:type="spellStart"/>
      <w:r w:rsidRPr="00AA7B8B">
        <w:t>ataskait</w:t>
      </w:r>
      <w:r>
        <w:t>os</w:t>
      </w:r>
      <w:proofErr w:type="spellEnd"/>
      <w:r>
        <w:t xml:space="preserve"> 4.6.1 </w:t>
      </w:r>
      <w:proofErr w:type="spellStart"/>
      <w:r>
        <w:t>papunktį</w:t>
      </w:r>
      <w:proofErr w:type="spellEnd"/>
      <w:r>
        <w:t xml:space="preserve"> </w:t>
      </w:r>
      <w:proofErr w:type="spellStart"/>
      <w:r>
        <w:t>ir</w:t>
      </w:r>
      <w:proofErr w:type="spellEnd"/>
      <w:r>
        <w:t xml:space="preserve"> </w:t>
      </w:r>
      <w:proofErr w:type="spellStart"/>
      <w:r>
        <w:t>jį</w:t>
      </w:r>
      <w:proofErr w:type="spellEnd"/>
      <w:r>
        <w:t xml:space="preserve"> </w:t>
      </w:r>
      <w:proofErr w:type="spellStart"/>
      <w:r>
        <w:t>išdėstyti</w:t>
      </w:r>
      <w:proofErr w:type="spellEnd"/>
      <w:r>
        <w:t xml:space="preserve"> </w:t>
      </w:r>
      <w:proofErr w:type="spellStart"/>
      <w:r>
        <w:t>taip</w:t>
      </w:r>
      <w:proofErr w:type="spellEnd"/>
      <w:r>
        <w:t>:</w:t>
      </w:r>
    </w:p>
    <w:p w:rsidR="00C72581" w:rsidRDefault="00C72581" w:rsidP="00C72581">
      <w:pPr>
        <w:spacing w:line="312" w:lineRule="auto"/>
        <w:ind w:firstLine="85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6"/>
        <w:gridCol w:w="2626"/>
        <w:gridCol w:w="52"/>
        <w:gridCol w:w="4923"/>
        <w:gridCol w:w="1377"/>
      </w:tblGrid>
      <w:tr w:rsidR="00C72581" w:rsidRPr="00BE5A7A" w:rsidTr="00C67EDE">
        <w:trPr>
          <w:tblHeader/>
        </w:trPr>
        <w:tc>
          <w:tcPr>
            <w:tcW w:w="756" w:type="dxa"/>
          </w:tcPr>
          <w:p w:rsidR="00C72581" w:rsidRPr="005363E2" w:rsidRDefault="00C72581" w:rsidP="00C72581">
            <w:pPr>
              <w:pStyle w:val="MAZAS"/>
              <w:widowControl w:val="0"/>
              <w:suppressAutoHyphens/>
              <w:spacing w:line="312" w:lineRule="auto"/>
              <w:ind w:firstLine="0"/>
              <w:rPr>
                <w:rFonts w:ascii="Times New Roman" w:hAnsi="Times New Roman"/>
                <w:color w:val="auto"/>
                <w:sz w:val="24"/>
                <w:szCs w:val="24"/>
                <w:lang w:val="lt-LT"/>
              </w:rPr>
            </w:pPr>
            <w:r w:rsidRPr="005363E2">
              <w:rPr>
                <w:rFonts w:ascii="Times New Roman" w:hAnsi="Times New Roman"/>
                <w:color w:val="auto"/>
                <w:sz w:val="24"/>
                <w:szCs w:val="24"/>
                <w:lang w:val="lt-LT"/>
              </w:rPr>
              <w:t>Eil. Nr.</w:t>
            </w:r>
          </w:p>
        </w:tc>
        <w:tc>
          <w:tcPr>
            <w:tcW w:w="2657" w:type="dxa"/>
          </w:tcPr>
          <w:p w:rsidR="00C72581" w:rsidRPr="005363E2" w:rsidRDefault="00C72581" w:rsidP="00C72581">
            <w:pPr>
              <w:pStyle w:val="MAZAS"/>
              <w:widowControl w:val="0"/>
              <w:suppressAutoHyphens/>
              <w:spacing w:line="312" w:lineRule="auto"/>
              <w:ind w:firstLine="0"/>
              <w:jc w:val="left"/>
              <w:rPr>
                <w:rFonts w:ascii="Times New Roman" w:hAnsi="Times New Roman"/>
                <w:color w:val="auto"/>
                <w:sz w:val="24"/>
                <w:szCs w:val="24"/>
                <w:lang w:val="lt-LT"/>
              </w:rPr>
            </w:pPr>
            <w:r w:rsidRPr="005363E2">
              <w:rPr>
                <w:rFonts w:ascii="Times New Roman" w:hAnsi="Times New Roman"/>
                <w:sz w:val="24"/>
                <w:szCs w:val="24"/>
                <w:lang w:val="lt-LT"/>
              </w:rPr>
              <w:t>Priemonės pavadinimas</w:t>
            </w:r>
          </w:p>
        </w:tc>
        <w:tc>
          <w:tcPr>
            <w:tcW w:w="5059" w:type="dxa"/>
            <w:gridSpan w:val="2"/>
          </w:tcPr>
          <w:p w:rsidR="00C72581" w:rsidRPr="005363E2" w:rsidRDefault="00C72581" w:rsidP="00C72581">
            <w:pPr>
              <w:pStyle w:val="MAZAS"/>
              <w:widowControl w:val="0"/>
              <w:suppressAutoHyphens/>
              <w:spacing w:line="312" w:lineRule="auto"/>
              <w:rPr>
                <w:rFonts w:ascii="Times New Roman" w:hAnsi="Times New Roman"/>
                <w:color w:val="auto"/>
                <w:sz w:val="24"/>
                <w:szCs w:val="24"/>
                <w:lang w:val="lt-LT"/>
              </w:rPr>
            </w:pPr>
            <w:r w:rsidRPr="005363E2">
              <w:rPr>
                <w:rFonts w:ascii="Times New Roman" w:hAnsi="Times New Roman"/>
                <w:color w:val="auto"/>
                <w:sz w:val="24"/>
                <w:szCs w:val="24"/>
                <w:lang w:val="lt-LT"/>
              </w:rPr>
              <w:t>Detalus priemonės vykdymo aprašymas</w:t>
            </w:r>
          </w:p>
        </w:tc>
        <w:tc>
          <w:tcPr>
            <w:tcW w:w="1381" w:type="dxa"/>
          </w:tcPr>
          <w:p w:rsidR="00C72581" w:rsidRPr="005363E2" w:rsidRDefault="00C72581" w:rsidP="00C72581">
            <w:pPr>
              <w:pStyle w:val="MAZAS"/>
              <w:widowControl w:val="0"/>
              <w:suppressAutoHyphens/>
              <w:spacing w:line="312" w:lineRule="auto"/>
              <w:ind w:firstLine="0"/>
              <w:rPr>
                <w:rFonts w:ascii="Times New Roman" w:hAnsi="Times New Roman"/>
                <w:color w:val="auto"/>
                <w:sz w:val="24"/>
                <w:szCs w:val="24"/>
                <w:lang w:val="lt-LT"/>
              </w:rPr>
            </w:pPr>
            <w:r w:rsidRPr="005363E2">
              <w:rPr>
                <w:rFonts w:ascii="Times New Roman" w:hAnsi="Times New Roman"/>
                <w:color w:val="auto"/>
                <w:sz w:val="24"/>
                <w:szCs w:val="24"/>
                <w:lang w:val="lt-LT"/>
              </w:rPr>
              <w:t xml:space="preserve">Panaudota lėšų, </w:t>
            </w:r>
            <w:proofErr w:type="spellStart"/>
            <w:r w:rsidRPr="005363E2">
              <w:rPr>
                <w:rFonts w:ascii="Times New Roman" w:hAnsi="Times New Roman"/>
                <w:color w:val="auto"/>
                <w:sz w:val="24"/>
                <w:szCs w:val="24"/>
                <w:lang w:val="lt-LT"/>
              </w:rPr>
              <w:t>Eur</w:t>
            </w:r>
            <w:proofErr w:type="spellEnd"/>
          </w:p>
        </w:tc>
      </w:tr>
      <w:tr w:rsidR="00C72581" w:rsidRPr="00BE5A7A" w:rsidTr="00C67EDE">
        <w:tc>
          <w:tcPr>
            <w:tcW w:w="756" w:type="dxa"/>
          </w:tcPr>
          <w:p w:rsidR="00C72581" w:rsidRPr="00BE5A7A" w:rsidRDefault="00C72581" w:rsidP="00C72581">
            <w:pPr>
              <w:pStyle w:val="MAZAS"/>
              <w:widowControl w:val="0"/>
              <w:suppressAutoHyphens/>
              <w:spacing w:line="312" w:lineRule="auto"/>
              <w:ind w:firstLine="0"/>
              <w:rPr>
                <w:rFonts w:ascii="Times New Roman" w:hAnsi="Times New Roman"/>
                <w:color w:val="auto"/>
                <w:sz w:val="24"/>
                <w:szCs w:val="24"/>
                <w:lang w:val="lt-LT"/>
              </w:rPr>
            </w:pPr>
            <w:r>
              <w:rPr>
                <w:rFonts w:ascii="Times New Roman" w:hAnsi="Times New Roman"/>
                <w:color w:val="auto"/>
                <w:sz w:val="24"/>
                <w:szCs w:val="24"/>
                <w:lang w:val="lt-LT"/>
              </w:rPr>
              <w:t>,,4.6.1.</w:t>
            </w:r>
          </w:p>
        </w:tc>
        <w:tc>
          <w:tcPr>
            <w:tcW w:w="2710" w:type="dxa"/>
            <w:gridSpan w:val="2"/>
          </w:tcPr>
          <w:p w:rsidR="00C72581" w:rsidRDefault="00C72581" w:rsidP="00C72581">
            <w:pPr>
              <w:pStyle w:val="MAZAS"/>
              <w:widowControl w:val="0"/>
              <w:suppressAutoHyphens/>
              <w:spacing w:line="312" w:lineRule="auto"/>
              <w:ind w:firstLine="13"/>
              <w:jc w:val="left"/>
              <w:rPr>
                <w:rFonts w:ascii="Times New Roman" w:hAnsi="Times New Roman"/>
                <w:sz w:val="24"/>
                <w:szCs w:val="24"/>
                <w:lang w:val="lt-LT"/>
              </w:rPr>
            </w:pPr>
            <w:r>
              <w:rPr>
                <w:rFonts w:ascii="Times New Roman" w:hAnsi="Times New Roman"/>
                <w:sz w:val="24"/>
                <w:szCs w:val="24"/>
                <w:lang w:val="lt-LT"/>
              </w:rPr>
              <w:t>Želdinių pirkimas</w:t>
            </w:r>
          </w:p>
          <w:p w:rsidR="00C72581" w:rsidRPr="00BE2897" w:rsidRDefault="00C72581" w:rsidP="00C72581">
            <w:pPr>
              <w:pStyle w:val="MAZAS"/>
              <w:widowControl w:val="0"/>
              <w:suppressAutoHyphens/>
              <w:spacing w:line="312" w:lineRule="auto"/>
              <w:ind w:firstLine="13"/>
              <w:jc w:val="left"/>
              <w:rPr>
                <w:rFonts w:ascii="Times New Roman" w:hAnsi="Times New Roman"/>
                <w:sz w:val="24"/>
                <w:szCs w:val="24"/>
                <w:lang w:val="lt-LT"/>
              </w:rPr>
            </w:pPr>
          </w:p>
        </w:tc>
        <w:tc>
          <w:tcPr>
            <w:tcW w:w="5006" w:type="dxa"/>
          </w:tcPr>
          <w:p w:rsidR="00C72581" w:rsidRPr="00BE5A7A" w:rsidRDefault="00C72581" w:rsidP="00C72581">
            <w:pPr>
              <w:pStyle w:val="MAZAS"/>
              <w:widowControl w:val="0"/>
              <w:suppressAutoHyphens/>
              <w:spacing w:line="312" w:lineRule="auto"/>
              <w:ind w:left="13" w:firstLine="0"/>
              <w:rPr>
                <w:rFonts w:ascii="Times New Roman" w:hAnsi="Times New Roman"/>
                <w:color w:val="auto"/>
                <w:sz w:val="24"/>
                <w:szCs w:val="24"/>
                <w:lang w:val="lt-LT"/>
              </w:rPr>
            </w:pPr>
            <w:r>
              <w:rPr>
                <w:rFonts w:ascii="Times New Roman" w:hAnsi="Times New Roman"/>
                <w:color w:val="auto"/>
                <w:sz w:val="24"/>
                <w:szCs w:val="24"/>
                <w:lang w:val="lt-LT"/>
              </w:rPr>
              <w:t>1. Priemonės vykdytojas</w:t>
            </w:r>
            <w:r w:rsidRPr="00BE5A7A">
              <w:rPr>
                <w:rFonts w:ascii="Times New Roman" w:hAnsi="Times New Roman"/>
                <w:color w:val="auto"/>
                <w:sz w:val="24"/>
                <w:szCs w:val="24"/>
                <w:lang w:val="lt-LT"/>
              </w:rPr>
              <w:t xml:space="preserve"> – Prienų rajono savivaldybės administracijos Statybos ir ekonominės plėtros skyrius.</w:t>
            </w:r>
            <w:r>
              <w:rPr>
                <w:rFonts w:ascii="Times New Roman" w:hAnsi="Times New Roman"/>
                <w:color w:val="auto"/>
                <w:sz w:val="24"/>
                <w:szCs w:val="24"/>
                <w:lang w:val="lt-LT"/>
              </w:rPr>
              <w:t xml:space="preserve"> Organizavus viešuosius pirkimus želdinius tiekė UAB ,,</w:t>
            </w:r>
            <w:proofErr w:type="spellStart"/>
            <w:r>
              <w:rPr>
                <w:rFonts w:ascii="Times New Roman" w:hAnsi="Times New Roman"/>
                <w:color w:val="auto"/>
                <w:sz w:val="24"/>
                <w:szCs w:val="24"/>
                <w:lang w:val="lt-LT"/>
              </w:rPr>
              <w:t>Žalida</w:t>
            </w:r>
            <w:proofErr w:type="spellEnd"/>
            <w:r>
              <w:rPr>
                <w:rFonts w:ascii="Times New Roman" w:hAnsi="Times New Roman"/>
                <w:color w:val="auto"/>
                <w:sz w:val="24"/>
                <w:szCs w:val="24"/>
                <w:lang w:val="lt-LT"/>
              </w:rPr>
              <w:t>“.</w:t>
            </w:r>
          </w:p>
          <w:p w:rsidR="00C72581" w:rsidRDefault="00C72581" w:rsidP="00C72581">
            <w:pPr>
              <w:pStyle w:val="MAZAS"/>
              <w:widowControl w:val="0"/>
              <w:suppressAutoHyphens/>
              <w:spacing w:line="312" w:lineRule="auto"/>
              <w:ind w:left="13" w:firstLine="0"/>
              <w:rPr>
                <w:rFonts w:ascii="Times New Roman" w:hAnsi="Times New Roman"/>
                <w:color w:val="auto"/>
                <w:sz w:val="24"/>
                <w:szCs w:val="24"/>
                <w:lang w:val="lt-LT"/>
              </w:rPr>
            </w:pPr>
            <w:r w:rsidRPr="00BE5A7A">
              <w:rPr>
                <w:rFonts w:ascii="Times New Roman" w:hAnsi="Times New Roman"/>
                <w:color w:val="auto"/>
                <w:sz w:val="24"/>
                <w:szCs w:val="24"/>
                <w:lang w:val="lt-LT"/>
              </w:rPr>
              <w:lastRenderedPageBreak/>
              <w:t>2. Priemo</w:t>
            </w:r>
            <w:r>
              <w:rPr>
                <w:rFonts w:ascii="Times New Roman" w:hAnsi="Times New Roman"/>
                <w:color w:val="auto"/>
                <w:sz w:val="24"/>
                <w:szCs w:val="24"/>
                <w:lang w:val="lt-LT"/>
              </w:rPr>
              <w:t>nės vykdymo pradžia – 2019-04-01.</w:t>
            </w:r>
            <w:r w:rsidRPr="00BE5A7A">
              <w:rPr>
                <w:rFonts w:ascii="Times New Roman" w:hAnsi="Times New Roman"/>
                <w:color w:val="auto"/>
                <w:sz w:val="24"/>
                <w:szCs w:val="24"/>
                <w:lang w:val="lt-LT"/>
              </w:rPr>
              <w:t xml:space="preserve"> </w:t>
            </w:r>
            <w:r>
              <w:rPr>
                <w:rFonts w:ascii="Times New Roman" w:hAnsi="Times New Roman"/>
                <w:color w:val="auto"/>
                <w:sz w:val="24"/>
                <w:szCs w:val="24"/>
                <w:lang w:val="lt-LT"/>
              </w:rPr>
              <w:t>Priemonės vykdymo pabaiga – 2019-04-26</w:t>
            </w:r>
            <w:r w:rsidRPr="00BE5A7A">
              <w:rPr>
                <w:rFonts w:ascii="Times New Roman" w:hAnsi="Times New Roman"/>
                <w:color w:val="auto"/>
                <w:sz w:val="24"/>
                <w:szCs w:val="24"/>
                <w:lang w:val="lt-LT"/>
              </w:rPr>
              <w:t>.</w:t>
            </w:r>
          </w:p>
          <w:p w:rsidR="00C72581" w:rsidRPr="00C22C0A" w:rsidRDefault="00C72581" w:rsidP="00C72581">
            <w:pPr>
              <w:pStyle w:val="MAZAS"/>
              <w:widowControl w:val="0"/>
              <w:suppressAutoHyphens/>
              <w:spacing w:line="312" w:lineRule="auto"/>
              <w:ind w:left="13" w:firstLine="0"/>
              <w:rPr>
                <w:rFonts w:ascii="Times New Roman" w:hAnsi="Times New Roman"/>
                <w:color w:val="auto"/>
                <w:sz w:val="24"/>
                <w:szCs w:val="24"/>
                <w:lang w:val="lt-LT"/>
              </w:rPr>
            </w:pPr>
            <w:r>
              <w:rPr>
                <w:rFonts w:ascii="Times New Roman" w:hAnsi="Times New Roman"/>
                <w:color w:val="auto"/>
                <w:sz w:val="24"/>
                <w:szCs w:val="24"/>
                <w:lang w:val="lt-LT"/>
              </w:rPr>
              <w:t xml:space="preserve">3. Nupirkta klevai </w:t>
            </w:r>
            <w:proofErr w:type="spellStart"/>
            <w:r w:rsidRPr="00B92BF6">
              <w:rPr>
                <w:rFonts w:ascii="Times New Roman" w:hAnsi="Times New Roman"/>
                <w:i/>
                <w:color w:val="auto"/>
                <w:sz w:val="24"/>
                <w:szCs w:val="24"/>
                <w:lang w:val="lt-LT"/>
              </w:rPr>
              <w:t>Columnare</w:t>
            </w:r>
            <w:proofErr w:type="spellEnd"/>
            <w:r w:rsidRPr="0040132D">
              <w:rPr>
                <w:rFonts w:ascii="Times New Roman" w:hAnsi="Times New Roman"/>
                <w:color w:val="auto"/>
                <w:sz w:val="24"/>
                <w:szCs w:val="24"/>
                <w:lang w:val="lt-LT"/>
              </w:rPr>
              <w:t>,</w:t>
            </w:r>
            <w:r>
              <w:rPr>
                <w:rFonts w:ascii="Times New Roman" w:hAnsi="Times New Roman"/>
                <w:color w:val="auto"/>
                <w:sz w:val="24"/>
                <w:szCs w:val="24"/>
                <w:lang w:val="lt-LT"/>
              </w:rPr>
              <w:t xml:space="preserve"> </w:t>
            </w:r>
            <w:proofErr w:type="spellStart"/>
            <w:r>
              <w:rPr>
                <w:rFonts w:ascii="Times New Roman" w:hAnsi="Times New Roman"/>
                <w:color w:val="auto"/>
                <w:sz w:val="24"/>
                <w:szCs w:val="24"/>
                <w:lang w:val="lt-LT"/>
              </w:rPr>
              <w:t>mažalapės</w:t>
            </w:r>
            <w:proofErr w:type="spellEnd"/>
            <w:r>
              <w:rPr>
                <w:rFonts w:ascii="Times New Roman" w:hAnsi="Times New Roman"/>
                <w:color w:val="auto"/>
                <w:sz w:val="24"/>
                <w:szCs w:val="24"/>
                <w:lang w:val="lt-LT"/>
              </w:rPr>
              <w:t xml:space="preserve"> liepos, </w:t>
            </w:r>
            <w:proofErr w:type="spellStart"/>
            <w:r>
              <w:rPr>
                <w:rFonts w:ascii="Times New Roman" w:hAnsi="Times New Roman"/>
                <w:color w:val="auto"/>
                <w:sz w:val="24"/>
                <w:szCs w:val="24"/>
                <w:lang w:val="lt-LT"/>
              </w:rPr>
              <w:t>koloniniai</w:t>
            </w:r>
            <w:proofErr w:type="spellEnd"/>
            <w:r>
              <w:rPr>
                <w:rFonts w:ascii="Times New Roman" w:hAnsi="Times New Roman"/>
                <w:color w:val="auto"/>
                <w:sz w:val="24"/>
                <w:szCs w:val="24"/>
                <w:lang w:val="lt-LT"/>
              </w:rPr>
              <w:t xml:space="preserve"> šermukšniai.</w:t>
            </w:r>
          </w:p>
        </w:tc>
        <w:tc>
          <w:tcPr>
            <w:tcW w:w="1381" w:type="dxa"/>
          </w:tcPr>
          <w:p w:rsidR="00C72581" w:rsidRDefault="00C72581" w:rsidP="00C72581">
            <w:pPr>
              <w:pStyle w:val="MAZAS"/>
              <w:widowControl w:val="0"/>
              <w:suppressAutoHyphens/>
              <w:spacing w:line="312" w:lineRule="auto"/>
              <w:ind w:firstLine="0"/>
              <w:rPr>
                <w:rFonts w:ascii="Times New Roman" w:hAnsi="Times New Roman"/>
                <w:color w:val="auto"/>
                <w:sz w:val="24"/>
                <w:szCs w:val="24"/>
                <w:lang w:val="lt-LT"/>
              </w:rPr>
            </w:pPr>
            <w:r>
              <w:rPr>
                <w:rFonts w:ascii="Times New Roman" w:hAnsi="Times New Roman"/>
                <w:color w:val="auto"/>
                <w:sz w:val="24"/>
                <w:szCs w:val="24"/>
                <w:lang w:val="lt-LT"/>
              </w:rPr>
              <w:lastRenderedPageBreak/>
              <w:t>19717,0“</w:t>
            </w:r>
          </w:p>
          <w:p w:rsidR="00C72581" w:rsidRDefault="00C72581" w:rsidP="00C72581">
            <w:pPr>
              <w:pStyle w:val="MAZAS"/>
              <w:widowControl w:val="0"/>
              <w:suppressAutoHyphens/>
              <w:spacing w:line="312" w:lineRule="auto"/>
              <w:ind w:firstLine="0"/>
              <w:rPr>
                <w:rFonts w:ascii="Times New Roman" w:hAnsi="Times New Roman"/>
                <w:color w:val="auto"/>
                <w:sz w:val="24"/>
                <w:szCs w:val="24"/>
                <w:lang w:val="lt-LT"/>
              </w:rPr>
            </w:pPr>
          </w:p>
          <w:p w:rsidR="00C72581" w:rsidRDefault="00C72581" w:rsidP="00C72581">
            <w:pPr>
              <w:pStyle w:val="MAZAS"/>
              <w:widowControl w:val="0"/>
              <w:suppressAutoHyphens/>
              <w:spacing w:line="312" w:lineRule="auto"/>
              <w:ind w:firstLine="0"/>
              <w:rPr>
                <w:rFonts w:ascii="Times New Roman" w:hAnsi="Times New Roman"/>
                <w:color w:val="auto"/>
                <w:sz w:val="24"/>
                <w:szCs w:val="24"/>
                <w:lang w:val="lt-LT"/>
              </w:rPr>
            </w:pPr>
          </w:p>
          <w:p w:rsidR="00C72581" w:rsidRDefault="00C72581" w:rsidP="00C72581">
            <w:pPr>
              <w:pStyle w:val="MAZAS"/>
              <w:widowControl w:val="0"/>
              <w:suppressAutoHyphens/>
              <w:spacing w:line="312" w:lineRule="auto"/>
              <w:ind w:firstLine="0"/>
              <w:rPr>
                <w:rFonts w:ascii="Times New Roman" w:hAnsi="Times New Roman"/>
                <w:color w:val="auto"/>
                <w:sz w:val="24"/>
                <w:szCs w:val="24"/>
                <w:lang w:val="lt-LT"/>
              </w:rPr>
            </w:pPr>
          </w:p>
          <w:p w:rsidR="00C72581" w:rsidRDefault="00C72581" w:rsidP="00C72581">
            <w:pPr>
              <w:pStyle w:val="MAZAS"/>
              <w:widowControl w:val="0"/>
              <w:suppressAutoHyphens/>
              <w:spacing w:line="312" w:lineRule="auto"/>
              <w:ind w:firstLine="0"/>
              <w:rPr>
                <w:rFonts w:ascii="Times New Roman" w:hAnsi="Times New Roman"/>
                <w:color w:val="auto"/>
                <w:sz w:val="24"/>
                <w:szCs w:val="24"/>
                <w:lang w:val="lt-LT"/>
              </w:rPr>
            </w:pPr>
          </w:p>
          <w:p w:rsidR="00C72581" w:rsidRDefault="00C72581" w:rsidP="00C72581">
            <w:pPr>
              <w:pStyle w:val="MAZAS"/>
              <w:widowControl w:val="0"/>
              <w:suppressAutoHyphens/>
              <w:spacing w:line="312" w:lineRule="auto"/>
              <w:ind w:firstLine="0"/>
              <w:rPr>
                <w:rFonts w:ascii="Times New Roman" w:hAnsi="Times New Roman"/>
                <w:color w:val="auto"/>
                <w:sz w:val="24"/>
                <w:szCs w:val="24"/>
                <w:lang w:val="lt-LT"/>
              </w:rPr>
            </w:pPr>
          </w:p>
        </w:tc>
      </w:tr>
    </w:tbl>
    <w:p w:rsidR="00C72581" w:rsidRPr="00AA7B8B" w:rsidRDefault="00C72581" w:rsidP="00C72581">
      <w:pPr>
        <w:spacing w:line="312" w:lineRule="auto"/>
      </w:pPr>
    </w:p>
    <w:p w:rsidR="00C72581" w:rsidRPr="00AA7B8B" w:rsidRDefault="00C72581" w:rsidP="00C72581">
      <w:pPr>
        <w:spacing w:line="312" w:lineRule="auto"/>
        <w:ind w:firstLine="1134"/>
        <w:jc w:val="both"/>
      </w:pPr>
      <w:r w:rsidRPr="00AA7B8B">
        <w:t xml:space="preserve">2. </w:t>
      </w:r>
      <w:proofErr w:type="spellStart"/>
      <w:r>
        <w:t>Pakeisti</w:t>
      </w:r>
      <w:proofErr w:type="spellEnd"/>
      <w:r>
        <w:t xml:space="preserve"> </w:t>
      </w:r>
      <w:proofErr w:type="spellStart"/>
      <w:r>
        <w:t>Prienų</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tarybos</w:t>
      </w:r>
      <w:proofErr w:type="spellEnd"/>
      <w:r>
        <w:t xml:space="preserve"> 2020 m. </w:t>
      </w:r>
      <w:proofErr w:type="spellStart"/>
      <w:r>
        <w:t>sausio</w:t>
      </w:r>
      <w:proofErr w:type="spellEnd"/>
      <w:r>
        <w:t xml:space="preserve"> 30 d. </w:t>
      </w:r>
      <w:proofErr w:type="spellStart"/>
      <w:r>
        <w:t>sprendimu</w:t>
      </w:r>
      <w:proofErr w:type="spellEnd"/>
      <w:r>
        <w:t xml:space="preserve"> Nr. T3-12 ,,</w:t>
      </w:r>
      <w:proofErr w:type="spellStart"/>
      <w:r>
        <w:t>Dėl</w:t>
      </w:r>
      <w:proofErr w:type="spellEnd"/>
      <w:r>
        <w:t xml:space="preserve"> </w:t>
      </w:r>
      <w:proofErr w:type="spellStart"/>
      <w:r>
        <w:t>Prienų</w:t>
      </w:r>
      <w:proofErr w:type="spellEnd"/>
      <w:r>
        <w:t xml:space="preserve"> </w:t>
      </w:r>
      <w:proofErr w:type="spellStart"/>
      <w:r>
        <w:t>rajono</w:t>
      </w:r>
      <w:proofErr w:type="spellEnd"/>
      <w:r>
        <w:t xml:space="preserve"> </w:t>
      </w:r>
      <w:proofErr w:type="spellStart"/>
      <w:r>
        <w:t>savivaldybės</w:t>
      </w:r>
      <w:proofErr w:type="spellEnd"/>
      <w:r w:rsidRPr="005014F1">
        <w:t xml:space="preserve"> </w:t>
      </w:r>
      <w:proofErr w:type="spellStart"/>
      <w:r w:rsidRPr="005014F1">
        <w:t>aplinkos</w:t>
      </w:r>
      <w:proofErr w:type="spellEnd"/>
      <w:r w:rsidRPr="005014F1">
        <w:t xml:space="preserve"> </w:t>
      </w:r>
      <w:proofErr w:type="spellStart"/>
      <w:r w:rsidRPr="005014F1">
        <w:t>apsaugos</w:t>
      </w:r>
      <w:proofErr w:type="spellEnd"/>
      <w:r w:rsidRPr="005014F1">
        <w:t xml:space="preserve"> </w:t>
      </w:r>
      <w:proofErr w:type="spellStart"/>
      <w:r w:rsidRPr="005014F1">
        <w:t>rėm</w:t>
      </w:r>
      <w:r>
        <w:t>imo</w:t>
      </w:r>
      <w:proofErr w:type="spellEnd"/>
      <w:r>
        <w:t xml:space="preserve"> </w:t>
      </w:r>
      <w:proofErr w:type="spellStart"/>
      <w:r>
        <w:t>specialiosios</w:t>
      </w:r>
      <w:proofErr w:type="spellEnd"/>
      <w:r>
        <w:t xml:space="preserve"> </w:t>
      </w:r>
      <w:proofErr w:type="spellStart"/>
      <w:r>
        <w:t>programos</w:t>
      </w:r>
      <w:proofErr w:type="spellEnd"/>
      <w:r>
        <w:t xml:space="preserve"> 2019</w:t>
      </w:r>
      <w:r w:rsidRPr="005014F1">
        <w:t xml:space="preserve"> </w:t>
      </w:r>
      <w:proofErr w:type="spellStart"/>
      <w:r w:rsidRPr="005014F1">
        <w:t>m</w:t>
      </w:r>
      <w:r>
        <w:t>etų</w:t>
      </w:r>
      <w:proofErr w:type="spellEnd"/>
      <w:r>
        <w:t xml:space="preserve"> </w:t>
      </w:r>
      <w:proofErr w:type="spellStart"/>
      <w:r>
        <w:t>priemonių</w:t>
      </w:r>
      <w:proofErr w:type="spellEnd"/>
      <w:r>
        <w:t xml:space="preserve"> </w:t>
      </w:r>
      <w:proofErr w:type="spellStart"/>
      <w:r>
        <w:t>vykdymo</w:t>
      </w:r>
      <w:proofErr w:type="spellEnd"/>
      <w:r>
        <w:t xml:space="preserve"> </w:t>
      </w:r>
      <w:proofErr w:type="spellStart"/>
      <w:r>
        <w:t>ataskaitos</w:t>
      </w:r>
      <w:proofErr w:type="spellEnd"/>
      <w:r>
        <w:t xml:space="preserve"> </w:t>
      </w:r>
      <w:proofErr w:type="spellStart"/>
      <w:r>
        <w:t>ir</w:t>
      </w:r>
      <w:proofErr w:type="spellEnd"/>
      <w:r w:rsidRPr="005014F1">
        <w:t xml:space="preserve"> </w:t>
      </w:r>
      <w:proofErr w:type="spellStart"/>
      <w:r w:rsidRPr="00AA7B8B">
        <w:t>Prienų</w:t>
      </w:r>
      <w:proofErr w:type="spellEnd"/>
      <w:r w:rsidRPr="00AA7B8B">
        <w:t xml:space="preserve"> </w:t>
      </w:r>
      <w:proofErr w:type="spellStart"/>
      <w:r w:rsidRPr="00AA7B8B">
        <w:t>rajono</w:t>
      </w:r>
      <w:proofErr w:type="spellEnd"/>
      <w:r w:rsidRPr="00AA7B8B">
        <w:t xml:space="preserve"> </w:t>
      </w:r>
      <w:proofErr w:type="spellStart"/>
      <w:r w:rsidRPr="00AA7B8B">
        <w:t>savivaldybės</w:t>
      </w:r>
      <w:proofErr w:type="spellEnd"/>
      <w:r w:rsidRPr="00AA7B8B">
        <w:t xml:space="preserve"> </w:t>
      </w:r>
      <w:proofErr w:type="spellStart"/>
      <w:r w:rsidRPr="00AA7B8B">
        <w:t>aplinkos</w:t>
      </w:r>
      <w:proofErr w:type="spellEnd"/>
      <w:r w:rsidRPr="00AA7B8B">
        <w:t xml:space="preserve"> </w:t>
      </w:r>
      <w:proofErr w:type="spellStart"/>
      <w:r w:rsidRPr="00AA7B8B">
        <w:t>apsaugos</w:t>
      </w:r>
      <w:proofErr w:type="spellEnd"/>
      <w:r w:rsidRPr="00AA7B8B">
        <w:t xml:space="preserve"> </w:t>
      </w:r>
      <w:proofErr w:type="spellStart"/>
      <w:r w:rsidRPr="00AA7B8B">
        <w:t>rėmimo</w:t>
      </w:r>
      <w:proofErr w:type="spellEnd"/>
      <w:r w:rsidRPr="00AA7B8B">
        <w:t xml:space="preserve"> </w:t>
      </w:r>
      <w:proofErr w:type="spellStart"/>
      <w:r w:rsidRPr="00AA7B8B">
        <w:t>specialiosios</w:t>
      </w:r>
      <w:proofErr w:type="spellEnd"/>
      <w:r w:rsidRPr="00AA7B8B">
        <w:t xml:space="preserve"> </w:t>
      </w:r>
      <w:proofErr w:type="spellStart"/>
      <w:r w:rsidRPr="00AA7B8B">
        <w:t>programos</w:t>
      </w:r>
      <w:proofErr w:type="spellEnd"/>
      <w:r w:rsidRPr="00AA7B8B">
        <w:t xml:space="preserve"> 2020 </w:t>
      </w:r>
      <w:proofErr w:type="spellStart"/>
      <w:r>
        <w:t>metų</w:t>
      </w:r>
      <w:proofErr w:type="spellEnd"/>
      <w:r>
        <w:t xml:space="preserve"> </w:t>
      </w:r>
      <w:proofErr w:type="spellStart"/>
      <w:r>
        <w:t>sąmatos</w:t>
      </w:r>
      <w:proofErr w:type="spellEnd"/>
      <w:r>
        <w:t xml:space="preserve"> </w:t>
      </w:r>
      <w:proofErr w:type="spellStart"/>
      <w:r>
        <w:t>patvirtinimo</w:t>
      </w:r>
      <w:proofErr w:type="spellEnd"/>
      <w:r>
        <w:t xml:space="preserve">“ </w:t>
      </w:r>
      <w:proofErr w:type="spellStart"/>
      <w:r>
        <w:t>patvirtintą</w:t>
      </w:r>
      <w:proofErr w:type="spellEnd"/>
      <w:r>
        <w:t xml:space="preserve"> </w:t>
      </w:r>
      <w:proofErr w:type="spellStart"/>
      <w:r w:rsidRPr="00AA7B8B">
        <w:t>Prienų</w:t>
      </w:r>
      <w:proofErr w:type="spellEnd"/>
      <w:r w:rsidRPr="00AA7B8B">
        <w:t xml:space="preserve"> </w:t>
      </w:r>
      <w:proofErr w:type="spellStart"/>
      <w:r w:rsidRPr="00AA7B8B">
        <w:t>rajono</w:t>
      </w:r>
      <w:proofErr w:type="spellEnd"/>
      <w:r w:rsidRPr="00AA7B8B">
        <w:t xml:space="preserve"> </w:t>
      </w:r>
      <w:proofErr w:type="spellStart"/>
      <w:r w:rsidRPr="00AA7B8B">
        <w:t>savivaldybės</w:t>
      </w:r>
      <w:proofErr w:type="spellEnd"/>
      <w:r w:rsidRPr="00AA7B8B">
        <w:t xml:space="preserve"> </w:t>
      </w:r>
      <w:proofErr w:type="spellStart"/>
      <w:r w:rsidRPr="00AA7B8B">
        <w:t>aplinkos</w:t>
      </w:r>
      <w:proofErr w:type="spellEnd"/>
      <w:r w:rsidRPr="00AA7B8B">
        <w:t xml:space="preserve"> </w:t>
      </w:r>
      <w:proofErr w:type="spellStart"/>
      <w:r w:rsidRPr="00AA7B8B">
        <w:t>apsaugos</w:t>
      </w:r>
      <w:proofErr w:type="spellEnd"/>
      <w:r w:rsidRPr="00AA7B8B">
        <w:t xml:space="preserve"> </w:t>
      </w:r>
      <w:proofErr w:type="spellStart"/>
      <w:r w:rsidRPr="00AA7B8B">
        <w:t>rėmimo</w:t>
      </w:r>
      <w:proofErr w:type="spellEnd"/>
      <w:r w:rsidRPr="00AA7B8B">
        <w:t xml:space="preserve"> </w:t>
      </w:r>
      <w:proofErr w:type="spellStart"/>
      <w:r w:rsidRPr="00AA7B8B">
        <w:t>specialiosios</w:t>
      </w:r>
      <w:proofErr w:type="spellEnd"/>
      <w:r w:rsidRPr="00AA7B8B">
        <w:t xml:space="preserve"> </w:t>
      </w:r>
      <w:proofErr w:type="spellStart"/>
      <w:r w:rsidRPr="00AA7B8B">
        <w:t>programos</w:t>
      </w:r>
      <w:proofErr w:type="spellEnd"/>
      <w:r w:rsidRPr="00AA7B8B">
        <w:t xml:space="preserve"> 2020 </w:t>
      </w:r>
      <w:proofErr w:type="spellStart"/>
      <w:r w:rsidRPr="00AA7B8B">
        <w:t>metų</w:t>
      </w:r>
      <w:proofErr w:type="spellEnd"/>
      <w:r w:rsidRPr="00AA7B8B">
        <w:t xml:space="preserve"> </w:t>
      </w:r>
      <w:proofErr w:type="spellStart"/>
      <w:r w:rsidRPr="00AA7B8B">
        <w:t>sąmatą</w:t>
      </w:r>
      <w:proofErr w:type="spellEnd"/>
      <w:r>
        <w:t xml:space="preserve"> </w:t>
      </w:r>
      <w:proofErr w:type="spellStart"/>
      <w:r>
        <w:t>ir</w:t>
      </w:r>
      <w:proofErr w:type="spellEnd"/>
      <w:r>
        <w:t xml:space="preserve"> </w:t>
      </w:r>
      <w:proofErr w:type="spellStart"/>
      <w:r>
        <w:t>ją</w:t>
      </w:r>
      <w:proofErr w:type="spellEnd"/>
      <w:r>
        <w:t xml:space="preserve"> </w:t>
      </w:r>
      <w:proofErr w:type="spellStart"/>
      <w:r>
        <w:t>išdėstyti</w:t>
      </w:r>
      <w:proofErr w:type="spellEnd"/>
      <w:r>
        <w:t xml:space="preserve"> </w:t>
      </w:r>
      <w:proofErr w:type="spellStart"/>
      <w:r>
        <w:t>nauja</w:t>
      </w:r>
      <w:proofErr w:type="spellEnd"/>
      <w:r>
        <w:t xml:space="preserve"> </w:t>
      </w:r>
      <w:proofErr w:type="spellStart"/>
      <w:r>
        <w:t>redakcija</w:t>
      </w:r>
      <w:proofErr w:type="spellEnd"/>
      <w:r>
        <w:t xml:space="preserve"> (</w:t>
      </w:r>
      <w:proofErr w:type="spellStart"/>
      <w:r>
        <w:t>pridedama</w:t>
      </w:r>
      <w:proofErr w:type="spellEnd"/>
      <w:r>
        <w:t>)</w:t>
      </w:r>
      <w:r w:rsidRPr="00AA7B8B">
        <w:t>.</w:t>
      </w:r>
    </w:p>
    <w:p w:rsidR="00776E25" w:rsidRPr="00D724C5" w:rsidRDefault="00776E25" w:rsidP="00C72581">
      <w:pPr>
        <w:tabs>
          <w:tab w:val="left" w:pos="1134"/>
        </w:tabs>
        <w:spacing w:line="312" w:lineRule="auto"/>
        <w:jc w:val="both"/>
      </w:pPr>
    </w:p>
    <w:p w:rsidR="006C51B0" w:rsidRPr="00D07EC0" w:rsidRDefault="006C51B0" w:rsidP="00C72581">
      <w:pPr>
        <w:spacing w:line="312" w:lineRule="auto"/>
        <w:ind w:firstLine="1080"/>
        <w:jc w:val="both"/>
        <w:rPr>
          <w:lang w:val="lt-LT"/>
        </w:rPr>
      </w:pPr>
    </w:p>
    <w:p w:rsidR="00A608D1" w:rsidRPr="004D4ECC" w:rsidRDefault="00AC75EA" w:rsidP="00C72581">
      <w:pPr>
        <w:spacing w:line="312" w:lineRule="auto"/>
        <w:jc w:val="both"/>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1C5" w:rsidRDefault="00F841C5">
      <w:r>
        <w:separator/>
      </w:r>
    </w:p>
  </w:endnote>
  <w:endnote w:type="continuationSeparator" w:id="0">
    <w:p w:rsidR="00F841C5" w:rsidRDefault="00F841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8000002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1C5" w:rsidRDefault="00F841C5">
      <w:r>
        <w:separator/>
      </w:r>
    </w:p>
  </w:footnote>
  <w:footnote w:type="continuationSeparator" w:id="0">
    <w:p w:rsidR="00F841C5" w:rsidRDefault="00F841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4E0BB8"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4E0BB8"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D3408C">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4">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5">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6">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8">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10">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5"/>
  </w:num>
  <w:num w:numId="2">
    <w:abstractNumId w:val="9"/>
  </w:num>
  <w:num w:numId="3">
    <w:abstractNumId w:val="3"/>
  </w:num>
  <w:num w:numId="4">
    <w:abstractNumId w:val="4"/>
  </w:num>
  <w:num w:numId="5">
    <w:abstractNumId w:val="10"/>
  </w:num>
  <w:num w:numId="6">
    <w:abstractNumId w:val="7"/>
  </w:num>
  <w:num w:numId="7">
    <w:abstractNumId w:val="2"/>
  </w:num>
  <w:num w:numId="8">
    <w:abstractNumId w:val="6"/>
  </w:num>
  <w:num w:numId="9">
    <w:abstractNumId w:val="1"/>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84322"/>
  </w:hdrShapeDefaults>
  <w:footnotePr>
    <w:footnote w:id="-1"/>
    <w:footnote w:id="0"/>
  </w:footnotePr>
  <w:endnotePr>
    <w:endnote w:id="-1"/>
    <w:endnote w:id="0"/>
  </w:endnotePr>
  <w:compat/>
  <w:rsids>
    <w:rsidRoot w:val="00474A02"/>
    <w:rsid w:val="000016F6"/>
    <w:rsid w:val="00005903"/>
    <w:rsid w:val="0000612A"/>
    <w:rsid w:val="00007FEF"/>
    <w:rsid w:val="000135FA"/>
    <w:rsid w:val="00013E70"/>
    <w:rsid w:val="000156D2"/>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39C"/>
    <w:rsid w:val="00054CF3"/>
    <w:rsid w:val="000551C9"/>
    <w:rsid w:val="00056051"/>
    <w:rsid w:val="0006282F"/>
    <w:rsid w:val="00062AB6"/>
    <w:rsid w:val="00062FE4"/>
    <w:rsid w:val="00063CB7"/>
    <w:rsid w:val="00063F87"/>
    <w:rsid w:val="0006444D"/>
    <w:rsid w:val="0006557C"/>
    <w:rsid w:val="00065C12"/>
    <w:rsid w:val="00067C28"/>
    <w:rsid w:val="00070F48"/>
    <w:rsid w:val="0007239F"/>
    <w:rsid w:val="000729C7"/>
    <w:rsid w:val="00073CE7"/>
    <w:rsid w:val="00073F36"/>
    <w:rsid w:val="000753DD"/>
    <w:rsid w:val="00077F29"/>
    <w:rsid w:val="00080163"/>
    <w:rsid w:val="00080BB3"/>
    <w:rsid w:val="000816DB"/>
    <w:rsid w:val="00085652"/>
    <w:rsid w:val="000869BD"/>
    <w:rsid w:val="0008708E"/>
    <w:rsid w:val="00087485"/>
    <w:rsid w:val="00095C08"/>
    <w:rsid w:val="0009680C"/>
    <w:rsid w:val="000A1357"/>
    <w:rsid w:val="000A2FBA"/>
    <w:rsid w:val="000A552B"/>
    <w:rsid w:val="000A7095"/>
    <w:rsid w:val="000B01EC"/>
    <w:rsid w:val="000C0D7D"/>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5838"/>
    <w:rsid w:val="00140595"/>
    <w:rsid w:val="00146587"/>
    <w:rsid w:val="0015382D"/>
    <w:rsid w:val="00155026"/>
    <w:rsid w:val="0015549E"/>
    <w:rsid w:val="00157054"/>
    <w:rsid w:val="00164BA6"/>
    <w:rsid w:val="00165CC1"/>
    <w:rsid w:val="00166573"/>
    <w:rsid w:val="00166933"/>
    <w:rsid w:val="00167619"/>
    <w:rsid w:val="0017057C"/>
    <w:rsid w:val="00170E3E"/>
    <w:rsid w:val="00171532"/>
    <w:rsid w:val="001721A8"/>
    <w:rsid w:val="00172F2D"/>
    <w:rsid w:val="001753F9"/>
    <w:rsid w:val="00176D0D"/>
    <w:rsid w:val="00180A92"/>
    <w:rsid w:val="001824ED"/>
    <w:rsid w:val="00182C2A"/>
    <w:rsid w:val="001834C5"/>
    <w:rsid w:val="00184602"/>
    <w:rsid w:val="00187A60"/>
    <w:rsid w:val="00193A48"/>
    <w:rsid w:val="00193D1D"/>
    <w:rsid w:val="00196243"/>
    <w:rsid w:val="0019658D"/>
    <w:rsid w:val="001968F0"/>
    <w:rsid w:val="001A34C4"/>
    <w:rsid w:val="001A5A69"/>
    <w:rsid w:val="001B1678"/>
    <w:rsid w:val="001B68BD"/>
    <w:rsid w:val="001B7FA5"/>
    <w:rsid w:val="001C0AEF"/>
    <w:rsid w:val="001C5BE8"/>
    <w:rsid w:val="001C6F8E"/>
    <w:rsid w:val="001C7D36"/>
    <w:rsid w:val="001D02CC"/>
    <w:rsid w:val="001D62E6"/>
    <w:rsid w:val="001D6314"/>
    <w:rsid w:val="001E0B57"/>
    <w:rsid w:val="001E2637"/>
    <w:rsid w:val="001E50F1"/>
    <w:rsid w:val="001E57A9"/>
    <w:rsid w:val="001E6847"/>
    <w:rsid w:val="001E6B4F"/>
    <w:rsid w:val="001F128B"/>
    <w:rsid w:val="001F4179"/>
    <w:rsid w:val="001F4982"/>
    <w:rsid w:val="001F55BB"/>
    <w:rsid w:val="001F6953"/>
    <w:rsid w:val="001F7170"/>
    <w:rsid w:val="002000EB"/>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B90"/>
    <w:rsid w:val="00227FB2"/>
    <w:rsid w:val="0023065C"/>
    <w:rsid w:val="00231C8C"/>
    <w:rsid w:val="00235C8D"/>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06A"/>
    <w:rsid w:val="002709B1"/>
    <w:rsid w:val="00275407"/>
    <w:rsid w:val="0027706A"/>
    <w:rsid w:val="0028019B"/>
    <w:rsid w:val="00281F16"/>
    <w:rsid w:val="00282FAC"/>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144A"/>
    <w:rsid w:val="002B41CB"/>
    <w:rsid w:val="002C19E3"/>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6DE7"/>
    <w:rsid w:val="00321799"/>
    <w:rsid w:val="00323088"/>
    <w:rsid w:val="003239C2"/>
    <w:rsid w:val="00330ADB"/>
    <w:rsid w:val="0033126A"/>
    <w:rsid w:val="00331C4C"/>
    <w:rsid w:val="003323C4"/>
    <w:rsid w:val="00332DB0"/>
    <w:rsid w:val="003341D3"/>
    <w:rsid w:val="003369DB"/>
    <w:rsid w:val="00337A6F"/>
    <w:rsid w:val="00341377"/>
    <w:rsid w:val="00342B81"/>
    <w:rsid w:val="00351500"/>
    <w:rsid w:val="00352927"/>
    <w:rsid w:val="003552ED"/>
    <w:rsid w:val="00362A41"/>
    <w:rsid w:val="003658C0"/>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5DE5"/>
    <w:rsid w:val="003C02B9"/>
    <w:rsid w:val="003C07AD"/>
    <w:rsid w:val="003C324F"/>
    <w:rsid w:val="003C363A"/>
    <w:rsid w:val="003C3FFB"/>
    <w:rsid w:val="003C6636"/>
    <w:rsid w:val="003C7A9B"/>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161B"/>
    <w:rsid w:val="00415102"/>
    <w:rsid w:val="0041626A"/>
    <w:rsid w:val="00416F12"/>
    <w:rsid w:val="0041746B"/>
    <w:rsid w:val="00417D04"/>
    <w:rsid w:val="00421DCC"/>
    <w:rsid w:val="004233BD"/>
    <w:rsid w:val="004243CD"/>
    <w:rsid w:val="0043072E"/>
    <w:rsid w:val="004338E9"/>
    <w:rsid w:val="00436D1A"/>
    <w:rsid w:val="00436F0D"/>
    <w:rsid w:val="00441FF4"/>
    <w:rsid w:val="004426D5"/>
    <w:rsid w:val="004439FE"/>
    <w:rsid w:val="004514F5"/>
    <w:rsid w:val="00455211"/>
    <w:rsid w:val="00455279"/>
    <w:rsid w:val="004555E3"/>
    <w:rsid w:val="00456A18"/>
    <w:rsid w:val="00460732"/>
    <w:rsid w:val="0046128A"/>
    <w:rsid w:val="004612B1"/>
    <w:rsid w:val="00471E63"/>
    <w:rsid w:val="0047376F"/>
    <w:rsid w:val="00474A02"/>
    <w:rsid w:val="004764E4"/>
    <w:rsid w:val="00483180"/>
    <w:rsid w:val="0048584B"/>
    <w:rsid w:val="004905EA"/>
    <w:rsid w:val="00490647"/>
    <w:rsid w:val="0049137A"/>
    <w:rsid w:val="00493277"/>
    <w:rsid w:val="00493F71"/>
    <w:rsid w:val="00495670"/>
    <w:rsid w:val="00496EBA"/>
    <w:rsid w:val="004976CE"/>
    <w:rsid w:val="004A09BC"/>
    <w:rsid w:val="004A35B5"/>
    <w:rsid w:val="004A6110"/>
    <w:rsid w:val="004B00DF"/>
    <w:rsid w:val="004B18C6"/>
    <w:rsid w:val="004B1BC8"/>
    <w:rsid w:val="004B3D38"/>
    <w:rsid w:val="004B45ED"/>
    <w:rsid w:val="004B7A62"/>
    <w:rsid w:val="004C289E"/>
    <w:rsid w:val="004C4842"/>
    <w:rsid w:val="004C6AB8"/>
    <w:rsid w:val="004C75AB"/>
    <w:rsid w:val="004C7961"/>
    <w:rsid w:val="004D15F6"/>
    <w:rsid w:val="004D1E8C"/>
    <w:rsid w:val="004D4ECC"/>
    <w:rsid w:val="004D7879"/>
    <w:rsid w:val="004E0BB8"/>
    <w:rsid w:val="004E3CDF"/>
    <w:rsid w:val="004E47DD"/>
    <w:rsid w:val="004E4A13"/>
    <w:rsid w:val="004E5EF9"/>
    <w:rsid w:val="004E5F44"/>
    <w:rsid w:val="004E61A2"/>
    <w:rsid w:val="004E6A34"/>
    <w:rsid w:val="004E7744"/>
    <w:rsid w:val="004F18DE"/>
    <w:rsid w:val="004F5192"/>
    <w:rsid w:val="0050129D"/>
    <w:rsid w:val="005017B6"/>
    <w:rsid w:val="00502C05"/>
    <w:rsid w:val="00503828"/>
    <w:rsid w:val="005040BC"/>
    <w:rsid w:val="005044F6"/>
    <w:rsid w:val="0050671E"/>
    <w:rsid w:val="005068DC"/>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115"/>
    <w:rsid w:val="00562D63"/>
    <w:rsid w:val="005652C3"/>
    <w:rsid w:val="0057109E"/>
    <w:rsid w:val="00572420"/>
    <w:rsid w:val="00573D8B"/>
    <w:rsid w:val="00580210"/>
    <w:rsid w:val="00580FEB"/>
    <w:rsid w:val="00581AAE"/>
    <w:rsid w:val="005867DC"/>
    <w:rsid w:val="00587BA7"/>
    <w:rsid w:val="00587F64"/>
    <w:rsid w:val="00592A4F"/>
    <w:rsid w:val="00594D4D"/>
    <w:rsid w:val="005956EE"/>
    <w:rsid w:val="00596882"/>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4FE"/>
    <w:rsid w:val="005D0F1C"/>
    <w:rsid w:val="005D3D97"/>
    <w:rsid w:val="005D5E5E"/>
    <w:rsid w:val="005E0A06"/>
    <w:rsid w:val="005E5DFB"/>
    <w:rsid w:val="005E65DC"/>
    <w:rsid w:val="005E7478"/>
    <w:rsid w:val="005F03C1"/>
    <w:rsid w:val="005F059A"/>
    <w:rsid w:val="005F6B74"/>
    <w:rsid w:val="005F7D1B"/>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4C44"/>
    <w:rsid w:val="00625625"/>
    <w:rsid w:val="00627538"/>
    <w:rsid w:val="0062799C"/>
    <w:rsid w:val="00632397"/>
    <w:rsid w:val="00635385"/>
    <w:rsid w:val="006379B8"/>
    <w:rsid w:val="00641A4B"/>
    <w:rsid w:val="00641E76"/>
    <w:rsid w:val="0064410D"/>
    <w:rsid w:val="00644284"/>
    <w:rsid w:val="0064455D"/>
    <w:rsid w:val="00644DF1"/>
    <w:rsid w:val="00646CB7"/>
    <w:rsid w:val="00646E69"/>
    <w:rsid w:val="00647323"/>
    <w:rsid w:val="006479DC"/>
    <w:rsid w:val="0065053A"/>
    <w:rsid w:val="00652E62"/>
    <w:rsid w:val="00653822"/>
    <w:rsid w:val="006545A7"/>
    <w:rsid w:val="006575FD"/>
    <w:rsid w:val="00657A3A"/>
    <w:rsid w:val="00657E58"/>
    <w:rsid w:val="00665C4A"/>
    <w:rsid w:val="00670A8F"/>
    <w:rsid w:val="00673FEC"/>
    <w:rsid w:val="00674365"/>
    <w:rsid w:val="00681841"/>
    <w:rsid w:val="00682422"/>
    <w:rsid w:val="00683B8A"/>
    <w:rsid w:val="00684785"/>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51B0"/>
    <w:rsid w:val="006C6C1D"/>
    <w:rsid w:val="006D0EE8"/>
    <w:rsid w:val="006D277B"/>
    <w:rsid w:val="006D2A77"/>
    <w:rsid w:val="006D4875"/>
    <w:rsid w:val="006D4886"/>
    <w:rsid w:val="006E038E"/>
    <w:rsid w:val="006E333D"/>
    <w:rsid w:val="006E4AC6"/>
    <w:rsid w:val="006E6D35"/>
    <w:rsid w:val="006F0415"/>
    <w:rsid w:val="006F15E3"/>
    <w:rsid w:val="006F2F2E"/>
    <w:rsid w:val="006F3059"/>
    <w:rsid w:val="006F5EE9"/>
    <w:rsid w:val="006F5F69"/>
    <w:rsid w:val="006F6859"/>
    <w:rsid w:val="006F6D13"/>
    <w:rsid w:val="00700FCB"/>
    <w:rsid w:val="00702669"/>
    <w:rsid w:val="00703DFF"/>
    <w:rsid w:val="00705439"/>
    <w:rsid w:val="0070663A"/>
    <w:rsid w:val="00710812"/>
    <w:rsid w:val="007110DA"/>
    <w:rsid w:val="00715326"/>
    <w:rsid w:val="00715988"/>
    <w:rsid w:val="007163AE"/>
    <w:rsid w:val="007225BE"/>
    <w:rsid w:val="00722D6D"/>
    <w:rsid w:val="00725502"/>
    <w:rsid w:val="00727434"/>
    <w:rsid w:val="00727C0D"/>
    <w:rsid w:val="0073066E"/>
    <w:rsid w:val="007332DB"/>
    <w:rsid w:val="0073361D"/>
    <w:rsid w:val="00733F51"/>
    <w:rsid w:val="00734DE6"/>
    <w:rsid w:val="00740C38"/>
    <w:rsid w:val="007426DA"/>
    <w:rsid w:val="007430D5"/>
    <w:rsid w:val="00743842"/>
    <w:rsid w:val="00744112"/>
    <w:rsid w:val="00745C1C"/>
    <w:rsid w:val="00746560"/>
    <w:rsid w:val="00750CA0"/>
    <w:rsid w:val="0075285B"/>
    <w:rsid w:val="00753AB4"/>
    <w:rsid w:val="00754467"/>
    <w:rsid w:val="00755E64"/>
    <w:rsid w:val="0075703F"/>
    <w:rsid w:val="00757DD6"/>
    <w:rsid w:val="00761266"/>
    <w:rsid w:val="00761295"/>
    <w:rsid w:val="00761702"/>
    <w:rsid w:val="00762F04"/>
    <w:rsid w:val="007633A9"/>
    <w:rsid w:val="00763BAC"/>
    <w:rsid w:val="00766B67"/>
    <w:rsid w:val="0077066F"/>
    <w:rsid w:val="00774A13"/>
    <w:rsid w:val="00776E25"/>
    <w:rsid w:val="0077727D"/>
    <w:rsid w:val="007777CF"/>
    <w:rsid w:val="00780602"/>
    <w:rsid w:val="00781228"/>
    <w:rsid w:val="0078301B"/>
    <w:rsid w:val="007851FF"/>
    <w:rsid w:val="00785676"/>
    <w:rsid w:val="0078702D"/>
    <w:rsid w:val="00790C32"/>
    <w:rsid w:val="0079113C"/>
    <w:rsid w:val="00791295"/>
    <w:rsid w:val="00794EC9"/>
    <w:rsid w:val="007A0B1D"/>
    <w:rsid w:val="007A4019"/>
    <w:rsid w:val="007B0C85"/>
    <w:rsid w:val="007B1A73"/>
    <w:rsid w:val="007B7080"/>
    <w:rsid w:val="007B7E28"/>
    <w:rsid w:val="007C567B"/>
    <w:rsid w:val="007C5949"/>
    <w:rsid w:val="007C6FA8"/>
    <w:rsid w:val="007D0E41"/>
    <w:rsid w:val="007D10E4"/>
    <w:rsid w:val="007D165F"/>
    <w:rsid w:val="007D3C64"/>
    <w:rsid w:val="007E0825"/>
    <w:rsid w:val="007E206F"/>
    <w:rsid w:val="007E5CEA"/>
    <w:rsid w:val="007F2F0A"/>
    <w:rsid w:val="007F3C2A"/>
    <w:rsid w:val="007F52CC"/>
    <w:rsid w:val="007F71BC"/>
    <w:rsid w:val="00801A79"/>
    <w:rsid w:val="008022A8"/>
    <w:rsid w:val="00803B61"/>
    <w:rsid w:val="008049D1"/>
    <w:rsid w:val="00804D59"/>
    <w:rsid w:val="00814650"/>
    <w:rsid w:val="00814731"/>
    <w:rsid w:val="00814F9B"/>
    <w:rsid w:val="0081799C"/>
    <w:rsid w:val="00822A59"/>
    <w:rsid w:val="00824811"/>
    <w:rsid w:val="00825FB7"/>
    <w:rsid w:val="00826619"/>
    <w:rsid w:val="0082711C"/>
    <w:rsid w:val="00827C73"/>
    <w:rsid w:val="0083070C"/>
    <w:rsid w:val="008313E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450A"/>
    <w:rsid w:val="008745EC"/>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6064"/>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41D0"/>
    <w:rsid w:val="009A582E"/>
    <w:rsid w:val="009A5F02"/>
    <w:rsid w:val="009A71F6"/>
    <w:rsid w:val="009A7E43"/>
    <w:rsid w:val="009B53E5"/>
    <w:rsid w:val="009B593E"/>
    <w:rsid w:val="009B5DF0"/>
    <w:rsid w:val="009C3003"/>
    <w:rsid w:val="009C38CF"/>
    <w:rsid w:val="009C50E2"/>
    <w:rsid w:val="009C542B"/>
    <w:rsid w:val="009C68AA"/>
    <w:rsid w:val="009C6D7D"/>
    <w:rsid w:val="009D3CF8"/>
    <w:rsid w:val="009D4D5E"/>
    <w:rsid w:val="009D7153"/>
    <w:rsid w:val="009E30D5"/>
    <w:rsid w:val="009E5B01"/>
    <w:rsid w:val="009E7B35"/>
    <w:rsid w:val="009F1B80"/>
    <w:rsid w:val="009F1D82"/>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0C11"/>
    <w:rsid w:val="00A22216"/>
    <w:rsid w:val="00A245A6"/>
    <w:rsid w:val="00A24BFA"/>
    <w:rsid w:val="00A25C94"/>
    <w:rsid w:val="00A27DA5"/>
    <w:rsid w:val="00A31228"/>
    <w:rsid w:val="00A33B4B"/>
    <w:rsid w:val="00A36320"/>
    <w:rsid w:val="00A40D5B"/>
    <w:rsid w:val="00A40D6F"/>
    <w:rsid w:val="00A42D7A"/>
    <w:rsid w:val="00A514F8"/>
    <w:rsid w:val="00A52AF5"/>
    <w:rsid w:val="00A5388F"/>
    <w:rsid w:val="00A5451B"/>
    <w:rsid w:val="00A54619"/>
    <w:rsid w:val="00A547C3"/>
    <w:rsid w:val="00A561B9"/>
    <w:rsid w:val="00A5658D"/>
    <w:rsid w:val="00A608D1"/>
    <w:rsid w:val="00A613E0"/>
    <w:rsid w:val="00A6281F"/>
    <w:rsid w:val="00A6289D"/>
    <w:rsid w:val="00A63C58"/>
    <w:rsid w:val="00A66097"/>
    <w:rsid w:val="00A666FA"/>
    <w:rsid w:val="00A668F1"/>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936BC"/>
    <w:rsid w:val="00AB39E4"/>
    <w:rsid w:val="00AB6E5F"/>
    <w:rsid w:val="00AC0E7D"/>
    <w:rsid w:val="00AC5A89"/>
    <w:rsid w:val="00AC75EA"/>
    <w:rsid w:val="00AC7B0F"/>
    <w:rsid w:val="00AD1926"/>
    <w:rsid w:val="00AD1B74"/>
    <w:rsid w:val="00AD324C"/>
    <w:rsid w:val="00AD331F"/>
    <w:rsid w:val="00AE1D8C"/>
    <w:rsid w:val="00AE43C1"/>
    <w:rsid w:val="00AE4E37"/>
    <w:rsid w:val="00AE6750"/>
    <w:rsid w:val="00AE763D"/>
    <w:rsid w:val="00AF031F"/>
    <w:rsid w:val="00AF0793"/>
    <w:rsid w:val="00AF30AE"/>
    <w:rsid w:val="00AF5501"/>
    <w:rsid w:val="00AF6365"/>
    <w:rsid w:val="00AF6858"/>
    <w:rsid w:val="00B0011B"/>
    <w:rsid w:val="00B011FA"/>
    <w:rsid w:val="00B05D07"/>
    <w:rsid w:val="00B05D7B"/>
    <w:rsid w:val="00B06472"/>
    <w:rsid w:val="00B06D08"/>
    <w:rsid w:val="00B07B73"/>
    <w:rsid w:val="00B11C08"/>
    <w:rsid w:val="00B17D38"/>
    <w:rsid w:val="00B25E72"/>
    <w:rsid w:val="00B26FB6"/>
    <w:rsid w:val="00B272E5"/>
    <w:rsid w:val="00B30416"/>
    <w:rsid w:val="00B31E79"/>
    <w:rsid w:val="00B324A1"/>
    <w:rsid w:val="00B34BFC"/>
    <w:rsid w:val="00B35F86"/>
    <w:rsid w:val="00B473E0"/>
    <w:rsid w:val="00B50166"/>
    <w:rsid w:val="00B52D61"/>
    <w:rsid w:val="00B6086E"/>
    <w:rsid w:val="00B61B95"/>
    <w:rsid w:val="00B6394F"/>
    <w:rsid w:val="00B71A71"/>
    <w:rsid w:val="00B72D29"/>
    <w:rsid w:val="00B73A26"/>
    <w:rsid w:val="00B75BCC"/>
    <w:rsid w:val="00B75F74"/>
    <w:rsid w:val="00B800DB"/>
    <w:rsid w:val="00B80879"/>
    <w:rsid w:val="00B81E5D"/>
    <w:rsid w:val="00B83AA9"/>
    <w:rsid w:val="00B8560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C190D"/>
    <w:rsid w:val="00BC497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2E8"/>
    <w:rsid w:val="00C0237F"/>
    <w:rsid w:val="00C033F1"/>
    <w:rsid w:val="00C046A7"/>
    <w:rsid w:val="00C053D3"/>
    <w:rsid w:val="00C07CBF"/>
    <w:rsid w:val="00C1125C"/>
    <w:rsid w:val="00C1372A"/>
    <w:rsid w:val="00C14FCC"/>
    <w:rsid w:val="00C207F1"/>
    <w:rsid w:val="00C22EF5"/>
    <w:rsid w:val="00C23178"/>
    <w:rsid w:val="00C24004"/>
    <w:rsid w:val="00C258B6"/>
    <w:rsid w:val="00C26422"/>
    <w:rsid w:val="00C27469"/>
    <w:rsid w:val="00C30B0B"/>
    <w:rsid w:val="00C30D23"/>
    <w:rsid w:val="00C354F5"/>
    <w:rsid w:val="00C37ED4"/>
    <w:rsid w:val="00C566EF"/>
    <w:rsid w:val="00C577EB"/>
    <w:rsid w:val="00C62595"/>
    <w:rsid w:val="00C63D98"/>
    <w:rsid w:val="00C651B2"/>
    <w:rsid w:val="00C66B11"/>
    <w:rsid w:val="00C715D0"/>
    <w:rsid w:val="00C716B5"/>
    <w:rsid w:val="00C71B6B"/>
    <w:rsid w:val="00C72581"/>
    <w:rsid w:val="00C72A46"/>
    <w:rsid w:val="00C72E83"/>
    <w:rsid w:val="00C73CC1"/>
    <w:rsid w:val="00C767FE"/>
    <w:rsid w:val="00C802D2"/>
    <w:rsid w:val="00C80BF2"/>
    <w:rsid w:val="00C83BDE"/>
    <w:rsid w:val="00C84C7A"/>
    <w:rsid w:val="00C8772D"/>
    <w:rsid w:val="00C87A1A"/>
    <w:rsid w:val="00C87A79"/>
    <w:rsid w:val="00C9379E"/>
    <w:rsid w:val="00C95332"/>
    <w:rsid w:val="00C96E9F"/>
    <w:rsid w:val="00C97CC6"/>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26CF"/>
    <w:rsid w:val="00CC3BC1"/>
    <w:rsid w:val="00CC412E"/>
    <w:rsid w:val="00CC4A1B"/>
    <w:rsid w:val="00CC64EB"/>
    <w:rsid w:val="00CC6ACA"/>
    <w:rsid w:val="00CD1E77"/>
    <w:rsid w:val="00CD41A0"/>
    <w:rsid w:val="00CD7822"/>
    <w:rsid w:val="00CE0451"/>
    <w:rsid w:val="00CE45D4"/>
    <w:rsid w:val="00CE6BAD"/>
    <w:rsid w:val="00CE7E7A"/>
    <w:rsid w:val="00CF0A53"/>
    <w:rsid w:val="00CF15C9"/>
    <w:rsid w:val="00CF3A42"/>
    <w:rsid w:val="00CF4A8D"/>
    <w:rsid w:val="00CF6CE6"/>
    <w:rsid w:val="00CF7974"/>
    <w:rsid w:val="00D00658"/>
    <w:rsid w:val="00D00BDB"/>
    <w:rsid w:val="00D03C2C"/>
    <w:rsid w:val="00D07EC0"/>
    <w:rsid w:val="00D10374"/>
    <w:rsid w:val="00D1441F"/>
    <w:rsid w:val="00D202ED"/>
    <w:rsid w:val="00D2081F"/>
    <w:rsid w:val="00D22A19"/>
    <w:rsid w:val="00D241C6"/>
    <w:rsid w:val="00D25318"/>
    <w:rsid w:val="00D25452"/>
    <w:rsid w:val="00D276BE"/>
    <w:rsid w:val="00D27979"/>
    <w:rsid w:val="00D27A9A"/>
    <w:rsid w:val="00D31DD5"/>
    <w:rsid w:val="00D32A6D"/>
    <w:rsid w:val="00D33D22"/>
    <w:rsid w:val="00D3408C"/>
    <w:rsid w:val="00D35EF4"/>
    <w:rsid w:val="00D373CC"/>
    <w:rsid w:val="00D42612"/>
    <w:rsid w:val="00D44151"/>
    <w:rsid w:val="00D44D9A"/>
    <w:rsid w:val="00D44DCE"/>
    <w:rsid w:val="00D45086"/>
    <w:rsid w:val="00D453A2"/>
    <w:rsid w:val="00D51E5E"/>
    <w:rsid w:val="00D5245D"/>
    <w:rsid w:val="00D55152"/>
    <w:rsid w:val="00D6130D"/>
    <w:rsid w:val="00D6460D"/>
    <w:rsid w:val="00D64CFD"/>
    <w:rsid w:val="00D65281"/>
    <w:rsid w:val="00D65301"/>
    <w:rsid w:val="00D67366"/>
    <w:rsid w:val="00D70A6F"/>
    <w:rsid w:val="00D724C5"/>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515F"/>
    <w:rsid w:val="00DB6ACA"/>
    <w:rsid w:val="00DB76BA"/>
    <w:rsid w:val="00DC0304"/>
    <w:rsid w:val="00DC0A25"/>
    <w:rsid w:val="00DC2883"/>
    <w:rsid w:val="00DC2A56"/>
    <w:rsid w:val="00DC4D71"/>
    <w:rsid w:val="00DC4FD2"/>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45FA"/>
    <w:rsid w:val="00E35679"/>
    <w:rsid w:val="00E3764B"/>
    <w:rsid w:val="00E445CF"/>
    <w:rsid w:val="00E44FE8"/>
    <w:rsid w:val="00E45E2A"/>
    <w:rsid w:val="00E53354"/>
    <w:rsid w:val="00E55D10"/>
    <w:rsid w:val="00E61928"/>
    <w:rsid w:val="00E6281B"/>
    <w:rsid w:val="00E664C2"/>
    <w:rsid w:val="00E6756C"/>
    <w:rsid w:val="00E71D1D"/>
    <w:rsid w:val="00E77D22"/>
    <w:rsid w:val="00E806D8"/>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8FE"/>
    <w:rsid w:val="00F0396F"/>
    <w:rsid w:val="00F04C35"/>
    <w:rsid w:val="00F100DA"/>
    <w:rsid w:val="00F119C2"/>
    <w:rsid w:val="00F12215"/>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44350"/>
    <w:rsid w:val="00F5084E"/>
    <w:rsid w:val="00F50CE1"/>
    <w:rsid w:val="00F512E2"/>
    <w:rsid w:val="00F52CB7"/>
    <w:rsid w:val="00F5471B"/>
    <w:rsid w:val="00F54E1C"/>
    <w:rsid w:val="00F64544"/>
    <w:rsid w:val="00F65268"/>
    <w:rsid w:val="00F713B3"/>
    <w:rsid w:val="00F758F5"/>
    <w:rsid w:val="00F76438"/>
    <w:rsid w:val="00F80315"/>
    <w:rsid w:val="00F80B36"/>
    <w:rsid w:val="00F80B68"/>
    <w:rsid w:val="00F81580"/>
    <w:rsid w:val="00F83F9C"/>
    <w:rsid w:val="00F841C5"/>
    <w:rsid w:val="00F868E7"/>
    <w:rsid w:val="00F904D7"/>
    <w:rsid w:val="00F94A0D"/>
    <w:rsid w:val="00F971EB"/>
    <w:rsid w:val="00FA0162"/>
    <w:rsid w:val="00FA1CA4"/>
    <w:rsid w:val="00FA3CD0"/>
    <w:rsid w:val="00FA4D26"/>
    <w:rsid w:val="00FA5500"/>
    <w:rsid w:val="00FA7C76"/>
    <w:rsid w:val="00FB154D"/>
    <w:rsid w:val="00FB4C50"/>
    <w:rsid w:val="00FB4F1E"/>
    <w:rsid w:val="00FC21D7"/>
    <w:rsid w:val="00FC284A"/>
    <w:rsid w:val="00FC3186"/>
    <w:rsid w:val="00FC327E"/>
    <w:rsid w:val="00FC67D2"/>
    <w:rsid w:val="00FD0217"/>
    <w:rsid w:val="00FD1D6A"/>
    <w:rsid w:val="00FD3416"/>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rsid w:val="0017057C"/>
    <w:pPr>
      <w:ind w:left="720"/>
      <w:contextualSpacing/>
    </w:pPr>
    <w:rPr>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D714D-9844-4A8D-900B-50BFCA689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1835</Words>
  <Characters>1046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4</cp:revision>
  <cp:lastPrinted>2020-02-27T11:02:00Z</cp:lastPrinted>
  <dcterms:created xsi:type="dcterms:W3CDTF">2020-02-27T09:55:00Z</dcterms:created>
  <dcterms:modified xsi:type="dcterms:W3CDTF">2020-02-27T11:05:00Z</dcterms:modified>
</cp:coreProperties>
</file>