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C1E77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C1E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C1E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C1E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FC1E77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C1E77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FD6298" w:rsidRPr="00BC6776" w:rsidRDefault="00FD6298" w:rsidP="00FD6298">
      <w:pPr>
        <w:pStyle w:val="BodyText2"/>
        <w:rPr>
          <w:szCs w:val="24"/>
          <w:lang w:val="lt-LT"/>
        </w:rPr>
      </w:pPr>
      <w:r w:rsidRPr="00BC6776">
        <w:rPr>
          <w:caps w:val="0"/>
          <w:szCs w:val="24"/>
          <w:lang w:val="lt-LT"/>
        </w:rPr>
        <w:t>DĖL</w:t>
      </w:r>
      <w:r>
        <w:rPr>
          <w:caps w:val="0"/>
          <w:szCs w:val="24"/>
          <w:lang w:val="lt-LT"/>
        </w:rPr>
        <w:t xml:space="preserve"> PRIENŲ RAJONO SAVIVALDYBEI NUOSAVYBĖS TEISE PRIKLAUSANČIO NEKILNOJAMOJO TURTO PERDAVIMO LIETUVOS RESPUBLIKOS NUOSAVYBĖN</w:t>
      </w:r>
    </w:p>
    <w:p w:rsidR="00E75232" w:rsidRPr="00E75232" w:rsidRDefault="00E75232" w:rsidP="002E66E0">
      <w:pPr>
        <w:spacing w:line="312" w:lineRule="auto"/>
        <w:jc w:val="center"/>
        <w:rPr>
          <w:lang w:val="lt-LT"/>
        </w:rPr>
      </w:pPr>
    </w:p>
    <w:p w:rsidR="003A1BC3" w:rsidRPr="004D4ECC" w:rsidRDefault="00D724C5" w:rsidP="00FC1E77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BB4C75">
        <w:rPr>
          <w:lang w:val="lt-LT"/>
        </w:rPr>
        <w:t xml:space="preserve">balandžio </w:t>
      </w:r>
      <w:r w:rsidR="00B606B8">
        <w:rPr>
          <w:lang w:val="lt-LT"/>
        </w:rPr>
        <w:t>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E75232">
        <w:rPr>
          <w:lang w:val="lt-LT"/>
        </w:rPr>
        <w:t>10</w:t>
      </w:r>
      <w:r w:rsidR="00FD6298">
        <w:rPr>
          <w:lang w:val="lt-LT"/>
        </w:rPr>
        <w:t>4</w:t>
      </w:r>
    </w:p>
    <w:p w:rsidR="00AC75EA" w:rsidRPr="004D4ECC" w:rsidRDefault="00AC75EA" w:rsidP="00FC1E77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FC1E77">
      <w:pPr>
        <w:spacing w:line="312" w:lineRule="auto"/>
        <w:ind w:firstLine="851"/>
        <w:rPr>
          <w:lang w:val="lt-LT"/>
        </w:rPr>
      </w:pPr>
    </w:p>
    <w:p w:rsidR="004A605D" w:rsidRDefault="004A605D" w:rsidP="00FD6298">
      <w:pPr>
        <w:spacing w:line="312" w:lineRule="auto"/>
        <w:ind w:firstLine="851"/>
        <w:jc w:val="both"/>
        <w:rPr>
          <w:lang w:val="lt-LT"/>
        </w:rPr>
      </w:pPr>
    </w:p>
    <w:p w:rsidR="00FD6298" w:rsidRDefault="00FD6298" w:rsidP="00FD6298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 w:rsidRPr="00FD6298">
        <w:rPr>
          <w:lang w:val="lt-LT"/>
        </w:rPr>
        <w:t xml:space="preserve">Vadovaudamasi Lietuvos Respublikos vietos savivaldos įstatymo 16 straipsnio 2 dalies 26 punktu, Lietuvos Respublikos valstybės ir savivaldybių turto valdymo, naudojimo ir disponavimo juo įstatymo 8 straipsnio 1 dalies 1 punktu, 20 straipsnio 2 dalies 3 punktu, VĮ Turto banko 2020-04-10 raštą Nr. </w:t>
      </w:r>
      <w:r>
        <w:t xml:space="preserve">(15.1-45)-SK4-3655,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                                 n</w:t>
      </w:r>
      <w:r w:rsidRPr="008762B9">
        <w:rPr>
          <w:spacing w:val="20"/>
        </w:rPr>
        <w:t xml:space="preserve"> u s p r e n d ž </w:t>
      </w:r>
      <w:proofErr w:type="spellStart"/>
      <w:r w:rsidRPr="008762B9">
        <w:rPr>
          <w:spacing w:val="20"/>
        </w:rPr>
        <w:t>i</w:t>
      </w:r>
      <w:proofErr w:type="spellEnd"/>
      <w:r w:rsidRPr="008762B9">
        <w:rPr>
          <w:spacing w:val="20"/>
        </w:rPr>
        <w:t xml:space="preserve"> </w:t>
      </w:r>
      <w:proofErr w:type="spellStart"/>
      <w:r w:rsidRPr="008762B9">
        <w:rPr>
          <w:spacing w:val="20"/>
        </w:rPr>
        <w:t>a</w:t>
      </w:r>
      <w:proofErr w:type="spellEnd"/>
      <w:r>
        <w:t xml:space="preserve">: </w:t>
      </w:r>
    </w:p>
    <w:p w:rsidR="00FD6298" w:rsidRDefault="00FD6298" w:rsidP="00FD6298">
      <w:pPr>
        <w:pStyle w:val="Header"/>
        <w:numPr>
          <w:ilvl w:val="0"/>
          <w:numId w:val="17"/>
        </w:numPr>
        <w:tabs>
          <w:tab w:val="clear" w:pos="4153"/>
          <w:tab w:val="clear" w:pos="8306"/>
          <w:tab w:val="center" w:pos="1418"/>
          <w:tab w:val="left" w:pos="6237"/>
        </w:tabs>
        <w:spacing w:line="360" w:lineRule="auto"/>
        <w:ind w:left="0" w:firstLine="1134"/>
        <w:jc w:val="both"/>
      </w:pPr>
      <w:proofErr w:type="spellStart"/>
      <w:r>
        <w:t>Perduoti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nuosavybėn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savivaldybei</w:t>
      </w:r>
      <w:proofErr w:type="spellEnd"/>
      <w:r>
        <w:t xml:space="preserve"> </w:t>
      </w:r>
      <w:proofErr w:type="spellStart"/>
      <w:r>
        <w:t>nuosavybės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priklausantį</w:t>
      </w:r>
      <w:proofErr w:type="spellEnd"/>
      <w:r>
        <w:t xml:space="preserve"> </w:t>
      </w:r>
      <w:proofErr w:type="spellStart"/>
      <w:r>
        <w:t>nekilnojamąjį</w:t>
      </w:r>
      <w:proofErr w:type="spellEnd"/>
      <w:r>
        <w:t xml:space="preserve"> </w:t>
      </w:r>
      <w:proofErr w:type="spellStart"/>
      <w:r>
        <w:t>turtą</w:t>
      </w:r>
      <w:proofErr w:type="spellEnd"/>
      <w:r>
        <w:t>:</w:t>
      </w:r>
    </w:p>
    <w:p w:rsidR="00FD6298" w:rsidRPr="000C1AC8" w:rsidRDefault="00FD6298" w:rsidP="00FD6298">
      <w:pPr>
        <w:pStyle w:val="Header"/>
        <w:numPr>
          <w:ilvl w:val="1"/>
          <w:numId w:val="18"/>
        </w:numPr>
        <w:tabs>
          <w:tab w:val="clear" w:pos="4153"/>
          <w:tab w:val="clear" w:pos="8306"/>
          <w:tab w:val="left" w:pos="1418"/>
          <w:tab w:val="left" w:pos="1560"/>
        </w:tabs>
        <w:spacing w:line="360" w:lineRule="auto"/>
        <w:ind w:left="0" w:firstLine="1134"/>
        <w:jc w:val="both"/>
      </w:pPr>
      <w:proofErr w:type="spellStart"/>
      <w:r>
        <w:t>negyvenamąją</w:t>
      </w:r>
      <w:proofErr w:type="spellEnd"/>
      <w:r>
        <w:t xml:space="preserve"> </w:t>
      </w:r>
      <w:proofErr w:type="spellStart"/>
      <w:r>
        <w:t>patalpą</w:t>
      </w:r>
      <w:proofErr w:type="spellEnd"/>
      <w:r>
        <w:t xml:space="preserve"> – </w:t>
      </w:r>
      <w:proofErr w:type="spellStart"/>
      <w:r>
        <w:t>garažą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8G1p, </w:t>
      </w:r>
      <w:proofErr w:type="spellStart"/>
      <w:r>
        <w:t>unikalus</w:t>
      </w:r>
      <w:proofErr w:type="spellEnd"/>
      <w:r>
        <w:t xml:space="preserve"> Nr</w:t>
      </w:r>
      <w:r w:rsidRPr="009F1125">
        <w:t xml:space="preserve">. </w:t>
      </w:r>
      <w:r>
        <w:t>6996-0000-4069:0002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registro</w:t>
      </w:r>
      <w:proofErr w:type="spellEnd"/>
      <w:r>
        <w:rPr>
          <w:bCs/>
          <w:color w:val="000000"/>
        </w:rPr>
        <w:t xml:space="preserve"> Nr. 20</w:t>
      </w:r>
      <w:r w:rsidRPr="00653469">
        <w:rPr>
          <w:bCs/>
          <w:color w:val="000000"/>
        </w:rPr>
        <w:t>/</w:t>
      </w:r>
      <w:r>
        <w:rPr>
          <w:bCs/>
          <w:color w:val="000000"/>
        </w:rPr>
        <w:t xml:space="preserve">247656),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Tylioji</w:t>
      </w:r>
      <w:proofErr w:type="spellEnd"/>
      <w:r>
        <w:t xml:space="preserve"> g. 9-2,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425,10  </w:t>
      </w:r>
      <w:proofErr w:type="spellStart"/>
      <w:r>
        <w:t>Eur</w:t>
      </w:r>
      <w:proofErr w:type="spellEnd"/>
      <w:r>
        <w:t xml:space="preserve">,  </w:t>
      </w:r>
      <w:proofErr w:type="spellStart"/>
      <w:r>
        <w:t>nusidėvėjimas</w:t>
      </w:r>
      <w:proofErr w:type="spellEnd"/>
      <w:r>
        <w:t xml:space="preserve"> –  151,47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(2020-04-30) – 273,63 </w:t>
      </w:r>
      <w:proofErr w:type="spellStart"/>
      <w:r>
        <w:t>Eur</w:t>
      </w:r>
      <w:proofErr w:type="spellEnd"/>
      <w:r>
        <w:t>;</w:t>
      </w:r>
    </w:p>
    <w:p w:rsidR="00FD6298" w:rsidRPr="00666E46" w:rsidRDefault="00FD6298" w:rsidP="00FD6298">
      <w:pPr>
        <w:pStyle w:val="Header"/>
        <w:numPr>
          <w:ilvl w:val="1"/>
          <w:numId w:val="18"/>
        </w:numPr>
        <w:tabs>
          <w:tab w:val="clear" w:pos="4153"/>
          <w:tab w:val="clear" w:pos="8306"/>
          <w:tab w:val="left" w:pos="1418"/>
          <w:tab w:val="left" w:pos="1560"/>
        </w:tabs>
        <w:spacing w:line="360" w:lineRule="auto"/>
        <w:ind w:left="0" w:firstLine="1134"/>
        <w:jc w:val="both"/>
      </w:pPr>
      <w:proofErr w:type="spellStart"/>
      <w:r>
        <w:t>negyvenamąją</w:t>
      </w:r>
      <w:proofErr w:type="spellEnd"/>
      <w:r>
        <w:t xml:space="preserve"> </w:t>
      </w:r>
      <w:proofErr w:type="spellStart"/>
      <w:r>
        <w:t>patalpą</w:t>
      </w:r>
      <w:proofErr w:type="spellEnd"/>
      <w:r>
        <w:t xml:space="preserve"> – </w:t>
      </w:r>
      <w:proofErr w:type="spellStart"/>
      <w:r>
        <w:t>garažą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8G1p, </w:t>
      </w:r>
      <w:proofErr w:type="spellStart"/>
      <w:r>
        <w:t>unikalus</w:t>
      </w:r>
      <w:proofErr w:type="spellEnd"/>
      <w:r>
        <w:t xml:space="preserve"> Nr</w:t>
      </w:r>
      <w:r w:rsidRPr="009F1125">
        <w:t xml:space="preserve">. </w:t>
      </w:r>
      <w:r>
        <w:t>6996-0000-4069:0003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registro</w:t>
      </w:r>
      <w:proofErr w:type="spellEnd"/>
      <w:r>
        <w:rPr>
          <w:bCs/>
          <w:color w:val="000000"/>
        </w:rPr>
        <w:t xml:space="preserve"> Nr. 20</w:t>
      </w:r>
      <w:r w:rsidRPr="00653469">
        <w:rPr>
          <w:bCs/>
          <w:color w:val="000000"/>
        </w:rPr>
        <w:t>/</w:t>
      </w:r>
      <w:r>
        <w:rPr>
          <w:bCs/>
          <w:color w:val="000000"/>
        </w:rPr>
        <w:t xml:space="preserve">247657),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Tylioji</w:t>
      </w:r>
      <w:proofErr w:type="spellEnd"/>
      <w:r>
        <w:t xml:space="preserve"> g. 9-3,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495,46  </w:t>
      </w:r>
      <w:proofErr w:type="spellStart"/>
      <w:r>
        <w:t>Eur</w:t>
      </w:r>
      <w:proofErr w:type="spellEnd"/>
      <w:r>
        <w:t xml:space="preserve">,  </w:t>
      </w:r>
      <w:proofErr w:type="spellStart"/>
      <w:r>
        <w:t>nusidėvėjimas</w:t>
      </w:r>
      <w:proofErr w:type="spellEnd"/>
      <w:r>
        <w:t xml:space="preserve"> – 176,57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(2020-04-30) – 318,89 </w:t>
      </w:r>
      <w:proofErr w:type="spellStart"/>
      <w:r>
        <w:t>Eur</w:t>
      </w:r>
      <w:proofErr w:type="spellEnd"/>
      <w:r>
        <w:t>;</w:t>
      </w:r>
    </w:p>
    <w:p w:rsidR="00FD6298" w:rsidRPr="000C1AC8" w:rsidRDefault="00FD6298" w:rsidP="00FD6298">
      <w:pPr>
        <w:pStyle w:val="Header"/>
        <w:numPr>
          <w:ilvl w:val="1"/>
          <w:numId w:val="18"/>
        </w:numPr>
        <w:tabs>
          <w:tab w:val="clear" w:pos="4153"/>
          <w:tab w:val="clear" w:pos="8306"/>
          <w:tab w:val="left" w:pos="1418"/>
          <w:tab w:val="left" w:pos="1560"/>
        </w:tabs>
        <w:spacing w:line="360" w:lineRule="auto"/>
        <w:ind w:left="0" w:firstLine="1134"/>
        <w:jc w:val="both"/>
      </w:pPr>
      <w:proofErr w:type="spellStart"/>
      <w:r>
        <w:t>negyvenamąją</w:t>
      </w:r>
      <w:proofErr w:type="spellEnd"/>
      <w:r>
        <w:t xml:space="preserve"> </w:t>
      </w:r>
      <w:proofErr w:type="spellStart"/>
      <w:r>
        <w:t>patalpą</w:t>
      </w:r>
      <w:proofErr w:type="spellEnd"/>
      <w:r>
        <w:t xml:space="preserve"> – </w:t>
      </w:r>
      <w:proofErr w:type="spellStart"/>
      <w:r>
        <w:t>garažą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8G1p, </w:t>
      </w:r>
      <w:proofErr w:type="spellStart"/>
      <w:r>
        <w:t>unikalus</w:t>
      </w:r>
      <w:proofErr w:type="spellEnd"/>
      <w:r>
        <w:t xml:space="preserve"> Nr</w:t>
      </w:r>
      <w:r w:rsidRPr="009F1125">
        <w:t xml:space="preserve">. </w:t>
      </w:r>
      <w:r>
        <w:t>6996-0000-4069:0004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registro</w:t>
      </w:r>
      <w:proofErr w:type="spellEnd"/>
      <w:r>
        <w:rPr>
          <w:bCs/>
          <w:color w:val="000000"/>
        </w:rPr>
        <w:t xml:space="preserve"> Nr. 20</w:t>
      </w:r>
      <w:r w:rsidRPr="00653469">
        <w:rPr>
          <w:bCs/>
          <w:color w:val="000000"/>
        </w:rPr>
        <w:t>/</w:t>
      </w:r>
      <w:r>
        <w:rPr>
          <w:bCs/>
          <w:color w:val="000000"/>
        </w:rPr>
        <w:t>247658),</w:t>
      </w:r>
      <w:r w:rsidRPr="00D921B5">
        <w:t xml:space="preserve">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Tylioji</w:t>
      </w:r>
      <w:proofErr w:type="spellEnd"/>
      <w:r>
        <w:t xml:space="preserve"> g. 9-4,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327,02  </w:t>
      </w:r>
      <w:proofErr w:type="spellStart"/>
      <w:r>
        <w:t>Eur</w:t>
      </w:r>
      <w:proofErr w:type="spellEnd"/>
      <w:r>
        <w:t xml:space="preserve">,  </w:t>
      </w:r>
      <w:proofErr w:type="spellStart"/>
      <w:r>
        <w:t>nusidėvėjimas</w:t>
      </w:r>
      <w:proofErr w:type="spellEnd"/>
      <w:r>
        <w:t xml:space="preserve"> – 116,36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(2020-04-30) – 210,66 </w:t>
      </w:r>
      <w:proofErr w:type="spellStart"/>
      <w:r>
        <w:t>Eur</w:t>
      </w:r>
      <w:proofErr w:type="spellEnd"/>
      <w:r>
        <w:t>;</w:t>
      </w:r>
    </w:p>
    <w:p w:rsidR="00FD6298" w:rsidRPr="000C1AC8" w:rsidRDefault="00FD6298" w:rsidP="00FD6298">
      <w:pPr>
        <w:pStyle w:val="Header"/>
        <w:numPr>
          <w:ilvl w:val="1"/>
          <w:numId w:val="18"/>
        </w:numPr>
        <w:tabs>
          <w:tab w:val="clear" w:pos="4153"/>
          <w:tab w:val="clear" w:pos="8306"/>
          <w:tab w:val="left" w:pos="1418"/>
          <w:tab w:val="left" w:pos="1560"/>
        </w:tabs>
        <w:spacing w:line="360" w:lineRule="auto"/>
        <w:ind w:left="0" w:firstLine="1134"/>
        <w:jc w:val="both"/>
      </w:pPr>
      <w:proofErr w:type="spellStart"/>
      <w:r>
        <w:t>negyvenamąją</w:t>
      </w:r>
      <w:proofErr w:type="spellEnd"/>
      <w:r>
        <w:t xml:space="preserve"> </w:t>
      </w:r>
      <w:proofErr w:type="spellStart"/>
      <w:r>
        <w:t>patalpą</w:t>
      </w:r>
      <w:proofErr w:type="spellEnd"/>
      <w:r>
        <w:t xml:space="preserve"> – </w:t>
      </w:r>
      <w:proofErr w:type="spellStart"/>
      <w:r>
        <w:t>garažą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8G1p, </w:t>
      </w:r>
      <w:proofErr w:type="spellStart"/>
      <w:r>
        <w:t>unikalus</w:t>
      </w:r>
      <w:proofErr w:type="spellEnd"/>
      <w:r>
        <w:t xml:space="preserve"> Nr</w:t>
      </w:r>
      <w:r w:rsidRPr="009F1125">
        <w:t xml:space="preserve">. </w:t>
      </w:r>
      <w:r>
        <w:t>6996-0000-4069:0005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registro</w:t>
      </w:r>
      <w:proofErr w:type="spellEnd"/>
      <w:r>
        <w:rPr>
          <w:bCs/>
          <w:color w:val="000000"/>
        </w:rPr>
        <w:t xml:space="preserve"> Nr. 20</w:t>
      </w:r>
      <w:r w:rsidRPr="00653469">
        <w:rPr>
          <w:bCs/>
          <w:color w:val="000000"/>
        </w:rPr>
        <w:t>/</w:t>
      </w:r>
      <w:r>
        <w:rPr>
          <w:bCs/>
          <w:color w:val="000000"/>
        </w:rPr>
        <w:t>247659),</w:t>
      </w:r>
      <w:r w:rsidRPr="00D921B5">
        <w:t xml:space="preserve">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Tylioji</w:t>
      </w:r>
      <w:proofErr w:type="spellEnd"/>
      <w:r>
        <w:t xml:space="preserve"> g. 9-5,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329,48  </w:t>
      </w:r>
      <w:proofErr w:type="spellStart"/>
      <w:r>
        <w:t>Eur</w:t>
      </w:r>
      <w:proofErr w:type="spellEnd"/>
      <w:r>
        <w:t xml:space="preserve">,  </w:t>
      </w:r>
      <w:proofErr w:type="spellStart"/>
      <w:r>
        <w:t>nusidėvėjimas</w:t>
      </w:r>
      <w:proofErr w:type="spellEnd"/>
      <w:r>
        <w:t xml:space="preserve"> – 117,10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(2020-04-30) – 212,38 </w:t>
      </w:r>
      <w:proofErr w:type="spellStart"/>
      <w:r>
        <w:t>Eur</w:t>
      </w:r>
      <w:proofErr w:type="spellEnd"/>
      <w:r>
        <w:t>;</w:t>
      </w:r>
    </w:p>
    <w:p w:rsidR="00FD6298" w:rsidRPr="000C1AC8" w:rsidRDefault="00FD6298" w:rsidP="00FD6298">
      <w:pPr>
        <w:pStyle w:val="Header"/>
        <w:numPr>
          <w:ilvl w:val="1"/>
          <w:numId w:val="18"/>
        </w:numPr>
        <w:tabs>
          <w:tab w:val="clear" w:pos="4153"/>
          <w:tab w:val="clear" w:pos="8306"/>
          <w:tab w:val="left" w:pos="1418"/>
          <w:tab w:val="left" w:pos="1560"/>
        </w:tabs>
        <w:spacing w:line="360" w:lineRule="auto"/>
        <w:ind w:left="0" w:firstLine="1134"/>
        <w:jc w:val="both"/>
      </w:pPr>
      <w:proofErr w:type="spellStart"/>
      <w:r>
        <w:lastRenderedPageBreak/>
        <w:t>negyvenamąją</w:t>
      </w:r>
      <w:proofErr w:type="spellEnd"/>
      <w:r>
        <w:t xml:space="preserve"> </w:t>
      </w:r>
      <w:proofErr w:type="spellStart"/>
      <w:r>
        <w:t>patalpą</w:t>
      </w:r>
      <w:proofErr w:type="spellEnd"/>
      <w:r>
        <w:t xml:space="preserve"> – </w:t>
      </w:r>
      <w:proofErr w:type="spellStart"/>
      <w:r>
        <w:t>garažą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8G1p, </w:t>
      </w:r>
      <w:proofErr w:type="spellStart"/>
      <w:r>
        <w:t>unikalus</w:t>
      </w:r>
      <w:proofErr w:type="spellEnd"/>
      <w:r>
        <w:t xml:space="preserve"> Nr</w:t>
      </w:r>
      <w:r w:rsidRPr="009F1125">
        <w:t xml:space="preserve">. </w:t>
      </w:r>
      <w:r>
        <w:t>6996-0000-4069:0006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registro</w:t>
      </w:r>
      <w:proofErr w:type="spellEnd"/>
      <w:r>
        <w:rPr>
          <w:bCs/>
          <w:color w:val="000000"/>
        </w:rPr>
        <w:t xml:space="preserve"> Nr. 20</w:t>
      </w:r>
      <w:r w:rsidRPr="00653469">
        <w:rPr>
          <w:bCs/>
          <w:color w:val="000000"/>
        </w:rPr>
        <w:t>/</w:t>
      </w:r>
      <w:r>
        <w:rPr>
          <w:bCs/>
          <w:color w:val="000000"/>
        </w:rPr>
        <w:t>247660),</w:t>
      </w:r>
      <w:r w:rsidRPr="00D921B5">
        <w:t xml:space="preserve">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Tylioji</w:t>
      </w:r>
      <w:proofErr w:type="spellEnd"/>
      <w:r>
        <w:t xml:space="preserve"> g. 9-6,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419,90  </w:t>
      </w:r>
      <w:proofErr w:type="spellStart"/>
      <w:r>
        <w:t>Eur</w:t>
      </w:r>
      <w:proofErr w:type="spellEnd"/>
      <w:r>
        <w:t xml:space="preserve">,  </w:t>
      </w:r>
      <w:proofErr w:type="spellStart"/>
      <w:r>
        <w:t>nusidėvėjimas</w:t>
      </w:r>
      <w:proofErr w:type="spellEnd"/>
      <w:r>
        <w:t xml:space="preserve"> – 149,36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(2020-04-30) – 270,54 </w:t>
      </w:r>
      <w:proofErr w:type="spellStart"/>
      <w:r>
        <w:t>Eur</w:t>
      </w:r>
      <w:proofErr w:type="spellEnd"/>
      <w:r>
        <w:t>;</w:t>
      </w:r>
    </w:p>
    <w:p w:rsidR="00FD6298" w:rsidRPr="000C1AC8" w:rsidRDefault="00FD6298" w:rsidP="00FD6298">
      <w:pPr>
        <w:pStyle w:val="Header"/>
        <w:numPr>
          <w:ilvl w:val="1"/>
          <w:numId w:val="18"/>
        </w:numPr>
        <w:tabs>
          <w:tab w:val="clear" w:pos="4153"/>
          <w:tab w:val="clear" w:pos="8306"/>
          <w:tab w:val="left" w:pos="1418"/>
          <w:tab w:val="left" w:pos="1560"/>
        </w:tabs>
        <w:spacing w:line="360" w:lineRule="auto"/>
        <w:ind w:left="0" w:firstLine="1134"/>
        <w:jc w:val="both"/>
      </w:pPr>
      <w:proofErr w:type="spellStart"/>
      <w:r>
        <w:t>negyvenamąją</w:t>
      </w:r>
      <w:proofErr w:type="spellEnd"/>
      <w:r>
        <w:t xml:space="preserve"> </w:t>
      </w:r>
      <w:proofErr w:type="spellStart"/>
      <w:r>
        <w:t>patalpą</w:t>
      </w:r>
      <w:proofErr w:type="spellEnd"/>
      <w:r>
        <w:t xml:space="preserve"> – </w:t>
      </w:r>
      <w:proofErr w:type="spellStart"/>
      <w:r>
        <w:t>garažą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8G1p, </w:t>
      </w:r>
      <w:proofErr w:type="spellStart"/>
      <w:r>
        <w:t>unikalus</w:t>
      </w:r>
      <w:proofErr w:type="spellEnd"/>
      <w:r>
        <w:t xml:space="preserve"> Nr</w:t>
      </w:r>
      <w:r w:rsidRPr="009F1125">
        <w:t xml:space="preserve">. </w:t>
      </w:r>
      <w:r>
        <w:t>6996-0000-4069:0008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registro</w:t>
      </w:r>
      <w:proofErr w:type="spellEnd"/>
      <w:r>
        <w:rPr>
          <w:bCs/>
          <w:color w:val="000000"/>
        </w:rPr>
        <w:t xml:space="preserve"> Nr. 20</w:t>
      </w:r>
      <w:r w:rsidRPr="00653469">
        <w:rPr>
          <w:bCs/>
          <w:color w:val="000000"/>
        </w:rPr>
        <w:t>/</w:t>
      </w:r>
      <w:r>
        <w:rPr>
          <w:bCs/>
          <w:color w:val="000000"/>
        </w:rPr>
        <w:t>247662),</w:t>
      </w:r>
      <w:r w:rsidRPr="00D921B5">
        <w:t xml:space="preserve">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Tylioji</w:t>
      </w:r>
      <w:proofErr w:type="spellEnd"/>
      <w:r>
        <w:t xml:space="preserve"> g. 9-8,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270,40 </w:t>
      </w:r>
      <w:proofErr w:type="spellStart"/>
      <w:r>
        <w:t>Eur</w:t>
      </w:r>
      <w:proofErr w:type="spellEnd"/>
      <w:r>
        <w:t xml:space="preserve">,  </w:t>
      </w:r>
      <w:proofErr w:type="spellStart"/>
      <w:r>
        <w:t>nusidėvėjimas</w:t>
      </w:r>
      <w:proofErr w:type="spellEnd"/>
      <w:r>
        <w:t xml:space="preserve"> – 96,50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(2020-04-30) – 173,90 </w:t>
      </w:r>
      <w:proofErr w:type="spellStart"/>
      <w:r>
        <w:t>Eur</w:t>
      </w:r>
      <w:proofErr w:type="spellEnd"/>
      <w:r>
        <w:t>;</w:t>
      </w:r>
    </w:p>
    <w:p w:rsidR="00FD6298" w:rsidRPr="000C1AC8" w:rsidRDefault="00FD6298" w:rsidP="00FD6298">
      <w:pPr>
        <w:pStyle w:val="Header"/>
        <w:numPr>
          <w:ilvl w:val="1"/>
          <w:numId w:val="18"/>
        </w:numPr>
        <w:tabs>
          <w:tab w:val="clear" w:pos="4153"/>
          <w:tab w:val="clear" w:pos="8306"/>
          <w:tab w:val="left" w:pos="1418"/>
          <w:tab w:val="left" w:pos="1560"/>
        </w:tabs>
        <w:spacing w:line="360" w:lineRule="auto"/>
        <w:ind w:left="0" w:firstLine="1134"/>
        <w:jc w:val="both"/>
      </w:pPr>
      <w:proofErr w:type="spellStart"/>
      <w:r>
        <w:t>negyvenamąją</w:t>
      </w:r>
      <w:proofErr w:type="spellEnd"/>
      <w:r>
        <w:t xml:space="preserve"> </w:t>
      </w:r>
      <w:proofErr w:type="spellStart"/>
      <w:r>
        <w:t>patalpą</w:t>
      </w:r>
      <w:proofErr w:type="spellEnd"/>
      <w:r>
        <w:t xml:space="preserve"> – </w:t>
      </w:r>
      <w:proofErr w:type="spellStart"/>
      <w:r>
        <w:t>garažą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8G1p, </w:t>
      </w:r>
      <w:proofErr w:type="spellStart"/>
      <w:r>
        <w:t>unikalus</w:t>
      </w:r>
      <w:proofErr w:type="spellEnd"/>
      <w:r>
        <w:t xml:space="preserve"> Nr</w:t>
      </w:r>
      <w:r w:rsidRPr="009F1125">
        <w:t xml:space="preserve">. </w:t>
      </w:r>
      <w:r>
        <w:t>6996-0000-4069:0009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registro</w:t>
      </w:r>
      <w:proofErr w:type="spellEnd"/>
      <w:r>
        <w:rPr>
          <w:bCs/>
          <w:color w:val="000000"/>
        </w:rPr>
        <w:t xml:space="preserve"> Nr. 20</w:t>
      </w:r>
      <w:r w:rsidRPr="00653469">
        <w:rPr>
          <w:bCs/>
          <w:color w:val="000000"/>
        </w:rPr>
        <w:t>/</w:t>
      </w:r>
      <w:r>
        <w:rPr>
          <w:bCs/>
          <w:color w:val="000000"/>
        </w:rPr>
        <w:t>247663),</w:t>
      </w:r>
      <w:r w:rsidRPr="00D921B5">
        <w:t xml:space="preserve">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Tylioji</w:t>
      </w:r>
      <w:proofErr w:type="spellEnd"/>
      <w:r>
        <w:t xml:space="preserve"> g. 9-9,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270,40  </w:t>
      </w:r>
      <w:proofErr w:type="spellStart"/>
      <w:r>
        <w:t>Eur</w:t>
      </w:r>
      <w:proofErr w:type="spellEnd"/>
      <w:r>
        <w:t xml:space="preserve">,  </w:t>
      </w:r>
      <w:proofErr w:type="spellStart"/>
      <w:r>
        <w:t>nusidėvėjimas</w:t>
      </w:r>
      <w:proofErr w:type="spellEnd"/>
      <w:r>
        <w:t xml:space="preserve"> – 96,50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(2020-04-30) – 173,90 </w:t>
      </w:r>
      <w:proofErr w:type="spellStart"/>
      <w:r>
        <w:t>Eur</w:t>
      </w:r>
      <w:proofErr w:type="spellEnd"/>
      <w:r>
        <w:t>;</w:t>
      </w:r>
    </w:p>
    <w:p w:rsidR="00FD6298" w:rsidRPr="000C1AC8" w:rsidRDefault="00FD6298" w:rsidP="00FD6298">
      <w:pPr>
        <w:pStyle w:val="Header"/>
        <w:numPr>
          <w:ilvl w:val="1"/>
          <w:numId w:val="18"/>
        </w:numPr>
        <w:tabs>
          <w:tab w:val="clear" w:pos="4153"/>
          <w:tab w:val="clear" w:pos="8306"/>
          <w:tab w:val="left" w:pos="1418"/>
          <w:tab w:val="left" w:pos="1560"/>
        </w:tabs>
        <w:spacing w:line="360" w:lineRule="auto"/>
        <w:ind w:left="0" w:firstLine="1134"/>
        <w:jc w:val="both"/>
      </w:pPr>
      <w:proofErr w:type="spellStart"/>
      <w:proofErr w:type="gramStart"/>
      <w:r>
        <w:t>negyvenamąją</w:t>
      </w:r>
      <w:proofErr w:type="spellEnd"/>
      <w:proofErr w:type="gramEnd"/>
      <w:r>
        <w:t xml:space="preserve"> </w:t>
      </w:r>
      <w:proofErr w:type="spellStart"/>
      <w:r>
        <w:t>patalpą</w:t>
      </w:r>
      <w:proofErr w:type="spellEnd"/>
      <w:r>
        <w:t xml:space="preserve"> – </w:t>
      </w:r>
      <w:proofErr w:type="spellStart"/>
      <w:r>
        <w:t>garažą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8G1p, </w:t>
      </w:r>
      <w:proofErr w:type="spellStart"/>
      <w:r>
        <w:t>unikalus</w:t>
      </w:r>
      <w:proofErr w:type="spellEnd"/>
      <w:r>
        <w:t xml:space="preserve"> Nr</w:t>
      </w:r>
      <w:r w:rsidRPr="009F1125">
        <w:t xml:space="preserve">. </w:t>
      </w:r>
      <w:r>
        <w:t>6996-0000-4069:0010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registro</w:t>
      </w:r>
      <w:proofErr w:type="spellEnd"/>
      <w:r>
        <w:rPr>
          <w:bCs/>
          <w:color w:val="000000"/>
        </w:rPr>
        <w:t xml:space="preserve"> Nr. 20</w:t>
      </w:r>
      <w:r w:rsidRPr="00653469">
        <w:rPr>
          <w:bCs/>
          <w:color w:val="000000"/>
        </w:rPr>
        <w:t>/</w:t>
      </w:r>
      <w:r>
        <w:rPr>
          <w:bCs/>
          <w:color w:val="000000"/>
        </w:rPr>
        <w:t>247664),</w:t>
      </w:r>
      <w:r w:rsidRPr="00D921B5">
        <w:t xml:space="preserve">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adresuTylioji</w:t>
      </w:r>
      <w:proofErr w:type="spellEnd"/>
      <w:r>
        <w:t xml:space="preserve"> g. 9-10,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270,40  </w:t>
      </w:r>
      <w:proofErr w:type="spellStart"/>
      <w:r>
        <w:t>Eur</w:t>
      </w:r>
      <w:proofErr w:type="spellEnd"/>
      <w:r>
        <w:t xml:space="preserve">,  </w:t>
      </w:r>
      <w:proofErr w:type="spellStart"/>
      <w:r>
        <w:t>nusidėvėjimas</w:t>
      </w:r>
      <w:proofErr w:type="spellEnd"/>
      <w:r>
        <w:t xml:space="preserve"> – 96,50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(2020-04-30) – 173,90 Eur.</w:t>
      </w:r>
    </w:p>
    <w:p w:rsidR="00FD6298" w:rsidRDefault="00FD6298" w:rsidP="00FD6298">
      <w:pPr>
        <w:pStyle w:val="Header"/>
        <w:tabs>
          <w:tab w:val="clear" w:pos="4153"/>
          <w:tab w:val="clear" w:pos="8306"/>
          <w:tab w:val="center" w:pos="1418"/>
          <w:tab w:val="left" w:pos="6237"/>
        </w:tabs>
        <w:spacing w:line="360" w:lineRule="auto"/>
        <w:ind w:firstLine="1134"/>
      </w:pPr>
      <w:r>
        <w:t xml:space="preserve">2. </w:t>
      </w:r>
      <w:proofErr w:type="spellStart"/>
      <w:r>
        <w:t>Įgalioti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direktorių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                  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perdavimo–priėmimo</w:t>
      </w:r>
      <w:proofErr w:type="spellEnd"/>
      <w:r>
        <w:t xml:space="preserve"> </w:t>
      </w:r>
      <w:proofErr w:type="spellStart"/>
      <w:r>
        <w:t>aktus</w:t>
      </w:r>
      <w:proofErr w:type="spellEnd"/>
      <w:r>
        <w:t>.</w:t>
      </w:r>
    </w:p>
    <w:p w:rsidR="00FD6298" w:rsidRPr="00451749" w:rsidRDefault="00FD6298" w:rsidP="00FD6298">
      <w:pPr>
        <w:spacing w:line="360" w:lineRule="auto"/>
        <w:ind w:firstLine="1134"/>
        <w:jc w:val="both"/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9C47BF" w:rsidRPr="003312A6" w:rsidRDefault="009C47BF" w:rsidP="00FC1E77">
      <w:pPr>
        <w:pStyle w:val="Header"/>
        <w:spacing w:line="312" w:lineRule="auto"/>
        <w:ind w:firstLine="851"/>
        <w:jc w:val="both"/>
      </w:pPr>
    </w:p>
    <w:p w:rsidR="006C51B0" w:rsidRPr="00D07EC0" w:rsidRDefault="00BB4C75" w:rsidP="00FC1E77">
      <w:pPr>
        <w:tabs>
          <w:tab w:val="left" w:pos="6135"/>
        </w:tabs>
        <w:spacing w:line="312" w:lineRule="auto"/>
        <w:ind w:firstLine="1080"/>
        <w:jc w:val="both"/>
        <w:rPr>
          <w:lang w:val="lt-LT"/>
        </w:rPr>
      </w:pPr>
      <w:r>
        <w:rPr>
          <w:lang w:val="lt-LT"/>
        </w:rPr>
        <w:tab/>
      </w:r>
    </w:p>
    <w:p w:rsidR="00A608D1" w:rsidRPr="004D4ECC" w:rsidRDefault="00AC75EA" w:rsidP="00FC1E77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B27" w:rsidRDefault="00905B27">
      <w:r>
        <w:separator/>
      </w:r>
    </w:p>
  </w:endnote>
  <w:endnote w:type="continuationSeparator" w:id="0">
    <w:p w:rsidR="00905B27" w:rsidRDefault="00905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B27" w:rsidRDefault="00905B27">
      <w:r>
        <w:separator/>
      </w:r>
    </w:p>
  </w:footnote>
  <w:footnote w:type="continuationSeparator" w:id="0">
    <w:p w:rsidR="00905B27" w:rsidRDefault="00905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298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D8D34B3"/>
    <w:multiLevelType w:val="hybridMultilevel"/>
    <w:tmpl w:val="7F6E2D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4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7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9"/>
  </w:num>
  <w:num w:numId="5">
    <w:abstractNumId w:val="17"/>
  </w:num>
  <w:num w:numId="6">
    <w:abstractNumId w:val="13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5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6043"/>
    <w:rsid w:val="000416EE"/>
    <w:rsid w:val="00043355"/>
    <w:rsid w:val="00043868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49"/>
    <w:rsid w:val="00063F87"/>
    <w:rsid w:val="0006444D"/>
    <w:rsid w:val="0006557C"/>
    <w:rsid w:val="00065B9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369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5894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2C3D"/>
    <w:rsid w:val="0011364B"/>
    <w:rsid w:val="00115B44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2DA7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13EE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8733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221B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E66E0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25F6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2A6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1571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A64"/>
    <w:rsid w:val="003B5DE5"/>
    <w:rsid w:val="003C02B9"/>
    <w:rsid w:val="003C07AD"/>
    <w:rsid w:val="003C324F"/>
    <w:rsid w:val="003C363A"/>
    <w:rsid w:val="003C3FFB"/>
    <w:rsid w:val="003C5D5C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06B5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7F17"/>
    <w:rsid w:val="00522A52"/>
    <w:rsid w:val="00522FE2"/>
    <w:rsid w:val="0052371E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76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3600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051B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07D4C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996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5D1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24EB"/>
    <w:rsid w:val="00803B61"/>
    <w:rsid w:val="008049D1"/>
    <w:rsid w:val="00804D59"/>
    <w:rsid w:val="00814650"/>
    <w:rsid w:val="00814731"/>
    <w:rsid w:val="00814F9B"/>
    <w:rsid w:val="0081799C"/>
    <w:rsid w:val="00820F1D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6C39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1B70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5B27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4008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0D47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47B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15E1"/>
    <w:rsid w:val="00A33B4B"/>
    <w:rsid w:val="00A36320"/>
    <w:rsid w:val="00A4030B"/>
    <w:rsid w:val="00A40D5B"/>
    <w:rsid w:val="00A40D6F"/>
    <w:rsid w:val="00A424F1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67B8C"/>
    <w:rsid w:val="00A703F9"/>
    <w:rsid w:val="00A704C3"/>
    <w:rsid w:val="00A716CE"/>
    <w:rsid w:val="00A7243E"/>
    <w:rsid w:val="00A727FE"/>
    <w:rsid w:val="00A73D9A"/>
    <w:rsid w:val="00A7450C"/>
    <w:rsid w:val="00A746BC"/>
    <w:rsid w:val="00A77516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A3F"/>
    <w:rsid w:val="00AC0E7D"/>
    <w:rsid w:val="00AC5A89"/>
    <w:rsid w:val="00AC75EA"/>
    <w:rsid w:val="00AC7B0F"/>
    <w:rsid w:val="00AD1926"/>
    <w:rsid w:val="00AD1B74"/>
    <w:rsid w:val="00AD324C"/>
    <w:rsid w:val="00AD331F"/>
    <w:rsid w:val="00AD758C"/>
    <w:rsid w:val="00AE1D8C"/>
    <w:rsid w:val="00AE43C1"/>
    <w:rsid w:val="00AE4E37"/>
    <w:rsid w:val="00AE5BC2"/>
    <w:rsid w:val="00AE6750"/>
    <w:rsid w:val="00AE763D"/>
    <w:rsid w:val="00AE7E83"/>
    <w:rsid w:val="00AF031F"/>
    <w:rsid w:val="00AF0793"/>
    <w:rsid w:val="00AF30AE"/>
    <w:rsid w:val="00AF4EBB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46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3F3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19A"/>
    <w:rsid w:val="00C8772D"/>
    <w:rsid w:val="00C87A1A"/>
    <w:rsid w:val="00C87A79"/>
    <w:rsid w:val="00C92C97"/>
    <w:rsid w:val="00C9379E"/>
    <w:rsid w:val="00C95332"/>
    <w:rsid w:val="00C96E9F"/>
    <w:rsid w:val="00C9781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09"/>
    <w:rsid w:val="00CE0451"/>
    <w:rsid w:val="00CE334A"/>
    <w:rsid w:val="00CE34FF"/>
    <w:rsid w:val="00CE45D4"/>
    <w:rsid w:val="00CE5F4A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46F2"/>
    <w:rsid w:val="00D170BA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6C53"/>
    <w:rsid w:val="00DF7AF0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2089"/>
    <w:rsid w:val="00E23844"/>
    <w:rsid w:val="00E24C7A"/>
    <w:rsid w:val="00E25E62"/>
    <w:rsid w:val="00E25F00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5232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63E2"/>
    <w:rsid w:val="00EB7D3B"/>
    <w:rsid w:val="00EB7F0E"/>
    <w:rsid w:val="00EC1F0C"/>
    <w:rsid w:val="00EC523E"/>
    <w:rsid w:val="00EC5FFC"/>
    <w:rsid w:val="00ED0A6F"/>
    <w:rsid w:val="00ED22EE"/>
    <w:rsid w:val="00ED283C"/>
    <w:rsid w:val="00ED2C55"/>
    <w:rsid w:val="00ED7324"/>
    <w:rsid w:val="00ED773A"/>
    <w:rsid w:val="00EE0753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78A"/>
    <w:rsid w:val="00EF3BEE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3318"/>
    <w:rsid w:val="00F23CA3"/>
    <w:rsid w:val="00F243F5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1E77"/>
    <w:rsid w:val="00FC21D7"/>
    <w:rsid w:val="00FC284A"/>
    <w:rsid w:val="00FC2C32"/>
    <w:rsid w:val="00FC3186"/>
    <w:rsid w:val="00FC327E"/>
    <w:rsid w:val="00FC5B1E"/>
    <w:rsid w:val="00FC67D2"/>
    <w:rsid w:val="00FD0217"/>
    <w:rsid w:val="00FD1D6A"/>
    <w:rsid w:val="00FD3416"/>
    <w:rsid w:val="00FD3560"/>
    <w:rsid w:val="00FD5A75"/>
    <w:rsid w:val="00FD6079"/>
    <w:rsid w:val="00FD61EF"/>
    <w:rsid w:val="00FD6298"/>
    <w:rsid w:val="00FD637D"/>
    <w:rsid w:val="00FD7CEE"/>
    <w:rsid w:val="00FD7DAD"/>
    <w:rsid w:val="00FE190F"/>
    <w:rsid w:val="00FE1943"/>
    <w:rsid w:val="00FE3CC3"/>
    <w:rsid w:val="00FF0D40"/>
    <w:rsid w:val="00FF102C"/>
    <w:rsid w:val="00FF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8B084-19A5-4AE0-B63A-07529A05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2545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2020-05-04T06:00:00Z</cp:lastPrinted>
  <dcterms:created xsi:type="dcterms:W3CDTF">2020-05-04T10:13:00Z</dcterms:created>
  <dcterms:modified xsi:type="dcterms:W3CDTF">2020-05-04T10:14:00Z</dcterms:modified>
</cp:coreProperties>
</file>