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1D" w:rsidRDefault="00063DD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 w:rsidP="002B24AE">
      <w:pPr>
        <w:pStyle w:val="Header"/>
        <w:tabs>
          <w:tab w:val="clear" w:pos="4153"/>
          <w:tab w:val="clear" w:pos="8306"/>
          <w:tab w:val="left" w:pos="2127"/>
          <w:tab w:val="left" w:pos="4935"/>
          <w:tab w:val="left" w:pos="8370"/>
        </w:tabs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2B24AE">
        <w:rPr>
          <w:b/>
          <w:sz w:val="24"/>
        </w:rPr>
        <w:tab/>
      </w: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003A3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130AD3" w:rsidRDefault="004003A3" w:rsidP="00130AD3">
      <w:pPr>
        <w:pStyle w:val="Header"/>
        <w:tabs>
          <w:tab w:val="clear" w:pos="4153"/>
          <w:tab w:val="clear" w:pos="8306"/>
          <w:tab w:val="left" w:pos="142"/>
          <w:tab w:val="left" w:pos="5103"/>
        </w:tabs>
        <w:spacing w:line="360" w:lineRule="auto"/>
        <w:ind w:left="142" w:firstLine="0"/>
        <w:jc w:val="center"/>
        <w:rPr>
          <w:b/>
          <w:sz w:val="24"/>
        </w:rPr>
      </w:pPr>
      <w:r>
        <w:rPr>
          <w:b/>
          <w:sz w:val="24"/>
        </w:rPr>
        <w:t>DĖL PRIENŲ RAJONO SAVIVALDYBĖS AD</w:t>
      </w:r>
      <w:r w:rsidR="00130AD3">
        <w:rPr>
          <w:b/>
          <w:sz w:val="24"/>
        </w:rPr>
        <w:t xml:space="preserve">MINISTRACIJOS DIREKTORIAUS </w:t>
      </w:r>
    </w:p>
    <w:p w:rsidR="004003A3" w:rsidRPr="004003A3" w:rsidRDefault="006F73A9" w:rsidP="00130AD3">
      <w:pPr>
        <w:pStyle w:val="Header"/>
        <w:tabs>
          <w:tab w:val="clear" w:pos="4153"/>
          <w:tab w:val="clear" w:pos="8306"/>
          <w:tab w:val="left" w:pos="142"/>
          <w:tab w:val="left" w:pos="5103"/>
        </w:tabs>
        <w:spacing w:line="360" w:lineRule="auto"/>
        <w:ind w:left="142" w:firstLine="0"/>
        <w:jc w:val="center"/>
        <w:rPr>
          <w:b/>
          <w:sz w:val="24"/>
          <w:szCs w:val="24"/>
        </w:rPr>
      </w:pPr>
      <w:r>
        <w:rPr>
          <w:b/>
          <w:sz w:val="24"/>
        </w:rPr>
        <w:t>2020</w:t>
      </w:r>
      <w:r w:rsidR="00130AD3">
        <w:rPr>
          <w:b/>
          <w:sz w:val="24"/>
        </w:rPr>
        <w:t xml:space="preserve"> </w:t>
      </w:r>
      <w:r w:rsidR="004003A3">
        <w:rPr>
          <w:b/>
          <w:sz w:val="24"/>
        </w:rPr>
        <w:t xml:space="preserve">M. </w:t>
      </w:r>
      <w:r w:rsidR="0097353D">
        <w:rPr>
          <w:b/>
          <w:sz w:val="24"/>
        </w:rPr>
        <w:t xml:space="preserve">VASARIO 20 D. ĮSAKYMO NR. </w:t>
      </w:r>
      <w:r>
        <w:rPr>
          <w:b/>
          <w:sz w:val="24"/>
        </w:rPr>
        <w:t>A3-16</w:t>
      </w:r>
      <w:r w:rsidR="00C56B10">
        <w:rPr>
          <w:b/>
          <w:sz w:val="24"/>
        </w:rPr>
        <w:t>9</w:t>
      </w:r>
      <w:r w:rsidR="004003A3">
        <w:rPr>
          <w:b/>
          <w:sz w:val="24"/>
        </w:rPr>
        <w:t xml:space="preserve"> „</w:t>
      </w:r>
      <w:r w:rsidR="006D0733" w:rsidRPr="004A1482">
        <w:rPr>
          <w:b/>
          <w:sz w:val="24"/>
        </w:rPr>
        <w:t>DĖL</w:t>
      </w:r>
      <w:r w:rsidR="006D0733">
        <w:rPr>
          <w:sz w:val="24"/>
        </w:rPr>
        <w:t xml:space="preserve"> </w:t>
      </w:r>
      <w:r w:rsidR="006D0733" w:rsidRPr="000E609A">
        <w:rPr>
          <w:b/>
          <w:sz w:val="24"/>
          <w:szCs w:val="24"/>
        </w:rPr>
        <w:t xml:space="preserve">PRIENŲ RAJONO SAVIVALDYBĖS </w:t>
      </w:r>
      <w:r w:rsidR="006D0733">
        <w:rPr>
          <w:b/>
          <w:sz w:val="24"/>
          <w:szCs w:val="24"/>
        </w:rPr>
        <w:t>VIEŠOSIOS</w:t>
      </w:r>
      <w:r w:rsidR="004003A3">
        <w:rPr>
          <w:b/>
          <w:sz w:val="24"/>
          <w:szCs w:val="24"/>
        </w:rPr>
        <w:t xml:space="preserve"> </w:t>
      </w:r>
      <w:r w:rsidR="006D0733">
        <w:rPr>
          <w:b/>
          <w:sz w:val="24"/>
          <w:szCs w:val="24"/>
        </w:rPr>
        <w:t>INFRASTRUKTŪROS PRIEŽIŪROS IR PLĖTROS PROGRAMOS</w:t>
      </w:r>
      <w:r w:rsidR="002B24AE">
        <w:rPr>
          <w:b/>
          <w:sz w:val="24"/>
          <w:szCs w:val="24"/>
        </w:rPr>
        <w:t xml:space="preserve"> </w:t>
      </w:r>
      <w:r w:rsidR="008358B3">
        <w:rPr>
          <w:b/>
          <w:sz w:val="24"/>
          <w:szCs w:val="24"/>
        </w:rPr>
        <w:t xml:space="preserve">KOMUNALINIO ŪKIO OBJEKTŲ PRIEŽIŪROS IR PLĖTROS </w:t>
      </w:r>
      <w:r w:rsidR="006D0733" w:rsidRPr="004A1482">
        <w:rPr>
          <w:b/>
          <w:sz w:val="24"/>
        </w:rPr>
        <w:t>LĖŠŲ PASKIRSTYM</w:t>
      </w:r>
      <w:r w:rsidR="006D0733">
        <w:rPr>
          <w:b/>
          <w:sz w:val="24"/>
        </w:rPr>
        <w:t xml:space="preserve">O </w:t>
      </w:r>
      <w:r>
        <w:rPr>
          <w:b/>
          <w:sz w:val="24"/>
        </w:rPr>
        <w:t>2020</w:t>
      </w:r>
      <w:r w:rsidR="00651534">
        <w:rPr>
          <w:b/>
          <w:sz w:val="24"/>
        </w:rPr>
        <w:t xml:space="preserve"> M.</w:t>
      </w:r>
      <w:r w:rsidR="004003A3">
        <w:rPr>
          <w:b/>
          <w:sz w:val="24"/>
        </w:rPr>
        <w:t>“ PAKEITIMO</w:t>
      </w:r>
    </w:p>
    <w:p w:rsidR="004003A3" w:rsidRDefault="00F3079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67601D" w:rsidRDefault="004003A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6F73A9">
        <w:rPr>
          <w:sz w:val="24"/>
        </w:rPr>
        <w:t>2020</w:t>
      </w:r>
      <w:r w:rsidR="0067601D">
        <w:rPr>
          <w:sz w:val="24"/>
        </w:rPr>
        <w:t xml:space="preserve"> m</w:t>
      </w:r>
      <w:r w:rsidR="00F3079E">
        <w:rPr>
          <w:sz w:val="24"/>
        </w:rPr>
        <w:t xml:space="preserve">. </w:t>
      </w:r>
      <w:r w:rsidR="00EC0396">
        <w:rPr>
          <w:sz w:val="24"/>
        </w:rPr>
        <w:t>gruodžio</w:t>
      </w:r>
      <w:r w:rsidR="00BE2153">
        <w:rPr>
          <w:sz w:val="24"/>
        </w:rPr>
        <w:t xml:space="preserve">        </w:t>
      </w:r>
      <w:r w:rsidR="00323C69">
        <w:rPr>
          <w:sz w:val="24"/>
        </w:rPr>
        <w:t>d.</w:t>
      </w:r>
      <w:r w:rsidR="00323C69">
        <w:rPr>
          <w:sz w:val="24"/>
        </w:rPr>
        <w:tab/>
        <w:t xml:space="preserve">   </w:t>
      </w:r>
      <w:r w:rsidR="0067601D">
        <w:rPr>
          <w:sz w:val="24"/>
        </w:rPr>
        <w:t xml:space="preserve">A3- </w:t>
      </w:r>
    </w:p>
    <w:p w:rsidR="005F48A2" w:rsidRPr="00154B51" w:rsidRDefault="005F48A2" w:rsidP="001F4E81">
      <w:pPr>
        <w:pStyle w:val="Header"/>
        <w:tabs>
          <w:tab w:val="clear" w:pos="4153"/>
          <w:tab w:val="clear" w:pos="8306"/>
        </w:tabs>
        <w:spacing w:line="360" w:lineRule="auto"/>
        <w:ind w:right="141" w:firstLine="0"/>
        <w:rPr>
          <w:sz w:val="24"/>
          <w:szCs w:val="24"/>
        </w:rPr>
      </w:pPr>
    </w:p>
    <w:p w:rsidR="00C07EAD" w:rsidRDefault="00C07EAD" w:rsidP="00BA62F4">
      <w:pPr>
        <w:pStyle w:val="Header"/>
        <w:tabs>
          <w:tab w:val="clear" w:pos="4153"/>
          <w:tab w:val="clear" w:pos="8306"/>
        </w:tabs>
        <w:spacing w:line="360" w:lineRule="auto"/>
        <w:ind w:right="425" w:firstLine="1134"/>
        <w:rPr>
          <w:sz w:val="24"/>
          <w:szCs w:val="24"/>
        </w:rPr>
      </w:pPr>
    </w:p>
    <w:p w:rsidR="003E5192" w:rsidRDefault="0086058F" w:rsidP="00C07EAD">
      <w:pPr>
        <w:pStyle w:val="Header"/>
        <w:tabs>
          <w:tab w:val="clear" w:pos="4153"/>
          <w:tab w:val="clear" w:pos="8306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6D0733" w:rsidRPr="003E5192">
        <w:rPr>
          <w:sz w:val="24"/>
          <w:szCs w:val="24"/>
        </w:rPr>
        <w:t xml:space="preserve"> Lietuvos Respublikos biudžeto sandaros įs</w:t>
      </w:r>
      <w:r w:rsidR="00750F7B">
        <w:rPr>
          <w:sz w:val="24"/>
          <w:szCs w:val="24"/>
        </w:rPr>
        <w:t>tatymo 26 straipsnio 4 dalimi,</w:t>
      </w:r>
      <w:r w:rsidR="006D0733" w:rsidRPr="003E5192">
        <w:rPr>
          <w:sz w:val="24"/>
          <w:szCs w:val="24"/>
        </w:rPr>
        <w:t xml:space="preserve"> Prienų </w:t>
      </w:r>
      <w:r w:rsidR="0081594A">
        <w:rPr>
          <w:sz w:val="24"/>
          <w:szCs w:val="24"/>
        </w:rPr>
        <w:t>rajono saviva</w:t>
      </w:r>
      <w:r w:rsidR="00723A28">
        <w:rPr>
          <w:sz w:val="24"/>
          <w:szCs w:val="24"/>
        </w:rPr>
        <w:t>l</w:t>
      </w:r>
      <w:r w:rsidR="006F73A9">
        <w:rPr>
          <w:sz w:val="24"/>
          <w:szCs w:val="24"/>
        </w:rPr>
        <w:t>dybės tarybos 2020</w:t>
      </w:r>
      <w:r w:rsidR="00C56B10">
        <w:rPr>
          <w:sz w:val="24"/>
          <w:szCs w:val="24"/>
        </w:rPr>
        <w:t xml:space="preserve"> m. </w:t>
      </w:r>
      <w:r w:rsidR="006F73A9">
        <w:rPr>
          <w:sz w:val="24"/>
          <w:szCs w:val="24"/>
        </w:rPr>
        <w:t>sausio 30</w:t>
      </w:r>
      <w:r w:rsidR="0081594A">
        <w:rPr>
          <w:sz w:val="24"/>
          <w:szCs w:val="24"/>
        </w:rPr>
        <w:t xml:space="preserve"> d. sprendimu Nr. </w:t>
      </w:r>
      <w:r w:rsidR="006F73A9">
        <w:rPr>
          <w:sz w:val="24"/>
          <w:szCs w:val="24"/>
        </w:rPr>
        <w:t>T3-3</w:t>
      </w:r>
      <w:r w:rsidR="006D0733" w:rsidRPr="003E5192">
        <w:rPr>
          <w:sz w:val="24"/>
          <w:szCs w:val="24"/>
        </w:rPr>
        <w:t xml:space="preserve"> „Dėl</w:t>
      </w:r>
      <w:r w:rsidR="0081594A">
        <w:rPr>
          <w:sz w:val="24"/>
          <w:szCs w:val="24"/>
        </w:rPr>
        <w:t xml:space="preserve"> Prienų rajono savivaldybės </w:t>
      </w:r>
      <w:r w:rsidR="006F73A9">
        <w:rPr>
          <w:sz w:val="24"/>
          <w:szCs w:val="24"/>
        </w:rPr>
        <w:t>2020</w:t>
      </w:r>
      <w:r w:rsidR="00210636">
        <w:rPr>
          <w:sz w:val="24"/>
          <w:szCs w:val="24"/>
        </w:rPr>
        <w:t xml:space="preserve"> m. biudžeto patvirtinimo“</w:t>
      </w:r>
      <w:r w:rsidR="00421EB4">
        <w:rPr>
          <w:sz w:val="24"/>
          <w:szCs w:val="24"/>
        </w:rPr>
        <w:t>:</w:t>
      </w:r>
    </w:p>
    <w:p w:rsidR="006D0733" w:rsidRDefault="002325E6" w:rsidP="00C07EAD">
      <w:pPr>
        <w:pStyle w:val="Header"/>
        <w:tabs>
          <w:tab w:val="clear" w:pos="4153"/>
          <w:tab w:val="clear" w:pos="8306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3FAB">
        <w:rPr>
          <w:sz w:val="24"/>
          <w:szCs w:val="24"/>
        </w:rPr>
        <w:t>P</w:t>
      </w:r>
      <w:r w:rsidR="00723A28">
        <w:rPr>
          <w:sz w:val="24"/>
          <w:szCs w:val="24"/>
        </w:rPr>
        <w:t xml:space="preserve"> a k e i č i u</w:t>
      </w:r>
      <w:r w:rsidR="00421EB4">
        <w:rPr>
          <w:sz w:val="24"/>
          <w:szCs w:val="24"/>
        </w:rPr>
        <w:t xml:space="preserve"> </w:t>
      </w:r>
      <w:r w:rsidR="003E5192">
        <w:rPr>
          <w:sz w:val="24"/>
          <w:szCs w:val="24"/>
        </w:rPr>
        <w:t xml:space="preserve"> </w:t>
      </w:r>
      <w:r w:rsidR="00C07EAD" w:rsidRPr="008A4D9B">
        <w:rPr>
          <w:sz w:val="24"/>
          <w:szCs w:val="24"/>
        </w:rPr>
        <w:t>Prienų rajono s</w:t>
      </w:r>
      <w:r w:rsidR="00723A28" w:rsidRPr="008A4D9B">
        <w:rPr>
          <w:sz w:val="24"/>
          <w:szCs w:val="24"/>
        </w:rPr>
        <w:t>avivaldybės</w:t>
      </w:r>
      <w:r w:rsidR="00723A28">
        <w:rPr>
          <w:sz w:val="24"/>
          <w:szCs w:val="24"/>
        </w:rPr>
        <w:t xml:space="preserve"> administracijos di</w:t>
      </w:r>
      <w:r w:rsidR="006F73A9">
        <w:rPr>
          <w:sz w:val="24"/>
          <w:szCs w:val="24"/>
        </w:rPr>
        <w:t>rektoriaus 2020</w:t>
      </w:r>
      <w:r w:rsidR="00210636">
        <w:rPr>
          <w:sz w:val="24"/>
          <w:szCs w:val="24"/>
        </w:rPr>
        <w:t xml:space="preserve"> m. vasario 20</w:t>
      </w:r>
      <w:r w:rsidR="0097353D">
        <w:rPr>
          <w:sz w:val="24"/>
          <w:szCs w:val="24"/>
        </w:rPr>
        <w:t xml:space="preserve"> d. įsakymu Nr. </w:t>
      </w:r>
      <w:r w:rsidR="006F73A9">
        <w:rPr>
          <w:sz w:val="24"/>
          <w:szCs w:val="24"/>
        </w:rPr>
        <w:t>A3-16</w:t>
      </w:r>
      <w:r w:rsidR="00C56B10">
        <w:rPr>
          <w:sz w:val="24"/>
          <w:szCs w:val="24"/>
        </w:rPr>
        <w:t>9</w:t>
      </w:r>
      <w:r w:rsidR="00723A28">
        <w:rPr>
          <w:sz w:val="24"/>
          <w:szCs w:val="24"/>
        </w:rPr>
        <w:t xml:space="preserve"> „Dėl Prienų rajono savivaldybės viešosios infrastruktūros priežiūros ir plėtros programos komunalinio ūkio objektų prieži</w:t>
      </w:r>
      <w:r w:rsidR="00210636">
        <w:rPr>
          <w:sz w:val="24"/>
          <w:szCs w:val="24"/>
        </w:rPr>
        <w:t>ūros ir plėtros lėšų paskirstymo</w:t>
      </w:r>
      <w:r w:rsidR="006F73A9">
        <w:rPr>
          <w:sz w:val="24"/>
          <w:szCs w:val="24"/>
        </w:rPr>
        <w:t xml:space="preserve"> 2020</w:t>
      </w:r>
      <w:r w:rsidR="00723A28">
        <w:rPr>
          <w:sz w:val="24"/>
          <w:szCs w:val="24"/>
        </w:rPr>
        <w:t xml:space="preserve"> m.“ </w:t>
      </w:r>
      <w:r w:rsidR="00210636">
        <w:rPr>
          <w:sz w:val="24"/>
          <w:szCs w:val="24"/>
        </w:rPr>
        <w:t xml:space="preserve">patvirtintą Prienų rajono savivaldybės viešosios infrastruktūros priežiūros ir plėtros programos komunalinio ūkio objektų priežiūros </w:t>
      </w:r>
      <w:r w:rsidR="006F73A9">
        <w:rPr>
          <w:sz w:val="24"/>
          <w:szCs w:val="24"/>
        </w:rPr>
        <w:t>ir plėtros lėšų paskirstymą 2020</w:t>
      </w:r>
      <w:r w:rsidR="00210636">
        <w:rPr>
          <w:sz w:val="24"/>
          <w:szCs w:val="24"/>
        </w:rPr>
        <w:t xml:space="preserve"> m. ir išdėstau jį nauja redakcija (pridedama).</w:t>
      </w:r>
    </w:p>
    <w:p w:rsidR="00AA5138" w:rsidRPr="003E5192" w:rsidRDefault="002325E6" w:rsidP="00C07EAD">
      <w:pPr>
        <w:pStyle w:val="Header"/>
        <w:tabs>
          <w:tab w:val="clear" w:pos="4153"/>
          <w:tab w:val="clear" w:pos="8306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74E3B">
        <w:rPr>
          <w:sz w:val="24"/>
          <w:szCs w:val="24"/>
        </w:rPr>
        <w:t>N u r o d a u  šį įsakymą paskelbti Savivaldybės interneto svetainėje</w:t>
      </w:r>
      <w:r w:rsidR="00702293">
        <w:rPr>
          <w:sz w:val="24"/>
          <w:szCs w:val="24"/>
        </w:rPr>
        <w:t>.</w:t>
      </w:r>
    </w:p>
    <w:p w:rsidR="0086058F" w:rsidRDefault="0086058F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301489" w:rsidRDefault="00301489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62548F" w:rsidRDefault="00C56B10" w:rsidP="0062548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Jūratė Zailskienė</w:t>
      </w:r>
    </w:p>
    <w:p w:rsidR="00FD3390" w:rsidRDefault="00AA5138" w:rsidP="000C5A6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3390" w:rsidRDefault="00FD3390" w:rsidP="000C5A6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</w:p>
    <w:p w:rsidR="00074E3B" w:rsidRDefault="00074E3B" w:rsidP="000C5A6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</w:p>
    <w:p w:rsidR="00CE43C8" w:rsidRDefault="00074E3B" w:rsidP="000C5A6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  <w:r>
        <w:rPr>
          <w:sz w:val="24"/>
        </w:rPr>
        <w:t xml:space="preserve">  </w:t>
      </w:r>
      <w:r w:rsidR="00AA5138">
        <w:rPr>
          <w:sz w:val="24"/>
        </w:rPr>
        <w:tab/>
      </w:r>
      <w:r w:rsidR="00CE43C8">
        <w:rPr>
          <w:sz w:val="24"/>
        </w:rPr>
        <w:tab/>
      </w:r>
      <w:r w:rsidR="00CE43C8">
        <w:rPr>
          <w:sz w:val="24"/>
        </w:rPr>
        <w:tab/>
      </w:r>
      <w:r w:rsidR="00BA62F4">
        <w:rPr>
          <w:sz w:val="24"/>
        </w:rPr>
        <w:tab/>
      </w:r>
      <w:r w:rsidR="00BA62F4">
        <w:rPr>
          <w:sz w:val="24"/>
        </w:rPr>
        <w:tab/>
        <w:t xml:space="preserve">  </w:t>
      </w:r>
      <w:r w:rsidR="00CE43C8">
        <w:rPr>
          <w:sz w:val="24"/>
        </w:rPr>
        <w:tab/>
      </w:r>
      <w:r w:rsidR="00CE43C8">
        <w:rPr>
          <w:sz w:val="24"/>
        </w:rPr>
        <w:tab/>
        <w:t xml:space="preserve"> </w:t>
      </w:r>
    </w:p>
    <w:p w:rsidR="00D62795" w:rsidRDefault="00D62795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D62795" w:rsidRDefault="00D62795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D62795" w:rsidRDefault="00CC46CC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Artūras Seilius</w:t>
      </w:r>
      <w:r w:rsidR="00D62795">
        <w:rPr>
          <w:sz w:val="24"/>
        </w:rPr>
        <w:t xml:space="preserve"> </w:t>
      </w:r>
    </w:p>
    <w:p w:rsidR="00157D19" w:rsidRDefault="006F73A9" w:rsidP="00C07E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2020</w:t>
      </w:r>
      <w:r w:rsidR="00EC0396">
        <w:rPr>
          <w:sz w:val="24"/>
        </w:rPr>
        <w:t>-12</w:t>
      </w:r>
      <w:r w:rsidR="00D62795">
        <w:rPr>
          <w:sz w:val="24"/>
        </w:rPr>
        <w:t>-</w:t>
      </w:r>
      <w:r w:rsidR="00EC0396">
        <w:rPr>
          <w:sz w:val="24"/>
        </w:rPr>
        <w:t>30</w:t>
      </w:r>
    </w:p>
    <w:sectPr w:rsidR="00157D19" w:rsidSect="00E14D95">
      <w:headerReference w:type="even" r:id="rId7"/>
      <w:headerReference w:type="default" r:id="rId8"/>
      <w:headerReference w:type="first" r:id="rId9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A3" w:rsidRDefault="00816FA3">
      <w:r>
        <w:separator/>
      </w:r>
    </w:p>
  </w:endnote>
  <w:endnote w:type="continuationSeparator" w:id="0">
    <w:p w:rsidR="00816FA3" w:rsidRDefault="0081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A3" w:rsidRDefault="00816FA3">
      <w:r>
        <w:separator/>
      </w:r>
    </w:p>
  </w:footnote>
  <w:footnote w:type="continuationSeparator" w:id="0">
    <w:p w:rsidR="00816FA3" w:rsidRDefault="00816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0F24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49A" w:rsidRDefault="000F24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0F249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EAD">
      <w:rPr>
        <w:rStyle w:val="PageNumber"/>
        <w:noProof/>
      </w:rPr>
      <w:t>2</w:t>
    </w:r>
    <w:r>
      <w:rPr>
        <w:rStyle w:val="PageNumber"/>
      </w:rPr>
      <w:fldChar w:fldCharType="end"/>
    </w:r>
  </w:p>
  <w:p w:rsidR="000F249A" w:rsidRDefault="000F249A">
    <w:pPr>
      <w:pStyle w:val="Header"/>
      <w:framePr w:wrap="around" w:vAnchor="text" w:hAnchor="margin" w:xAlign="center" w:y="1"/>
      <w:rPr>
        <w:rStyle w:val="PageNumber"/>
      </w:rPr>
    </w:pPr>
  </w:p>
  <w:p w:rsidR="000F249A" w:rsidRDefault="000F24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0F249A">
    <w:pPr>
      <w:pStyle w:val="Header"/>
    </w:pPr>
  </w:p>
  <w:p w:rsidR="000F249A" w:rsidRDefault="00A524A1">
    <w:pPr>
      <w:framePr w:w="7890" w:h="3598" w:hRule="exact" w:hSpace="181" w:wrap="around" w:vAnchor="page" w:hAnchor="page" w:x="260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49A" w:rsidRDefault="000F249A">
    <w:pPr>
      <w:framePr w:w="7890" w:h="3598" w:hRule="exact" w:hSpace="181" w:wrap="around" w:vAnchor="page" w:hAnchor="page" w:x="2601" w:y="1085"/>
      <w:ind w:firstLine="0"/>
      <w:jc w:val="center"/>
      <w:rPr>
        <w:sz w:val="10"/>
      </w:rPr>
    </w:pPr>
  </w:p>
  <w:p w:rsidR="000F249A" w:rsidRDefault="000F249A">
    <w:pPr>
      <w:framePr w:w="7890" w:h="3598" w:hRule="exact" w:hSpace="181" w:wrap="around" w:vAnchor="page" w:hAnchor="page" w:x="2601" w:y="1085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F02FC" w:rsidRDefault="00EF02FC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B83847" w:rsidRDefault="00B83847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4003A3" w:rsidRDefault="004003A3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4003A3" w:rsidRDefault="004003A3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4003A3" w:rsidRDefault="004003A3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0F249A" w:rsidRPr="005F48A2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  <w:r w:rsidRPr="005F48A2">
      <w:rPr>
        <w:sz w:val="24"/>
        <w:szCs w:val="24"/>
      </w:rPr>
      <w:tab/>
      <w:t>Nr.</w:t>
    </w:r>
    <w:r w:rsidRPr="005F48A2">
      <w:rPr>
        <w:sz w:val="24"/>
        <w:szCs w:val="24"/>
      </w:rPr>
      <w:tab/>
    </w:r>
  </w:p>
  <w:p w:rsidR="000F249A" w:rsidRPr="005F48A2" w:rsidRDefault="000F249A" w:rsidP="00A817D7">
    <w:pPr>
      <w:pStyle w:val="Caption"/>
      <w:framePr w:w="5670" w:wrap="around" w:x="3681" w:y="3785"/>
      <w:rPr>
        <w:sz w:val="20"/>
        <w:u w:val="single"/>
      </w:rPr>
    </w:pPr>
    <w:r w:rsidRPr="005F48A2">
      <w:rPr>
        <w:sz w:val="20"/>
      </w:rPr>
      <w:t>Prienai</w:t>
    </w:r>
  </w:p>
  <w:p w:rsidR="000F249A" w:rsidRDefault="000F2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44BC2A9F"/>
    <w:multiLevelType w:val="hybridMultilevel"/>
    <w:tmpl w:val="29667854"/>
    <w:lvl w:ilvl="0" w:tplc="DB6200C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1E35"/>
    <w:rsid w:val="0001441F"/>
    <w:rsid w:val="0001504A"/>
    <w:rsid w:val="00040EDC"/>
    <w:rsid w:val="000444F7"/>
    <w:rsid w:val="00057821"/>
    <w:rsid w:val="00060325"/>
    <w:rsid w:val="00063DD1"/>
    <w:rsid w:val="000731FC"/>
    <w:rsid w:val="00074E3B"/>
    <w:rsid w:val="0008685B"/>
    <w:rsid w:val="00092F60"/>
    <w:rsid w:val="00096A6C"/>
    <w:rsid w:val="00097FC4"/>
    <w:rsid w:val="000A086B"/>
    <w:rsid w:val="000C5A6F"/>
    <w:rsid w:val="000C7422"/>
    <w:rsid w:val="000E243B"/>
    <w:rsid w:val="000E4330"/>
    <w:rsid w:val="000E609A"/>
    <w:rsid w:val="000F195D"/>
    <w:rsid w:val="000F249A"/>
    <w:rsid w:val="00102496"/>
    <w:rsid w:val="00117487"/>
    <w:rsid w:val="00130AD3"/>
    <w:rsid w:val="00154B51"/>
    <w:rsid w:val="00157D19"/>
    <w:rsid w:val="001646B4"/>
    <w:rsid w:val="001675CF"/>
    <w:rsid w:val="00173190"/>
    <w:rsid w:val="00182A71"/>
    <w:rsid w:val="001845D5"/>
    <w:rsid w:val="0019308C"/>
    <w:rsid w:val="001A23AE"/>
    <w:rsid w:val="001A6B90"/>
    <w:rsid w:val="001C1F11"/>
    <w:rsid w:val="001D0ED0"/>
    <w:rsid w:val="001D3CEA"/>
    <w:rsid w:val="001F0676"/>
    <w:rsid w:val="001F1CB7"/>
    <w:rsid w:val="001F4E81"/>
    <w:rsid w:val="002102A5"/>
    <w:rsid w:val="00210636"/>
    <w:rsid w:val="0021708D"/>
    <w:rsid w:val="00217872"/>
    <w:rsid w:val="00220E2C"/>
    <w:rsid w:val="0022324F"/>
    <w:rsid w:val="00225CF7"/>
    <w:rsid w:val="00231EA5"/>
    <w:rsid w:val="002325E6"/>
    <w:rsid w:val="002328B3"/>
    <w:rsid w:val="0023516D"/>
    <w:rsid w:val="00245595"/>
    <w:rsid w:val="002613A5"/>
    <w:rsid w:val="00267497"/>
    <w:rsid w:val="002772CD"/>
    <w:rsid w:val="002867E4"/>
    <w:rsid w:val="002877CD"/>
    <w:rsid w:val="00287D36"/>
    <w:rsid w:val="00291E3D"/>
    <w:rsid w:val="00294F35"/>
    <w:rsid w:val="002A22A3"/>
    <w:rsid w:val="002B139A"/>
    <w:rsid w:val="002B24AE"/>
    <w:rsid w:val="002B6A29"/>
    <w:rsid w:val="002C64D2"/>
    <w:rsid w:val="002D30E0"/>
    <w:rsid w:val="002D729E"/>
    <w:rsid w:val="002E4F8A"/>
    <w:rsid w:val="002E5F28"/>
    <w:rsid w:val="002F3286"/>
    <w:rsid w:val="00301489"/>
    <w:rsid w:val="00312643"/>
    <w:rsid w:val="00315BE4"/>
    <w:rsid w:val="0031642E"/>
    <w:rsid w:val="003170C1"/>
    <w:rsid w:val="0031726B"/>
    <w:rsid w:val="00323C69"/>
    <w:rsid w:val="0034370F"/>
    <w:rsid w:val="0034581D"/>
    <w:rsid w:val="00346B44"/>
    <w:rsid w:val="00355DA2"/>
    <w:rsid w:val="00362247"/>
    <w:rsid w:val="003637BC"/>
    <w:rsid w:val="00391606"/>
    <w:rsid w:val="0039198A"/>
    <w:rsid w:val="003A593F"/>
    <w:rsid w:val="003B1B88"/>
    <w:rsid w:val="003E14D9"/>
    <w:rsid w:val="003E5192"/>
    <w:rsid w:val="003F07CF"/>
    <w:rsid w:val="003F0C80"/>
    <w:rsid w:val="003F2E2E"/>
    <w:rsid w:val="004003A3"/>
    <w:rsid w:val="00421EB4"/>
    <w:rsid w:val="004260DE"/>
    <w:rsid w:val="00457CE3"/>
    <w:rsid w:val="0047353D"/>
    <w:rsid w:val="004874D3"/>
    <w:rsid w:val="004A0427"/>
    <w:rsid w:val="004A1482"/>
    <w:rsid w:val="004C3B0D"/>
    <w:rsid w:val="004E3157"/>
    <w:rsid w:val="004F11A2"/>
    <w:rsid w:val="004F6975"/>
    <w:rsid w:val="00505617"/>
    <w:rsid w:val="00511A1B"/>
    <w:rsid w:val="0051503D"/>
    <w:rsid w:val="005357B0"/>
    <w:rsid w:val="00540AE8"/>
    <w:rsid w:val="00541852"/>
    <w:rsid w:val="00547CD1"/>
    <w:rsid w:val="005600CA"/>
    <w:rsid w:val="005771C4"/>
    <w:rsid w:val="00581989"/>
    <w:rsid w:val="00592664"/>
    <w:rsid w:val="005A476D"/>
    <w:rsid w:val="005E16D9"/>
    <w:rsid w:val="005E6015"/>
    <w:rsid w:val="005F0825"/>
    <w:rsid w:val="005F48A2"/>
    <w:rsid w:val="00614750"/>
    <w:rsid w:val="00617D47"/>
    <w:rsid w:val="00625021"/>
    <w:rsid w:val="0062548F"/>
    <w:rsid w:val="006266DF"/>
    <w:rsid w:val="0062785B"/>
    <w:rsid w:val="00633241"/>
    <w:rsid w:val="006451DC"/>
    <w:rsid w:val="00651534"/>
    <w:rsid w:val="00666C5F"/>
    <w:rsid w:val="0067601D"/>
    <w:rsid w:val="0067633A"/>
    <w:rsid w:val="006B3ACD"/>
    <w:rsid w:val="006C281A"/>
    <w:rsid w:val="006C5E36"/>
    <w:rsid w:val="006C6E4A"/>
    <w:rsid w:val="006D0733"/>
    <w:rsid w:val="006D4EDA"/>
    <w:rsid w:val="006D5B24"/>
    <w:rsid w:val="006E206D"/>
    <w:rsid w:val="006F73A9"/>
    <w:rsid w:val="00702293"/>
    <w:rsid w:val="00707854"/>
    <w:rsid w:val="00714C6F"/>
    <w:rsid w:val="00716FC0"/>
    <w:rsid w:val="00723A28"/>
    <w:rsid w:val="00723C73"/>
    <w:rsid w:val="00726EB8"/>
    <w:rsid w:val="007329F7"/>
    <w:rsid w:val="00736D3D"/>
    <w:rsid w:val="00750F7B"/>
    <w:rsid w:val="00760A30"/>
    <w:rsid w:val="00765629"/>
    <w:rsid w:val="007A1953"/>
    <w:rsid w:val="007B2E6A"/>
    <w:rsid w:val="007C00D0"/>
    <w:rsid w:val="007C2C63"/>
    <w:rsid w:val="007C514C"/>
    <w:rsid w:val="007D16F7"/>
    <w:rsid w:val="007D2934"/>
    <w:rsid w:val="0081282E"/>
    <w:rsid w:val="0081594A"/>
    <w:rsid w:val="00816FA3"/>
    <w:rsid w:val="008358B3"/>
    <w:rsid w:val="00837305"/>
    <w:rsid w:val="00841D52"/>
    <w:rsid w:val="0086058F"/>
    <w:rsid w:val="00870665"/>
    <w:rsid w:val="00877193"/>
    <w:rsid w:val="00877E69"/>
    <w:rsid w:val="008930B5"/>
    <w:rsid w:val="00897E29"/>
    <w:rsid w:val="008A07A7"/>
    <w:rsid w:val="008A4D9B"/>
    <w:rsid w:val="008A6AC3"/>
    <w:rsid w:val="008B5CD8"/>
    <w:rsid w:val="008B7365"/>
    <w:rsid w:val="008C1D47"/>
    <w:rsid w:val="008D2402"/>
    <w:rsid w:val="008D3317"/>
    <w:rsid w:val="008D6134"/>
    <w:rsid w:val="009243F1"/>
    <w:rsid w:val="00932461"/>
    <w:rsid w:val="009528F7"/>
    <w:rsid w:val="0097157B"/>
    <w:rsid w:val="0097353D"/>
    <w:rsid w:val="00981D91"/>
    <w:rsid w:val="0098515C"/>
    <w:rsid w:val="0098660F"/>
    <w:rsid w:val="009929DE"/>
    <w:rsid w:val="00992C7C"/>
    <w:rsid w:val="00995D73"/>
    <w:rsid w:val="009B1086"/>
    <w:rsid w:val="009F097E"/>
    <w:rsid w:val="00A22BCF"/>
    <w:rsid w:val="00A349FD"/>
    <w:rsid w:val="00A3734E"/>
    <w:rsid w:val="00A5182C"/>
    <w:rsid w:val="00A524A1"/>
    <w:rsid w:val="00A817D7"/>
    <w:rsid w:val="00AA5138"/>
    <w:rsid w:val="00AC09C6"/>
    <w:rsid w:val="00AC7238"/>
    <w:rsid w:val="00AD4FAE"/>
    <w:rsid w:val="00AE59AD"/>
    <w:rsid w:val="00AE5F8B"/>
    <w:rsid w:val="00AF2C96"/>
    <w:rsid w:val="00AF3DF8"/>
    <w:rsid w:val="00AF6473"/>
    <w:rsid w:val="00B063BB"/>
    <w:rsid w:val="00B223FA"/>
    <w:rsid w:val="00B23899"/>
    <w:rsid w:val="00B244BA"/>
    <w:rsid w:val="00B368D6"/>
    <w:rsid w:val="00B45114"/>
    <w:rsid w:val="00B47B96"/>
    <w:rsid w:val="00B541A3"/>
    <w:rsid w:val="00B83847"/>
    <w:rsid w:val="00B972E2"/>
    <w:rsid w:val="00BA62F4"/>
    <w:rsid w:val="00BB1E35"/>
    <w:rsid w:val="00BD1412"/>
    <w:rsid w:val="00BD1AEB"/>
    <w:rsid w:val="00BD70CB"/>
    <w:rsid w:val="00BD7AA6"/>
    <w:rsid w:val="00BE1060"/>
    <w:rsid w:val="00BE1DA8"/>
    <w:rsid w:val="00BE2153"/>
    <w:rsid w:val="00BE41CA"/>
    <w:rsid w:val="00C07EAD"/>
    <w:rsid w:val="00C220E4"/>
    <w:rsid w:val="00C30B2F"/>
    <w:rsid w:val="00C445E4"/>
    <w:rsid w:val="00C5484F"/>
    <w:rsid w:val="00C56B10"/>
    <w:rsid w:val="00C631CE"/>
    <w:rsid w:val="00C73EF5"/>
    <w:rsid w:val="00CA42C6"/>
    <w:rsid w:val="00CB311F"/>
    <w:rsid w:val="00CC46CC"/>
    <w:rsid w:val="00CD1A26"/>
    <w:rsid w:val="00CE43C8"/>
    <w:rsid w:val="00CE739C"/>
    <w:rsid w:val="00CF4DEF"/>
    <w:rsid w:val="00D0246A"/>
    <w:rsid w:val="00D06426"/>
    <w:rsid w:val="00D1422F"/>
    <w:rsid w:val="00D14F24"/>
    <w:rsid w:val="00D152C2"/>
    <w:rsid w:val="00D33FF3"/>
    <w:rsid w:val="00D362AE"/>
    <w:rsid w:val="00D53FD3"/>
    <w:rsid w:val="00D62795"/>
    <w:rsid w:val="00D75AF9"/>
    <w:rsid w:val="00DC0C80"/>
    <w:rsid w:val="00DC32F8"/>
    <w:rsid w:val="00DD16EF"/>
    <w:rsid w:val="00DE14FC"/>
    <w:rsid w:val="00DF2EB3"/>
    <w:rsid w:val="00DF570F"/>
    <w:rsid w:val="00E0359B"/>
    <w:rsid w:val="00E14D95"/>
    <w:rsid w:val="00E2018A"/>
    <w:rsid w:val="00E2499F"/>
    <w:rsid w:val="00E36522"/>
    <w:rsid w:val="00E5011E"/>
    <w:rsid w:val="00E63676"/>
    <w:rsid w:val="00E6537F"/>
    <w:rsid w:val="00E67BAB"/>
    <w:rsid w:val="00E813AB"/>
    <w:rsid w:val="00E81C4C"/>
    <w:rsid w:val="00E9027F"/>
    <w:rsid w:val="00EB34FA"/>
    <w:rsid w:val="00EB3849"/>
    <w:rsid w:val="00EC0396"/>
    <w:rsid w:val="00EC5209"/>
    <w:rsid w:val="00ED0685"/>
    <w:rsid w:val="00EE515D"/>
    <w:rsid w:val="00EF02FC"/>
    <w:rsid w:val="00F03B2B"/>
    <w:rsid w:val="00F11926"/>
    <w:rsid w:val="00F25C0B"/>
    <w:rsid w:val="00F27E34"/>
    <w:rsid w:val="00F3079E"/>
    <w:rsid w:val="00F34116"/>
    <w:rsid w:val="00F42948"/>
    <w:rsid w:val="00F43FAB"/>
    <w:rsid w:val="00F504ED"/>
    <w:rsid w:val="00F55318"/>
    <w:rsid w:val="00F71FC3"/>
    <w:rsid w:val="00F90823"/>
    <w:rsid w:val="00F91C87"/>
    <w:rsid w:val="00FA0108"/>
    <w:rsid w:val="00FB47C2"/>
    <w:rsid w:val="00FD323F"/>
    <w:rsid w:val="00FD3390"/>
    <w:rsid w:val="00FF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4874D3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 Char Diagrama Diagrama Char Char Diagrama Diagrama Char Diagrama Diagrama Char Char Char Char Char Char Char"/>
    <w:basedOn w:val="Normal"/>
    <w:semiHidden/>
    <w:rsid w:val="00FA0108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table" w:styleId="TableGrid">
    <w:name w:val="Table Grid"/>
    <w:basedOn w:val="TableNormal"/>
    <w:rsid w:val="00760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600CA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4003A3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2019-09-03T14:29:00Z</cp:lastPrinted>
  <dcterms:created xsi:type="dcterms:W3CDTF">2020-12-30T06:03:00Z</dcterms:created>
  <dcterms:modified xsi:type="dcterms:W3CDTF">2020-12-30T06:03:00Z</dcterms:modified>
</cp:coreProperties>
</file>