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2D1" w:rsidRPr="009602D1" w:rsidRDefault="009602D1" w:rsidP="009602D1">
      <w:pPr>
        <w:ind w:left="5670"/>
        <w:rPr>
          <w:sz w:val="22"/>
          <w:szCs w:val="22"/>
        </w:rPr>
      </w:pPr>
      <w:r w:rsidRPr="009602D1">
        <w:rPr>
          <w:sz w:val="22"/>
          <w:szCs w:val="22"/>
        </w:rPr>
        <w:t>PATVIRTINTA</w:t>
      </w:r>
    </w:p>
    <w:p w:rsidR="009602D1" w:rsidRPr="009602D1" w:rsidRDefault="009602D1" w:rsidP="009602D1">
      <w:pPr>
        <w:ind w:left="5670"/>
        <w:rPr>
          <w:sz w:val="22"/>
          <w:szCs w:val="22"/>
        </w:rPr>
      </w:pPr>
      <w:r w:rsidRPr="009602D1">
        <w:rPr>
          <w:sz w:val="22"/>
          <w:szCs w:val="22"/>
        </w:rPr>
        <w:t>Prienų rajono savivaldybės tarybos</w:t>
      </w:r>
    </w:p>
    <w:p w:rsidR="009602D1" w:rsidRPr="009602D1" w:rsidRDefault="009602D1" w:rsidP="009602D1">
      <w:pPr>
        <w:ind w:left="5670"/>
        <w:rPr>
          <w:sz w:val="22"/>
          <w:szCs w:val="22"/>
        </w:rPr>
      </w:pPr>
      <w:r w:rsidRPr="009602D1">
        <w:rPr>
          <w:sz w:val="22"/>
          <w:szCs w:val="22"/>
        </w:rPr>
        <w:t>202</w:t>
      </w:r>
      <w:r w:rsidR="00E56631">
        <w:rPr>
          <w:sz w:val="22"/>
          <w:szCs w:val="22"/>
        </w:rPr>
        <w:t>1</w:t>
      </w:r>
      <w:r w:rsidRPr="009602D1">
        <w:rPr>
          <w:sz w:val="22"/>
          <w:szCs w:val="22"/>
        </w:rPr>
        <w:t xml:space="preserve">  m. sausio </w:t>
      </w:r>
      <w:r w:rsidR="00456E83">
        <w:rPr>
          <w:sz w:val="22"/>
          <w:szCs w:val="22"/>
        </w:rPr>
        <w:t xml:space="preserve">28 </w:t>
      </w:r>
      <w:r w:rsidRPr="009602D1">
        <w:rPr>
          <w:sz w:val="22"/>
          <w:szCs w:val="22"/>
        </w:rPr>
        <w:t>d. sprendimu Nr.</w:t>
      </w:r>
      <w:r w:rsidR="00456E83">
        <w:rPr>
          <w:sz w:val="22"/>
          <w:szCs w:val="22"/>
        </w:rPr>
        <w:t xml:space="preserve"> T3-1</w:t>
      </w:r>
      <w:r w:rsidRPr="009602D1">
        <w:rPr>
          <w:sz w:val="22"/>
          <w:szCs w:val="22"/>
        </w:rPr>
        <w:t xml:space="preserve">  </w:t>
      </w:r>
    </w:p>
    <w:p w:rsidR="00D33CE7" w:rsidRPr="00240D87" w:rsidRDefault="00D33CE7" w:rsidP="0068229A">
      <w:pPr>
        <w:jc w:val="center"/>
        <w:rPr>
          <w:sz w:val="22"/>
          <w:szCs w:val="22"/>
        </w:rPr>
      </w:pPr>
      <w:r w:rsidRPr="00240D87">
        <w:rPr>
          <w:b/>
          <w:sz w:val="22"/>
          <w:szCs w:val="22"/>
        </w:rPr>
        <w:t xml:space="preserve">          </w:t>
      </w:r>
      <w:r w:rsidRPr="00240D87">
        <w:rPr>
          <w:b/>
          <w:sz w:val="22"/>
          <w:szCs w:val="22"/>
        </w:rPr>
        <w:tab/>
      </w:r>
      <w:r w:rsidRPr="00240D87">
        <w:rPr>
          <w:b/>
          <w:sz w:val="22"/>
          <w:szCs w:val="22"/>
        </w:rPr>
        <w:tab/>
      </w:r>
      <w:r w:rsidRPr="00240D87">
        <w:rPr>
          <w:b/>
          <w:sz w:val="22"/>
          <w:szCs w:val="22"/>
        </w:rPr>
        <w:tab/>
      </w:r>
      <w:r w:rsidRPr="00240D87">
        <w:rPr>
          <w:b/>
          <w:sz w:val="22"/>
          <w:szCs w:val="22"/>
        </w:rPr>
        <w:tab/>
      </w:r>
      <w:r w:rsidRPr="00240D87">
        <w:rPr>
          <w:b/>
          <w:sz w:val="22"/>
          <w:szCs w:val="22"/>
        </w:rPr>
        <w:tab/>
      </w:r>
      <w:r w:rsidRPr="00240D87">
        <w:rPr>
          <w:b/>
          <w:sz w:val="22"/>
          <w:szCs w:val="22"/>
        </w:rPr>
        <w:tab/>
      </w:r>
      <w:r w:rsidRPr="00240D87">
        <w:rPr>
          <w:sz w:val="22"/>
          <w:szCs w:val="22"/>
        </w:rPr>
        <w:t>1 b forma</w:t>
      </w:r>
    </w:p>
    <w:p w:rsidR="00D33CE7" w:rsidRPr="00240D87" w:rsidRDefault="00D33CE7" w:rsidP="00F545F5">
      <w:pPr>
        <w:jc w:val="center"/>
        <w:rPr>
          <w:b/>
          <w:sz w:val="22"/>
          <w:szCs w:val="22"/>
        </w:rPr>
      </w:pPr>
    </w:p>
    <w:p w:rsidR="00D33CE7" w:rsidRPr="00240D87" w:rsidRDefault="00D33CE7" w:rsidP="00F545F5">
      <w:pPr>
        <w:spacing w:after="120"/>
        <w:jc w:val="center"/>
        <w:rPr>
          <w:b/>
          <w:sz w:val="22"/>
          <w:szCs w:val="22"/>
        </w:rPr>
      </w:pPr>
      <w:r w:rsidRPr="00240D87">
        <w:rPr>
          <w:b/>
          <w:sz w:val="22"/>
          <w:szCs w:val="22"/>
        </w:rPr>
        <w:t xml:space="preserve">PRIENŲ RAJONO SAVIVALDYBĖS </w:t>
      </w:r>
    </w:p>
    <w:p w:rsidR="00D33CE7" w:rsidRPr="00240D87" w:rsidRDefault="00D33CE7" w:rsidP="0068229A">
      <w:pPr>
        <w:pStyle w:val="Header"/>
        <w:jc w:val="center"/>
        <w:rPr>
          <w:b/>
          <w:bCs/>
          <w:szCs w:val="22"/>
        </w:rPr>
      </w:pPr>
      <w:r w:rsidRPr="00240D87">
        <w:rPr>
          <w:b/>
          <w:szCs w:val="22"/>
          <w:lang w:eastAsia="lt-LT"/>
        </w:rPr>
        <w:t xml:space="preserve">SOCIALINĖS PARAMOS IR SVEIKATOS APSAUGOS PASLAUGŲ KOKYBĖS GERINIMO </w:t>
      </w:r>
      <w:r w:rsidRPr="00240D87">
        <w:rPr>
          <w:b/>
          <w:bCs/>
          <w:szCs w:val="22"/>
        </w:rPr>
        <w:t>PROGRAMOS APRAŠYMAS</w:t>
      </w:r>
    </w:p>
    <w:tbl>
      <w:tblPr>
        <w:tblW w:w="0" w:type="auto"/>
        <w:tblInd w:w="108" w:type="dxa"/>
        <w:tblLayout w:type="fixed"/>
        <w:tblLook w:val="0000"/>
      </w:tblPr>
      <w:tblGrid>
        <w:gridCol w:w="2875"/>
        <w:gridCol w:w="6670"/>
      </w:tblGrid>
      <w:tr w:rsidR="00D33CE7" w:rsidRPr="00AC5929">
        <w:tc>
          <w:tcPr>
            <w:tcW w:w="2875" w:type="dxa"/>
            <w:tcBorders>
              <w:top w:val="single" w:sz="2" w:space="0" w:color="000000"/>
              <w:left w:val="single" w:sz="2" w:space="0" w:color="000000"/>
              <w:bottom w:val="single" w:sz="2" w:space="0" w:color="000000"/>
              <w:right w:val="nil"/>
            </w:tcBorders>
            <w:vAlign w:val="center"/>
          </w:tcPr>
          <w:p w:rsidR="00D33CE7" w:rsidRPr="00E9385D" w:rsidRDefault="00D33CE7" w:rsidP="0068229A">
            <w:pPr>
              <w:pStyle w:val="Heading1"/>
              <w:jc w:val="left"/>
              <w:rPr>
                <w:bCs w:val="0"/>
                <w:caps w:val="0"/>
              </w:rPr>
            </w:pPr>
            <w:r w:rsidRPr="00E9385D">
              <w:rPr>
                <w:bCs w:val="0"/>
                <w:caps w:val="0"/>
              </w:rPr>
              <w:t>Biudžetiniai metai</w:t>
            </w:r>
          </w:p>
        </w:tc>
        <w:tc>
          <w:tcPr>
            <w:tcW w:w="6670" w:type="dxa"/>
            <w:tcBorders>
              <w:top w:val="single" w:sz="2" w:space="0" w:color="000000"/>
              <w:left w:val="single" w:sz="2" w:space="0" w:color="000000"/>
              <w:bottom w:val="single" w:sz="2" w:space="0" w:color="000000"/>
              <w:right w:val="single" w:sz="2" w:space="0" w:color="000000"/>
            </w:tcBorders>
            <w:vAlign w:val="center"/>
          </w:tcPr>
          <w:p w:rsidR="00D33CE7" w:rsidRPr="00E9385D" w:rsidRDefault="00D33CE7" w:rsidP="00BC42B9">
            <w:pPr>
              <w:suppressAutoHyphens/>
              <w:rPr>
                <w:lang w:eastAsia="ar-SA"/>
              </w:rPr>
            </w:pPr>
            <w:r w:rsidRPr="00E9385D">
              <w:rPr>
                <w:sz w:val="22"/>
                <w:szCs w:val="22"/>
                <w:lang w:eastAsia="ar-SA"/>
              </w:rPr>
              <w:t>20</w:t>
            </w:r>
            <w:r w:rsidR="00AD6A6F">
              <w:rPr>
                <w:sz w:val="22"/>
                <w:szCs w:val="22"/>
                <w:lang w:eastAsia="ar-SA"/>
              </w:rPr>
              <w:t>20</w:t>
            </w:r>
            <w:r w:rsidRPr="00E9385D">
              <w:rPr>
                <w:sz w:val="22"/>
                <w:szCs w:val="22"/>
                <w:lang w:eastAsia="ar-SA"/>
              </w:rPr>
              <w:t>-ieji metai</w:t>
            </w:r>
          </w:p>
        </w:tc>
      </w:tr>
      <w:tr w:rsidR="00D33CE7" w:rsidRPr="00AC5929">
        <w:tc>
          <w:tcPr>
            <w:tcW w:w="2875" w:type="dxa"/>
            <w:tcBorders>
              <w:top w:val="nil"/>
              <w:left w:val="single" w:sz="2" w:space="0" w:color="000000"/>
              <w:bottom w:val="single" w:sz="2" w:space="0" w:color="000000"/>
              <w:right w:val="nil"/>
            </w:tcBorders>
            <w:vAlign w:val="center"/>
          </w:tcPr>
          <w:p w:rsidR="00D33CE7" w:rsidRPr="00E9385D" w:rsidRDefault="00D33CE7" w:rsidP="0068229A">
            <w:pPr>
              <w:pStyle w:val="Heading1"/>
              <w:jc w:val="left"/>
              <w:rPr>
                <w:bCs w:val="0"/>
                <w:caps w:val="0"/>
              </w:rPr>
            </w:pPr>
            <w:r w:rsidRPr="00E9385D">
              <w:rPr>
                <w:bCs w:val="0"/>
                <w:caps w:val="0"/>
              </w:rPr>
              <w:t xml:space="preserve">Asignavimų valdytojas (-ai), kodas </w:t>
            </w:r>
          </w:p>
        </w:tc>
        <w:tc>
          <w:tcPr>
            <w:tcW w:w="6670" w:type="dxa"/>
            <w:tcBorders>
              <w:top w:val="nil"/>
              <w:left w:val="single" w:sz="2" w:space="0" w:color="000000"/>
              <w:bottom w:val="single" w:sz="2" w:space="0" w:color="000000"/>
              <w:right w:val="single" w:sz="2" w:space="0" w:color="000000"/>
            </w:tcBorders>
            <w:vAlign w:val="center"/>
          </w:tcPr>
          <w:p w:rsidR="00D33CE7" w:rsidRPr="001B5198" w:rsidRDefault="00D33CE7" w:rsidP="00E9385D">
            <w:r w:rsidRPr="001B5198">
              <w:rPr>
                <w:bCs/>
                <w:sz w:val="22"/>
                <w:szCs w:val="22"/>
              </w:rPr>
              <w:t xml:space="preserve">Prienų rajono savivaldybės administracija, </w:t>
            </w:r>
            <w:r w:rsidRPr="001B5198">
              <w:rPr>
                <w:sz w:val="22"/>
                <w:szCs w:val="22"/>
              </w:rPr>
              <w:t>288742590</w:t>
            </w:r>
          </w:p>
          <w:p w:rsidR="00D33CE7" w:rsidRPr="001B5198" w:rsidRDefault="00D33CE7" w:rsidP="0068229A">
            <w:pPr>
              <w:suppressAutoHyphens/>
              <w:rPr>
                <w:lang w:eastAsia="ar-SA"/>
              </w:rPr>
            </w:pPr>
            <w:r w:rsidRPr="001B5198">
              <w:rPr>
                <w:bCs/>
                <w:sz w:val="22"/>
                <w:szCs w:val="22"/>
              </w:rPr>
              <w:t>Prienų rajono savivaldybės socialinių paslaugų centras</w:t>
            </w:r>
            <w:r w:rsidRPr="001B5198">
              <w:rPr>
                <w:sz w:val="22"/>
                <w:szCs w:val="22"/>
                <w:lang w:eastAsia="ar-SA"/>
              </w:rPr>
              <w:t xml:space="preserve">, </w:t>
            </w:r>
            <w:r w:rsidRPr="001B5198">
              <w:rPr>
                <w:sz w:val="22"/>
                <w:szCs w:val="22"/>
              </w:rPr>
              <w:t>300886599</w:t>
            </w:r>
          </w:p>
          <w:p w:rsidR="00D33CE7" w:rsidRPr="001B5198" w:rsidRDefault="00D33CE7" w:rsidP="0068229A">
            <w:pPr>
              <w:suppressAutoHyphens/>
              <w:rPr>
                <w:lang w:eastAsia="ar-SA"/>
              </w:rPr>
            </w:pPr>
            <w:r w:rsidRPr="001B5198">
              <w:rPr>
                <w:sz w:val="22"/>
                <w:szCs w:val="22"/>
              </w:rPr>
              <w:t>Prienų rajono savivaldybės visuomenės sveikatos biuras</w:t>
            </w:r>
            <w:r w:rsidRPr="001B5198">
              <w:rPr>
                <w:sz w:val="22"/>
                <w:szCs w:val="22"/>
                <w:lang w:eastAsia="ar-SA"/>
              </w:rPr>
              <w:t xml:space="preserve">, </w:t>
            </w:r>
            <w:r w:rsidRPr="001B5198">
              <w:rPr>
                <w:sz w:val="22"/>
                <w:szCs w:val="22"/>
              </w:rPr>
              <w:t>301846675</w:t>
            </w:r>
          </w:p>
          <w:p w:rsidR="00D33CE7" w:rsidRPr="001B5198" w:rsidRDefault="00D33CE7" w:rsidP="0068229A">
            <w:pPr>
              <w:suppressAutoHyphens/>
              <w:rPr>
                <w:lang w:eastAsia="ar-SA"/>
              </w:rPr>
            </w:pPr>
            <w:r w:rsidRPr="001B5198">
              <w:rPr>
                <w:sz w:val="22"/>
                <w:szCs w:val="22"/>
              </w:rPr>
              <w:t>Prienų globos namai</w:t>
            </w:r>
            <w:r w:rsidRPr="001B5198">
              <w:rPr>
                <w:sz w:val="22"/>
                <w:szCs w:val="22"/>
                <w:lang w:eastAsia="ar-SA"/>
              </w:rPr>
              <w:t xml:space="preserve">, </w:t>
            </w:r>
            <w:r w:rsidRPr="001B5198">
              <w:rPr>
                <w:sz w:val="22"/>
                <w:szCs w:val="22"/>
              </w:rPr>
              <w:t>190795318</w:t>
            </w:r>
          </w:p>
          <w:p w:rsidR="00D33CE7" w:rsidRDefault="00D33CE7" w:rsidP="00E22DEF">
            <w:pPr>
              <w:suppressAutoHyphens/>
            </w:pPr>
            <w:r w:rsidRPr="001B5198">
              <w:rPr>
                <w:sz w:val="22"/>
                <w:szCs w:val="22"/>
              </w:rPr>
              <w:t xml:space="preserve">Jiezno </w:t>
            </w:r>
            <w:r w:rsidR="00E22DEF">
              <w:rPr>
                <w:sz w:val="22"/>
                <w:szCs w:val="22"/>
              </w:rPr>
              <w:t>paramos šeimai centras</w:t>
            </w:r>
            <w:r w:rsidRPr="001B5198">
              <w:rPr>
                <w:sz w:val="22"/>
                <w:szCs w:val="22"/>
                <w:lang w:eastAsia="ar-SA"/>
              </w:rPr>
              <w:t xml:space="preserve">, </w:t>
            </w:r>
            <w:r w:rsidRPr="001B5198">
              <w:rPr>
                <w:sz w:val="22"/>
                <w:szCs w:val="22"/>
              </w:rPr>
              <w:t>190201025</w:t>
            </w:r>
          </w:p>
          <w:p w:rsidR="00AD6A6F" w:rsidRDefault="00AD6A6F" w:rsidP="00BE3AD4">
            <w:pPr>
              <w:suppressAutoHyphens/>
            </w:pPr>
            <w:proofErr w:type="spellStart"/>
            <w:r>
              <w:rPr>
                <w:sz w:val="22"/>
                <w:szCs w:val="22"/>
              </w:rPr>
              <w:t>VšĮ</w:t>
            </w:r>
            <w:proofErr w:type="spellEnd"/>
            <w:r>
              <w:rPr>
                <w:sz w:val="22"/>
                <w:szCs w:val="22"/>
              </w:rPr>
              <w:t xml:space="preserve"> Veiverių PSPC </w:t>
            </w:r>
            <w:r w:rsidR="00BE3AD4">
              <w:rPr>
                <w:sz w:val="22"/>
                <w:szCs w:val="22"/>
              </w:rPr>
              <w:t>190161417</w:t>
            </w:r>
          </w:p>
          <w:p w:rsidR="00B254B9" w:rsidRPr="00A23ED3" w:rsidRDefault="00B254B9" w:rsidP="00B254B9">
            <w:r w:rsidRPr="00A23ED3">
              <w:rPr>
                <w:bCs/>
                <w:sz w:val="22"/>
                <w:szCs w:val="22"/>
              </w:rPr>
              <w:t xml:space="preserve">Prienų rajono savivaldybės administracija, </w:t>
            </w:r>
            <w:r w:rsidRPr="00A23ED3">
              <w:rPr>
                <w:sz w:val="22"/>
                <w:szCs w:val="22"/>
              </w:rPr>
              <w:t>288742590</w:t>
            </w:r>
          </w:p>
          <w:p w:rsidR="00B254B9" w:rsidRPr="00A23ED3" w:rsidRDefault="00B254B9" w:rsidP="00B254B9">
            <w:r>
              <w:rPr>
                <w:sz w:val="22"/>
                <w:szCs w:val="22"/>
              </w:rPr>
              <w:t xml:space="preserve">Prienų r. </w:t>
            </w:r>
            <w:r w:rsidRPr="00A23ED3">
              <w:rPr>
                <w:sz w:val="22"/>
                <w:szCs w:val="22"/>
              </w:rPr>
              <w:t>Jiezno gimnazija, 190881450</w:t>
            </w:r>
          </w:p>
          <w:p w:rsidR="00B254B9" w:rsidRDefault="00B254B9" w:rsidP="00B254B9">
            <w:r>
              <w:rPr>
                <w:sz w:val="22"/>
                <w:szCs w:val="22"/>
              </w:rPr>
              <w:t>Prienų r.</w:t>
            </w:r>
            <w:r w:rsidRPr="00A23ED3">
              <w:rPr>
                <w:sz w:val="22"/>
                <w:szCs w:val="22"/>
              </w:rPr>
              <w:t xml:space="preserve"> Stakliškių </w:t>
            </w:r>
            <w:r>
              <w:rPr>
                <w:sz w:val="22"/>
                <w:szCs w:val="22"/>
              </w:rPr>
              <w:t>gimnazija</w:t>
            </w:r>
            <w:r w:rsidRPr="00A23ED3">
              <w:rPr>
                <w:sz w:val="22"/>
                <w:szCs w:val="22"/>
              </w:rPr>
              <w:t xml:space="preserve">, 190192277 </w:t>
            </w:r>
          </w:p>
          <w:p w:rsidR="00B254B9" w:rsidRPr="004428EC" w:rsidRDefault="00B254B9" w:rsidP="00B254B9">
            <w:r w:rsidRPr="00A23ED3">
              <w:rPr>
                <w:sz w:val="22"/>
                <w:szCs w:val="22"/>
              </w:rPr>
              <w:t xml:space="preserve">Prienų </w:t>
            </w:r>
            <w:r>
              <w:rPr>
                <w:sz w:val="22"/>
                <w:szCs w:val="22"/>
              </w:rPr>
              <w:t>r.</w:t>
            </w:r>
            <w:r w:rsidRPr="00A23ED3">
              <w:rPr>
                <w:sz w:val="22"/>
                <w:szCs w:val="22"/>
              </w:rPr>
              <w:t xml:space="preserve"> Veiverių Tomo Žilinsko gimnazija, 190193030</w:t>
            </w:r>
          </w:p>
          <w:p w:rsidR="00B254B9" w:rsidRPr="00A23ED3" w:rsidRDefault="00B254B9" w:rsidP="00B254B9">
            <w:r w:rsidRPr="00A23ED3">
              <w:rPr>
                <w:sz w:val="22"/>
                <w:szCs w:val="22"/>
              </w:rPr>
              <w:t>Prienų „Žiburio“ gimnazija, 190189676</w:t>
            </w:r>
          </w:p>
          <w:p w:rsidR="00B254B9" w:rsidRPr="00A23ED3" w:rsidRDefault="00B254B9" w:rsidP="00B254B9">
            <w:r w:rsidRPr="00A23ED3">
              <w:rPr>
                <w:sz w:val="22"/>
                <w:szCs w:val="22"/>
              </w:rPr>
              <w:t>Pr</w:t>
            </w:r>
            <w:r>
              <w:rPr>
                <w:sz w:val="22"/>
                <w:szCs w:val="22"/>
              </w:rPr>
              <w:t>ienų „Ąžuolo“ progimnazija</w:t>
            </w:r>
            <w:r w:rsidRPr="00A23ED3">
              <w:rPr>
                <w:sz w:val="22"/>
                <w:szCs w:val="22"/>
              </w:rPr>
              <w:t>, 190190269</w:t>
            </w:r>
          </w:p>
          <w:p w:rsidR="00B254B9" w:rsidRPr="00A23ED3" w:rsidRDefault="00B254B9" w:rsidP="00B254B9">
            <w:r>
              <w:rPr>
                <w:sz w:val="22"/>
                <w:szCs w:val="22"/>
              </w:rPr>
              <w:t>Prienų r.</w:t>
            </w:r>
            <w:r w:rsidRPr="00A23ED3">
              <w:rPr>
                <w:sz w:val="22"/>
                <w:szCs w:val="22"/>
              </w:rPr>
              <w:t xml:space="preserve"> Balbieriškio pagrindinė mokykla, 190189338</w:t>
            </w:r>
          </w:p>
          <w:p w:rsidR="00B254B9" w:rsidRPr="00A23ED3" w:rsidRDefault="00B254B9" w:rsidP="00B254B9">
            <w:r>
              <w:rPr>
                <w:sz w:val="22"/>
                <w:szCs w:val="22"/>
              </w:rPr>
              <w:t xml:space="preserve">Prienų r. </w:t>
            </w:r>
            <w:r w:rsidRPr="00A23ED3">
              <w:rPr>
                <w:sz w:val="22"/>
                <w:szCs w:val="22"/>
              </w:rPr>
              <w:t>Išlaužo pagrindinė mokykla, 190194851</w:t>
            </w:r>
          </w:p>
          <w:p w:rsidR="00B254B9" w:rsidRPr="00A23ED3" w:rsidRDefault="00B254B9" w:rsidP="00B254B9">
            <w:r>
              <w:rPr>
                <w:sz w:val="22"/>
                <w:szCs w:val="22"/>
              </w:rPr>
              <w:t>Prienų r.</w:t>
            </w:r>
            <w:r w:rsidRPr="00A23ED3">
              <w:rPr>
                <w:sz w:val="22"/>
                <w:szCs w:val="22"/>
              </w:rPr>
              <w:t xml:space="preserve"> Naujosios Ūtos pagrindinė mokykla, 190196489</w:t>
            </w:r>
          </w:p>
          <w:p w:rsidR="00B254B9" w:rsidRDefault="00B254B9" w:rsidP="00B254B9">
            <w:r>
              <w:rPr>
                <w:sz w:val="22"/>
                <w:szCs w:val="22"/>
              </w:rPr>
              <w:t>Prienų r.</w:t>
            </w:r>
            <w:r w:rsidRPr="00A23ED3">
              <w:rPr>
                <w:sz w:val="22"/>
                <w:szCs w:val="22"/>
              </w:rPr>
              <w:t xml:space="preserve"> Pakuonio pagrindinė mokykla, 190189523</w:t>
            </w:r>
          </w:p>
          <w:p w:rsidR="00B254B9" w:rsidRPr="00A23ED3" w:rsidRDefault="00B254B9" w:rsidP="00B254B9">
            <w:r w:rsidRPr="00A23ED3">
              <w:rPr>
                <w:sz w:val="22"/>
                <w:szCs w:val="22"/>
              </w:rPr>
              <w:t>Prienų „</w:t>
            </w:r>
            <w:proofErr w:type="spellStart"/>
            <w:r w:rsidRPr="00A23ED3">
              <w:rPr>
                <w:sz w:val="22"/>
                <w:szCs w:val="22"/>
              </w:rPr>
              <w:t>Revuonos</w:t>
            </w:r>
            <w:proofErr w:type="spellEnd"/>
            <w:r w:rsidRPr="00A23ED3">
              <w:rPr>
                <w:sz w:val="22"/>
                <w:szCs w:val="22"/>
              </w:rPr>
              <w:t xml:space="preserve">“ </w:t>
            </w:r>
            <w:r>
              <w:rPr>
                <w:sz w:val="22"/>
                <w:szCs w:val="22"/>
              </w:rPr>
              <w:t>pagrindinė</w:t>
            </w:r>
            <w:r w:rsidRPr="00A23ED3">
              <w:rPr>
                <w:sz w:val="22"/>
                <w:szCs w:val="22"/>
              </w:rPr>
              <w:t xml:space="preserve"> mokykla, 190189861</w:t>
            </w:r>
          </w:p>
          <w:p w:rsidR="00B254B9" w:rsidRPr="00A23ED3" w:rsidRDefault="00B254B9" w:rsidP="00B254B9">
            <w:r w:rsidRPr="00A23ED3">
              <w:rPr>
                <w:sz w:val="22"/>
                <w:szCs w:val="22"/>
              </w:rPr>
              <w:t>Prienų r</w:t>
            </w:r>
            <w:r>
              <w:rPr>
                <w:sz w:val="22"/>
                <w:szCs w:val="22"/>
              </w:rPr>
              <w:t xml:space="preserve">. </w:t>
            </w:r>
            <w:r w:rsidRPr="00A23ED3">
              <w:rPr>
                <w:sz w:val="22"/>
                <w:szCs w:val="22"/>
              </w:rPr>
              <w:t>Skriaudžių pagrindinė mokykla, 190197819</w:t>
            </w:r>
          </w:p>
          <w:p w:rsidR="00B254B9" w:rsidRDefault="00B254B9" w:rsidP="00B254B9">
            <w:r>
              <w:rPr>
                <w:sz w:val="22"/>
                <w:szCs w:val="22"/>
              </w:rPr>
              <w:t xml:space="preserve">Prienų r. </w:t>
            </w:r>
            <w:proofErr w:type="spellStart"/>
            <w:r w:rsidRPr="00A23ED3">
              <w:rPr>
                <w:sz w:val="22"/>
                <w:szCs w:val="22"/>
              </w:rPr>
              <w:t>Šilavoto</w:t>
            </w:r>
            <w:proofErr w:type="spellEnd"/>
            <w:r w:rsidRPr="00A23ED3">
              <w:rPr>
                <w:sz w:val="22"/>
                <w:szCs w:val="22"/>
              </w:rPr>
              <w:t xml:space="preserve"> pagrindinė mokykla, 190198344</w:t>
            </w:r>
          </w:p>
          <w:p w:rsidR="00B254B9" w:rsidRPr="00A23ED3" w:rsidRDefault="00B254B9" w:rsidP="00B254B9">
            <w:r w:rsidRPr="00A23ED3">
              <w:rPr>
                <w:sz w:val="22"/>
                <w:szCs w:val="22"/>
              </w:rPr>
              <w:t>Prienų lopšelis-darželis “Gintarėlis“, 190213141</w:t>
            </w:r>
          </w:p>
          <w:p w:rsidR="00B254B9" w:rsidRPr="00A23ED3" w:rsidRDefault="00B254B9" w:rsidP="00B254B9">
            <w:r w:rsidRPr="00A23ED3">
              <w:rPr>
                <w:sz w:val="22"/>
                <w:szCs w:val="22"/>
              </w:rPr>
              <w:t>Prienų lopšelis-darželis „Pasaka“, 290213480</w:t>
            </w:r>
          </w:p>
          <w:p w:rsidR="00B254B9" w:rsidRPr="00A23ED3" w:rsidRDefault="00B254B9" w:rsidP="00B254B9">
            <w:r w:rsidRPr="00A23ED3">
              <w:rPr>
                <w:sz w:val="22"/>
                <w:szCs w:val="22"/>
              </w:rPr>
              <w:t>Prienų lopšelis-darželis “Saulutė“, 190212573</w:t>
            </w:r>
          </w:p>
          <w:p w:rsidR="00B254B9" w:rsidRPr="00AC5929" w:rsidRDefault="00B254B9" w:rsidP="00BE3AD4">
            <w:pPr>
              <w:suppressAutoHyphens/>
              <w:rPr>
                <w:highlight w:val="yellow"/>
                <w:lang w:eastAsia="ar-SA"/>
              </w:rPr>
            </w:pPr>
          </w:p>
        </w:tc>
      </w:tr>
      <w:tr w:rsidR="00D33CE7" w:rsidRPr="00AC5929">
        <w:tc>
          <w:tcPr>
            <w:tcW w:w="2875" w:type="dxa"/>
            <w:tcBorders>
              <w:top w:val="nil"/>
              <w:left w:val="single" w:sz="2" w:space="0" w:color="000000"/>
              <w:bottom w:val="single" w:sz="2" w:space="0" w:color="000000"/>
              <w:right w:val="nil"/>
            </w:tcBorders>
            <w:vAlign w:val="center"/>
          </w:tcPr>
          <w:p w:rsidR="00D33CE7" w:rsidRPr="00BB3FD2" w:rsidRDefault="00D33CE7" w:rsidP="0068229A">
            <w:pPr>
              <w:pStyle w:val="Heading1"/>
              <w:jc w:val="left"/>
              <w:rPr>
                <w:bCs w:val="0"/>
                <w:caps w:val="0"/>
              </w:rPr>
            </w:pPr>
            <w:r w:rsidRPr="00BB3FD2">
              <w:rPr>
                <w:bCs w:val="0"/>
                <w:caps w:val="0"/>
              </w:rPr>
              <w:t>Vykdytojas (-ai), kodas</w:t>
            </w:r>
          </w:p>
        </w:tc>
        <w:tc>
          <w:tcPr>
            <w:tcW w:w="6670" w:type="dxa"/>
            <w:tcBorders>
              <w:top w:val="nil"/>
              <w:left w:val="single" w:sz="2" w:space="0" w:color="000000"/>
              <w:bottom w:val="single" w:sz="2" w:space="0" w:color="000000"/>
              <w:right w:val="single" w:sz="2" w:space="0" w:color="000000"/>
            </w:tcBorders>
            <w:vAlign w:val="center"/>
          </w:tcPr>
          <w:p w:rsidR="00D33CE7" w:rsidRDefault="00D33CE7" w:rsidP="002F7953">
            <w:pPr>
              <w:suppressAutoHyphens/>
            </w:pPr>
            <w:r w:rsidRPr="00594391">
              <w:rPr>
                <w:color w:val="000000"/>
                <w:sz w:val="22"/>
                <w:szCs w:val="22"/>
              </w:rPr>
              <w:t>Socialinės paramos</w:t>
            </w:r>
            <w:r w:rsidR="00BB4182">
              <w:rPr>
                <w:color w:val="000000"/>
                <w:sz w:val="22"/>
                <w:szCs w:val="22"/>
              </w:rPr>
              <w:t xml:space="preserve"> ir sveikatos skyrius</w:t>
            </w:r>
            <w:r w:rsidRPr="00594391">
              <w:rPr>
                <w:bCs/>
                <w:sz w:val="22"/>
                <w:szCs w:val="22"/>
              </w:rPr>
              <w:t xml:space="preserve">, </w:t>
            </w:r>
            <w:r>
              <w:rPr>
                <w:sz w:val="22"/>
                <w:szCs w:val="22"/>
              </w:rPr>
              <w:t>8</w:t>
            </w:r>
          </w:p>
          <w:p w:rsidR="00D33CE7" w:rsidRPr="002F7953" w:rsidRDefault="00D33CE7" w:rsidP="002F7953">
            <w:pPr>
              <w:pStyle w:val="BodyText"/>
              <w:rPr>
                <w:bCs/>
                <w:lang w:val="lt-LT"/>
              </w:rPr>
            </w:pPr>
            <w:r w:rsidRPr="002F7953">
              <w:rPr>
                <w:bCs/>
                <w:sz w:val="22"/>
                <w:szCs w:val="22"/>
                <w:lang w:val="lt-LT"/>
              </w:rPr>
              <w:t>Prienų rajono savivaldybės socialinių paslaugų centras</w:t>
            </w:r>
            <w:r>
              <w:rPr>
                <w:bCs/>
                <w:sz w:val="22"/>
                <w:szCs w:val="22"/>
                <w:lang w:val="lt-LT"/>
              </w:rPr>
              <w:t xml:space="preserve">, </w:t>
            </w:r>
            <w:r w:rsidRPr="002F7953">
              <w:rPr>
                <w:bCs/>
                <w:sz w:val="22"/>
                <w:szCs w:val="22"/>
                <w:lang w:val="lt-LT"/>
              </w:rPr>
              <w:t>8.1</w:t>
            </w:r>
          </w:p>
          <w:p w:rsidR="00D33CE7" w:rsidRPr="002F7953" w:rsidRDefault="00D33CE7" w:rsidP="002F7953">
            <w:pPr>
              <w:pStyle w:val="BodyText"/>
              <w:rPr>
                <w:bCs/>
                <w:lang w:val="lt-LT"/>
              </w:rPr>
            </w:pPr>
            <w:r w:rsidRPr="002F7953">
              <w:rPr>
                <w:bCs/>
                <w:sz w:val="22"/>
                <w:szCs w:val="22"/>
                <w:lang w:val="lt-LT"/>
              </w:rPr>
              <w:t>Prienų rajono savivaldybės visuomenės sveikatos biuras</w:t>
            </w:r>
            <w:r>
              <w:rPr>
                <w:bCs/>
                <w:sz w:val="22"/>
                <w:szCs w:val="22"/>
                <w:lang w:val="lt-LT"/>
              </w:rPr>
              <w:t xml:space="preserve">, </w:t>
            </w:r>
            <w:r w:rsidRPr="002F7953">
              <w:rPr>
                <w:bCs/>
                <w:sz w:val="22"/>
                <w:szCs w:val="22"/>
                <w:lang w:val="lt-LT"/>
              </w:rPr>
              <w:t>8.2</w:t>
            </w:r>
          </w:p>
          <w:p w:rsidR="00D33CE7" w:rsidRPr="002F7953" w:rsidRDefault="00D33CE7" w:rsidP="002F7953">
            <w:pPr>
              <w:pStyle w:val="BodyText"/>
              <w:rPr>
                <w:bCs/>
                <w:lang w:val="lt-LT"/>
              </w:rPr>
            </w:pPr>
            <w:r w:rsidRPr="002F7953">
              <w:rPr>
                <w:bCs/>
                <w:sz w:val="22"/>
                <w:szCs w:val="22"/>
                <w:lang w:val="lt-LT"/>
              </w:rPr>
              <w:t>Prienų globos namai</w:t>
            </w:r>
            <w:r>
              <w:rPr>
                <w:bCs/>
                <w:sz w:val="22"/>
                <w:szCs w:val="22"/>
                <w:lang w:val="lt-LT"/>
              </w:rPr>
              <w:t xml:space="preserve">, </w:t>
            </w:r>
            <w:r w:rsidRPr="002F7953">
              <w:rPr>
                <w:bCs/>
                <w:sz w:val="22"/>
                <w:szCs w:val="22"/>
                <w:lang w:val="lt-LT"/>
              </w:rPr>
              <w:t>8.3</w:t>
            </w:r>
          </w:p>
          <w:p w:rsidR="00D33CE7" w:rsidRDefault="00D33CE7" w:rsidP="00E22DEF">
            <w:pPr>
              <w:pStyle w:val="BodyText"/>
              <w:rPr>
                <w:bCs/>
                <w:lang w:val="lt-LT"/>
              </w:rPr>
            </w:pPr>
            <w:r w:rsidRPr="002F7953">
              <w:rPr>
                <w:bCs/>
                <w:sz w:val="22"/>
                <w:szCs w:val="22"/>
                <w:lang w:val="lt-LT"/>
              </w:rPr>
              <w:t xml:space="preserve">Jiezno </w:t>
            </w:r>
            <w:r w:rsidR="00E22DEF">
              <w:rPr>
                <w:bCs/>
                <w:sz w:val="22"/>
                <w:szCs w:val="22"/>
                <w:lang w:val="lt-LT"/>
              </w:rPr>
              <w:t>paramos šeimai centras</w:t>
            </w:r>
            <w:r>
              <w:rPr>
                <w:bCs/>
                <w:sz w:val="22"/>
                <w:szCs w:val="22"/>
                <w:lang w:val="lt-LT"/>
              </w:rPr>
              <w:t xml:space="preserve">, </w:t>
            </w:r>
            <w:r w:rsidRPr="002F7953">
              <w:rPr>
                <w:bCs/>
                <w:sz w:val="22"/>
                <w:szCs w:val="22"/>
                <w:lang w:val="lt-LT"/>
              </w:rPr>
              <w:t>8.4</w:t>
            </w:r>
          </w:p>
          <w:p w:rsidR="00AD6A6F" w:rsidRDefault="00AD6A6F" w:rsidP="00E22DEF">
            <w:pPr>
              <w:pStyle w:val="BodyText"/>
              <w:rPr>
                <w:bCs/>
                <w:lang w:val="lt-LT"/>
              </w:rPr>
            </w:pPr>
            <w:proofErr w:type="spellStart"/>
            <w:r>
              <w:rPr>
                <w:bCs/>
                <w:sz w:val="22"/>
                <w:szCs w:val="22"/>
                <w:lang w:val="lt-LT"/>
              </w:rPr>
              <w:t>VšĮ</w:t>
            </w:r>
            <w:proofErr w:type="spellEnd"/>
            <w:r>
              <w:rPr>
                <w:bCs/>
                <w:sz w:val="22"/>
                <w:szCs w:val="22"/>
                <w:lang w:val="lt-LT"/>
              </w:rPr>
              <w:t xml:space="preserve"> Veiverių PSPC 8.3</w:t>
            </w:r>
          </w:p>
          <w:p w:rsidR="00B254B9" w:rsidRPr="00A23ED3" w:rsidRDefault="00B254B9" w:rsidP="00B254B9">
            <w:r w:rsidRPr="00A23ED3">
              <w:rPr>
                <w:bCs/>
                <w:sz w:val="22"/>
                <w:szCs w:val="22"/>
              </w:rPr>
              <w:t xml:space="preserve">Prienų rajono savivaldybės administracija, </w:t>
            </w:r>
            <w:r w:rsidRPr="00A23ED3">
              <w:rPr>
                <w:sz w:val="22"/>
                <w:szCs w:val="22"/>
              </w:rPr>
              <w:t>288742590</w:t>
            </w:r>
          </w:p>
          <w:p w:rsidR="00B254B9" w:rsidRPr="00A23ED3" w:rsidRDefault="00B254B9" w:rsidP="00B254B9">
            <w:r>
              <w:rPr>
                <w:sz w:val="22"/>
                <w:szCs w:val="22"/>
              </w:rPr>
              <w:t xml:space="preserve">Prienų r. </w:t>
            </w:r>
            <w:r w:rsidRPr="00A23ED3">
              <w:rPr>
                <w:sz w:val="22"/>
                <w:szCs w:val="22"/>
              </w:rPr>
              <w:t>Jiezno gimnazija, 190881450</w:t>
            </w:r>
          </w:p>
          <w:p w:rsidR="00B254B9" w:rsidRDefault="00B254B9" w:rsidP="00B254B9">
            <w:r>
              <w:rPr>
                <w:sz w:val="22"/>
                <w:szCs w:val="22"/>
              </w:rPr>
              <w:t>Prienų r.</w:t>
            </w:r>
            <w:r w:rsidRPr="00A23ED3">
              <w:rPr>
                <w:sz w:val="22"/>
                <w:szCs w:val="22"/>
              </w:rPr>
              <w:t xml:space="preserve"> Stakliškių </w:t>
            </w:r>
            <w:r>
              <w:rPr>
                <w:sz w:val="22"/>
                <w:szCs w:val="22"/>
              </w:rPr>
              <w:t>gimnazija</w:t>
            </w:r>
            <w:r w:rsidRPr="00A23ED3">
              <w:rPr>
                <w:sz w:val="22"/>
                <w:szCs w:val="22"/>
              </w:rPr>
              <w:t xml:space="preserve">, 190192277 </w:t>
            </w:r>
          </w:p>
          <w:p w:rsidR="00B254B9" w:rsidRPr="004428EC" w:rsidRDefault="00B254B9" w:rsidP="00B254B9">
            <w:r w:rsidRPr="00A23ED3">
              <w:rPr>
                <w:sz w:val="22"/>
                <w:szCs w:val="22"/>
              </w:rPr>
              <w:t xml:space="preserve">Prienų </w:t>
            </w:r>
            <w:r>
              <w:rPr>
                <w:sz w:val="22"/>
                <w:szCs w:val="22"/>
              </w:rPr>
              <w:t>r.</w:t>
            </w:r>
            <w:r w:rsidRPr="00A23ED3">
              <w:rPr>
                <w:sz w:val="22"/>
                <w:szCs w:val="22"/>
              </w:rPr>
              <w:t xml:space="preserve"> Veiverių Tomo Žilinsko gimnazija, 190193030</w:t>
            </w:r>
          </w:p>
          <w:p w:rsidR="00B254B9" w:rsidRPr="00A23ED3" w:rsidRDefault="00B254B9" w:rsidP="00B254B9">
            <w:r w:rsidRPr="00A23ED3">
              <w:rPr>
                <w:sz w:val="22"/>
                <w:szCs w:val="22"/>
              </w:rPr>
              <w:t>Prienų „Žiburio“ gimnazija, 190189676</w:t>
            </w:r>
          </w:p>
          <w:p w:rsidR="00B254B9" w:rsidRPr="00A23ED3" w:rsidRDefault="00B254B9" w:rsidP="00B254B9">
            <w:r w:rsidRPr="00A23ED3">
              <w:rPr>
                <w:sz w:val="22"/>
                <w:szCs w:val="22"/>
              </w:rPr>
              <w:t>Pr</w:t>
            </w:r>
            <w:r>
              <w:rPr>
                <w:sz w:val="22"/>
                <w:szCs w:val="22"/>
              </w:rPr>
              <w:t>ienų „Ąžuolo“ progimnazija</w:t>
            </w:r>
            <w:r w:rsidRPr="00A23ED3">
              <w:rPr>
                <w:sz w:val="22"/>
                <w:szCs w:val="22"/>
              </w:rPr>
              <w:t>, 190190269</w:t>
            </w:r>
          </w:p>
          <w:p w:rsidR="00B254B9" w:rsidRPr="00A23ED3" w:rsidRDefault="00B254B9" w:rsidP="00B254B9">
            <w:r>
              <w:rPr>
                <w:sz w:val="22"/>
                <w:szCs w:val="22"/>
              </w:rPr>
              <w:t>Prienų r.</w:t>
            </w:r>
            <w:r w:rsidRPr="00A23ED3">
              <w:rPr>
                <w:sz w:val="22"/>
                <w:szCs w:val="22"/>
              </w:rPr>
              <w:t xml:space="preserve"> Balbieriškio pagrindinė mokykla, 190189338</w:t>
            </w:r>
          </w:p>
          <w:p w:rsidR="00B254B9" w:rsidRPr="00A23ED3" w:rsidRDefault="00B254B9" w:rsidP="00B254B9">
            <w:r>
              <w:rPr>
                <w:sz w:val="22"/>
                <w:szCs w:val="22"/>
              </w:rPr>
              <w:t xml:space="preserve">Prienų r. </w:t>
            </w:r>
            <w:r w:rsidRPr="00A23ED3">
              <w:rPr>
                <w:sz w:val="22"/>
                <w:szCs w:val="22"/>
              </w:rPr>
              <w:t>Išlaužo pagrindinė mokykla, 190194851</w:t>
            </w:r>
          </w:p>
          <w:p w:rsidR="00B254B9" w:rsidRPr="00A23ED3" w:rsidRDefault="00B254B9" w:rsidP="00B254B9">
            <w:r>
              <w:rPr>
                <w:sz w:val="22"/>
                <w:szCs w:val="22"/>
              </w:rPr>
              <w:t>Prienų r.</w:t>
            </w:r>
            <w:r w:rsidRPr="00A23ED3">
              <w:rPr>
                <w:sz w:val="22"/>
                <w:szCs w:val="22"/>
              </w:rPr>
              <w:t xml:space="preserve"> Naujosios Ūtos pagrindinė mokykla, 190196489</w:t>
            </w:r>
          </w:p>
          <w:p w:rsidR="00B254B9" w:rsidRDefault="00B254B9" w:rsidP="00B254B9">
            <w:r>
              <w:rPr>
                <w:sz w:val="22"/>
                <w:szCs w:val="22"/>
              </w:rPr>
              <w:t>Prienų r.</w:t>
            </w:r>
            <w:r w:rsidRPr="00A23ED3">
              <w:rPr>
                <w:sz w:val="22"/>
                <w:szCs w:val="22"/>
              </w:rPr>
              <w:t xml:space="preserve"> Pakuonio pagrindinė mokykla, 190189523</w:t>
            </w:r>
          </w:p>
          <w:p w:rsidR="00B254B9" w:rsidRPr="00A23ED3" w:rsidRDefault="00B254B9" w:rsidP="00B254B9">
            <w:r w:rsidRPr="00A23ED3">
              <w:rPr>
                <w:sz w:val="22"/>
                <w:szCs w:val="22"/>
              </w:rPr>
              <w:t>Prienų „</w:t>
            </w:r>
            <w:proofErr w:type="spellStart"/>
            <w:r w:rsidRPr="00A23ED3">
              <w:rPr>
                <w:sz w:val="22"/>
                <w:szCs w:val="22"/>
              </w:rPr>
              <w:t>Revuonos</w:t>
            </w:r>
            <w:proofErr w:type="spellEnd"/>
            <w:r w:rsidRPr="00A23ED3">
              <w:rPr>
                <w:sz w:val="22"/>
                <w:szCs w:val="22"/>
              </w:rPr>
              <w:t xml:space="preserve">“ </w:t>
            </w:r>
            <w:r>
              <w:rPr>
                <w:sz w:val="22"/>
                <w:szCs w:val="22"/>
              </w:rPr>
              <w:t>pagrindinė</w:t>
            </w:r>
            <w:r w:rsidRPr="00A23ED3">
              <w:rPr>
                <w:sz w:val="22"/>
                <w:szCs w:val="22"/>
              </w:rPr>
              <w:t xml:space="preserve"> mokykla, 190189861</w:t>
            </w:r>
          </w:p>
          <w:p w:rsidR="00B254B9" w:rsidRPr="00A23ED3" w:rsidRDefault="00B254B9" w:rsidP="00B254B9">
            <w:r w:rsidRPr="00A23ED3">
              <w:rPr>
                <w:sz w:val="22"/>
                <w:szCs w:val="22"/>
              </w:rPr>
              <w:t>Prienų r</w:t>
            </w:r>
            <w:r>
              <w:rPr>
                <w:sz w:val="22"/>
                <w:szCs w:val="22"/>
              </w:rPr>
              <w:t xml:space="preserve">. </w:t>
            </w:r>
            <w:r w:rsidRPr="00A23ED3">
              <w:rPr>
                <w:sz w:val="22"/>
                <w:szCs w:val="22"/>
              </w:rPr>
              <w:t>Skriaudžių pagrindinė mokykla, 190197819</w:t>
            </w:r>
          </w:p>
          <w:p w:rsidR="00B254B9" w:rsidRDefault="00B254B9" w:rsidP="00B254B9">
            <w:r>
              <w:rPr>
                <w:sz w:val="22"/>
                <w:szCs w:val="22"/>
              </w:rPr>
              <w:t xml:space="preserve">Prienų r. </w:t>
            </w:r>
            <w:proofErr w:type="spellStart"/>
            <w:r w:rsidRPr="00A23ED3">
              <w:rPr>
                <w:sz w:val="22"/>
                <w:szCs w:val="22"/>
              </w:rPr>
              <w:t>Šilavoto</w:t>
            </w:r>
            <w:proofErr w:type="spellEnd"/>
            <w:r w:rsidRPr="00A23ED3">
              <w:rPr>
                <w:sz w:val="22"/>
                <w:szCs w:val="22"/>
              </w:rPr>
              <w:t xml:space="preserve"> pagrindinė mokykla, 190198344</w:t>
            </w:r>
          </w:p>
          <w:p w:rsidR="00B254B9" w:rsidRPr="00A23ED3" w:rsidRDefault="00B254B9" w:rsidP="00B254B9">
            <w:r w:rsidRPr="00A23ED3">
              <w:rPr>
                <w:sz w:val="22"/>
                <w:szCs w:val="22"/>
              </w:rPr>
              <w:t>Prienų lopšelis-darželis “Gintarėlis“, 190213141</w:t>
            </w:r>
          </w:p>
          <w:p w:rsidR="00B254B9" w:rsidRPr="00A23ED3" w:rsidRDefault="00B254B9" w:rsidP="00B254B9">
            <w:r w:rsidRPr="00A23ED3">
              <w:rPr>
                <w:sz w:val="22"/>
                <w:szCs w:val="22"/>
              </w:rPr>
              <w:t>Prienų lopšelis-darželis „Pasaka“, 290213480</w:t>
            </w:r>
          </w:p>
          <w:p w:rsidR="00B254B9" w:rsidRPr="00A23ED3" w:rsidRDefault="00B254B9" w:rsidP="00B254B9">
            <w:r w:rsidRPr="00A23ED3">
              <w:rPr>
                <w:sz w:val="22"/>
                <w:szCs w:val="22"/>
              </w:rPr>
              <w:t>Prienų lopšelis-darželis “Saulutė“, 190212573</w:t>
            </w:r>
          </w:p>
          <w:p w:rsidR="00B254B9" w:rsidRPr="00AC5929" w:rsidRDefault="00B254B9" w:rsidP="00E22DEF">
            <w:pPr>
              <w:pStyle w:val="BodyText"/>
              <w:rPr>
                <w:highlight w:val="yellow"/>
                <w:lang w:val="lt-LT"/>
              </w:rPr>
            </w:pPr>
          </w:p>
        </w:tc>
      </w:tr>
    </w:tbl>
    <w:p w:rsidR="00D33CE7" w:rsidRPr="00AC5929" w:rsidRDefault="00D33CE7" w:rsidP="0068229A">
      <w:pPr>
        <w:suppressAutoHyphens/>
        <w:jc w:val="center"/>
        <w:rPr>
          <w:highlight w:val="yellow"/>
          <w:lang w:eastAsia="ar-SA"/>
        </w:rPr>
      </w:pPr>
    </w:p>
    <w:tbl>
      <w:tblPr>
        <w:tblW w:w="0" w:type="auto"/>
        <w:tblInd w:w="108" w:type="dxa"/>
        <w:tblLayout w:type="fixed"/>
        <w:tblLook w:val="0000"/>
      </w:tblPr>
      <w:tblGrid>
        <w:gridCol w:w="2875"/>
        <w:gridCol w:w="5040"/>
        <w:gridCol w:w="900"/>
        <w:gridCol w:w="730"/>
      </w:tblGrid>
      <w:tr w:rsidR="00D33CE7" w:rsidRPr="00AC5929">
        <w:tc>
          <w:tcPr>
            <w:tcW w:w="2875" w:type="dxa"/>
            <w:tcBorders>
              <w:top w:val="single" w:sz="2" w:space="0" w:color="000000"/>
              <w:left w:val="single" w:sz="2" w:space="0" w:color="000000"/>
              <w:bottom w:val="single" w:sz="2" w:space="0" w:color="000000"/>
              <w:right w:val="nil"/>
            </w:tcBorders>
            <w:vAlign w:val="center"/>
          </w:tcPr>
          <w:p w:rsidR="00D33CE7" w:rsidRPr="00C6067B" w:rsidRDefault="00D33CE7" w:rsidP="00513299">
            <w:pPr>
              <w:pStyle w:val="Heading3"/>
              <w:numPr>
                <w:ilvl w:val="0"/>
                <w:numId w:val="0"/>
              </w:numPr>
              <w:tabs>
                <w:tab w:val="clear" w:pos="3090"/>
                <w:tab w:val="left" w:pos="180"/>
                <w:tab w:val="num" w:pos="2160"/>
              </w:tabs>
              <w:jc w:val="left"/>
            </w:pPr>
            <w:r w:rsidRPr="00C6067B">
              <w:rPr>
                <w:sz w:val="22"/>
                <w:szCs w:val="22"/>
              </w:rPr>
              <w:lastRenderedPageBreak/>
              <w:t>Programos pavadinimas</w:t>
            </w:r>
          </w:p>
        </w:tc>
        <w:tc>
          <w:tcPr>
            <w:tcW w:w="5040" w:type="dxa"/>
            <w:tcBorders>
              <w:top w:val="single" w:sz="2" w:space="0" w:color="000000"/>
              <w:left w:val="single" w:sz="2" w:space="0" w:color="000000"/>
              <w:bottom w:val="single" w:sz="2" w:space="0" w:color="000000"/>
              <w:right w:val="nil"/>
            </w:tcBorders>
          </w:tcPr>
          <w:p w:rsidR="00D33CE7" w:rsidRPr="00C6067B" w:rsidRDefault="00D33CE7" w:rsidP="0087478C">
            <w:pPr>
              <w:suppressAutoHyphens/>
              <w:jc w:val="both"/>
              <w:rPr>
                <w:bCs/>
                <w:lang w:eastAsia="ar-SA"/>
              </w:rPr>
            </w:pPr>
            <w:r w:rsidRPr="00C6067B">
              <w:rPr>
                <w:bCs/>
                <w:sz w:val="22"/>
                <w:szCs w:val="22"/>
                <w:lang w:eastAsia="ar-SA"/>
              </w:rPr>
              <w:t>Socialinės paramos ir sveikatos apsaugos paslaugų kokybės gerinimo programa</w:t>
            </w:r>
          </w:p>
        </w:tc>
        <w:tc>
          <w:tcPr>
            <w:tcW w:w="900" w:type="dxa"/>
            <w:tcBorders>
              <w:top w:val="single" w:sz="2" w:space="0" w:color="000000"/>
              <w:left w:val="single" w:sz="2" w:space="0" w:color="000000"/>
              <w:bottom w:val="single" w:sz="2" w:space="0" w:color="000000"/>
              <w:right w:val="nil"/>
            </w:tcBorders>
            <w:vAlign w:val="center"/>
          </w:tcPr>
          <w:p w:rsidR="00D33CE7" w:rsidRPr="00C6067B" w:rsidRDefault="00D33CE7" w:rsidP="00C9203C">
            <w:pPr>
              <w:pStyle w:val="Heading4"/>
              <w:numPr>
                <w:ilvl w:val="3"/>
                <w:numId w:val="1"/>
              </w:numPr>
              <w:suppressAutoHyphens/>
              <w:spacing w:before="0" w:after="0"/>
              <w:rPr>
                <w:sz w:val="22"/>
                <w:szCs w:val="22"/>
              </w:rPr>
            </w:pPr>
            <w:r w:rsidRPr="00C6067B">
              <w:rPr>
                <w:sz w:val="22"/>
                <w:szCs w:val="22"/>
              </w:rPr>
              <w:t>Kodas</w:t>
            </w:r>
          </w:p>
        </w:tc>
        <w:tc>
          <w:tcPr>
            <w:tcW w:w="730" w:type="dxa"/>
            <w:tcBorders>
              <w:top w:val="single" w:sz="2" w:space="0" w:color="000000"/>
              <w:left w:val="single" w:sz="2" w:space="0" w:color="000000"/>
              <w:bottom w:val="single" w:sz="2" w:space="0" w:color="000000"/>
              <w:right w:val="single" w:sz="2" w:space="0" w:color="000000"/>
            </w:tcBorders>
            <w:vAlign w:val="center"/>
          </w:tcPr>
          <w:p w:rsidR="00D33CE7" w:rsidRPr="00C6067B" w:rsidRDefault="00D33CE7" w:rsidP="008751F1">
            <w:pPr>
              <w:suppressAutoHyphens/>
              <w:jc w:val="center"/>
              <w:rPr>
                <w:lang w:eastAsia="ar-SA"/>
              </w:rPr>
            </w:pPr>
            <w:r w:rsidRPr="00C6067B">
              <w:rPr>
                <w:sz w:val="22"/>
                <w:szCs w:val="22"/>
                <w:lang w:eastAsia="ar-SA"/>
              </w:rPr>
              <w:t>2</w:t>
            </w:r>
          </w:p>
        </w:tc>
      </w:tr>
    </w:tbl>
    <w:p w:rsidR="00D33CE7" w:rsidRPr="00AC5929" w:rsidRDefault="00D33CE7" w:rsidP="0068229A">
      <w:pPr>
        <w:suppressAutoHyphens/>
        <w:jc w:val="center"/>
        <w:rPr>
          <w:highlight w:val="yellow"/>
          <w:lang w:eastAsia="ar-SA"/>
        </w:rPr>
      </w:pPr>
    </w:p>
    <w:tbl>
      <w:tblPr>
        <w:tblW w:w="0" w:type="auto"/>
        <w:tblInd w:w="108" w:type="dxa"/>
        <w:tblLayout w:type="fixed"/>
        <w:tblLook w:val="0000"/>
      </w:tblPr>
      <w:tblGrid>
        <w:gridCol w:w="2875"/>
        <w:gridCol w:w="5040"/>
        <w:gridCol w:w="900"/>
        <w:gridCol w:w="730"/>
      </w:tblGrid>
      <w:tr w:rsidR="00D33CE7" w:rsidRPr="00AC5929">
        <w:tc>
          <w:tcPr>
            <w:tcW w:w="2875" w:type="dxa"/>
            <w:tcBorders>
              <w:top w:val="single" w:sz="4" w:space="0" w:color="auto"/>
              <w:left w:val="single" w:sz="4" w:space="0" w:color="auto"/>
              <w:bottom w:val="single" w:sz="4" w:space="0" w:color="auto"/>
              <w:right w:val="single" w:sz="4" w:space="0" w:color="auto"/>
            </w:tcBorders>
            <w:vAlign w:val="center"/>
          </w:tcPr>
          <w:p w:rsidR="00D33CE7" w:rsidRPr="00645C94" w:rsidRDefault="00D33CE7" w:rsidP="0068229A">
            <w:pPr>
              <w:suppressAutoHyphens/>
              <w:rPr>
                <w:b/>
                <w:lang w:eastAsia="ar-SA"/>
              </w:rPr>
            </w:pPr>
            <w:r w:rsidRPr="00645C94">
              <w:rPr>
                <w:b/>
                <w:sz w:val="22"/>
              </w:rPr>
              <w:t>Programos parengimo argumentai</w:t>
            </w:r>
          </w:p>
        </w:tc>
        <w:tc>
          <w:tcPr>
            <w:tcW w:w="6670" w:type="dxa"/>
            <w:gridSpan w:val="3"/>
            <w:tcBorders>
              <w:top w:val="single" w:sz="4" w:space="0" w:color="auto"/>
              <w:left w:val="single" w:sz="4" w:space="0" w:color="auto"/>
              <w:bottom w:val="single" w:sz="4" w:space="0" w:color="auto"/>
              <w:right w:val="single" w:sz="4" w:space="0" w:color="auto"/>
            </w:tcBorders>
          </w:tcPr>
          <w:p w:rsidR="00D33CE7" w:rsidRDefault="00D33CE7" w:rsidP="00D11410">
            <w:pPr>
              <w:jc w:val="both"/>
              <w:rPr>
                <w:bCs/>
                <w:noProof/>
                <w:lang w:eastAsia="ar-SA"/>
              </w:rPr>
            </w:pPr>
            <w:r w:rsidRPr="000263D4">
              <w:rPr>
                <w:sz w:val="22"/>
                <w:szCs w:val="22"/>
              </w:rPr>
              <w:t xml:space="preserve">Šia programa siekiama </w:t>
            </w:r>
            <w:r>
              <w:rPr>
                <w:sz w:val="22"/>
                <w:szCs w:val="22"/>
              </w:rPr>
              <w:t xml:space="preserve">Prienų rajono savivaldybėje </w:t>
            </w:r>
            <w:r w:rsidRPr="000263D4">
              <w:rPr>
                <w:sz w:val="22"/>
                <w:szCs w:val="22"/>
              </w:rPr>
              <w:t>formuoti efektyvią socialinės paramos ir sveikatos apsaugos sistemą, užtikrinti tikslingą lėšų paskirstymą šias paslaugas teikiančio</w:t>
            </w:r>
            <w:r>
              <w:rPr>
                <w:sz w:val="22"/>
                <w:szCs w:val="22"/>
              </w:rPr>
              <w:t>m</w:t>
            </w:r>
            <w:r w:rsidRPr="000263D4">
              <w:rPr>
                <w:sz w:val="22"/>
                <w:szCs w:val="22"/>
              </w:rPr>
              <w:t xml:space="preserve">s įstaigoms, </w:t>
            </w:r>
            <w:r>
              <w:rPr>
                <w:sz w:val="22"/>
                <w:szCs w:val="22"/>
              </w:rPr>
              <w:t>didinti</w:t>
            </w:r>
            <w:r w:rsidRPr="000263D4">
              <w:rPr>
                <w:sz w:val="22"/>
                <w:szCs w:val="22"/>
              </w:rPr>
              <w:t xml:space="preserve"> sveikatos ir socialinių paslaugų prieinamumą, </w:t>
            </w:r>
            <w:r w:rsidRPr="000263D4">
              <w:rPr>
                <w:bCs/>
                <w:noProof/>
                <w:sz w:val="22"/>
                <w:szCs w:val="22"/>
                <w:lang w:eastAsia="ar-SA"/>
              </w:rPr>
              <w:t>integruoti socialiai pažeidžiamus asmenis į visuomenę</w:t>
            </w:r>
            <w:r w:rsidRPr="000263D4">
              <w:rPr>
                <w:noProof/>
                <w:sz w:val="22"/>
                <w:szCs w:val="22"/>
              </w:rPr>
              <w:t>.</w:t>
            </w:r>
          </w:p>
          <w:p w:rsidR="00D33CE7" w:rsidRDefault="00D33CE7" w:rsidP="00D11410">
            <w:pPr>
              <w:jc w:val="both"/>
              <w:rPr>
                <w:noProof/>
              </w:rPr>
            </w:pPr>
            <w:r w:rsidRPr="00D11410">
              <w:rPr>
                <w:bCs/>
                <w:noProof/>
                <w:sz w:val="22"/>
                <w:szCs w:val="22"/>
                <w:lang w:eastAsia="ar-SA"/>
              </w:rPr>
              <w:t xml:space="preserve">Programa įgyvendinamos </w:t>
            </w:r>
            <w:r w:rsidRPr="00D11410">
              <w:rPr>
                <w:bCs/>
                <w:i/>
                <w:noProof/>
                <w:sz w:val="22"/>
                <w:szCs w:val="22"/>
                <w:lang w:eastAsia="ar-SA"/>
              </w:rPr>
              <w:t>savarankiškosios savivaldybių funkcijos:</w:t>
            </w:r>
            <w:r w:rsidRPr="00D11410">
              <w:rPr>
                <w:bCs/>
                <w:noProof/>
                <w:sz w:val="22"/>
                <w:szCs w:val="22"/>
                <w:lang w:eastAsia="ar-SA"/>
              </w:rPr>
              <w:t xml:space="preserve"> </w:t>
            </w:r>
            <w:r w:rsidRPr="00D11410">
              <w:rPr>
                <w:noProof/>
                <w:sz w:val="22"/>
                <w:szCs w:val="22"/>
              </w:rPr>
              <w:t xml:space="preserve">socialinių paslaugų planavimas ir teikimas, socialinių paslaugų įstaigų steigimas, išlaikymas ir bendradarbiavimas su nevyriausybinėmis organizacijomis; sąlygų savivaldybės teritorijoje gyvenančių neįgaliųjų socialiniam integravimui į bendruomenę sudarymas; pirminė asmens ir visuomenės sveikatos priežiūra (įstaigų steigimas, reorganizavimas, likvidavimas, išlaikymas); savivaldybių sveikatos programų rengimas ir įgyvendinimas; parama </w:t>
            </w:r>
            <w:r w:rsidRPr="0000561A">
              <w:rPr>
                <w:noProof/>
                <w:sz w:val="22"/>
                <w:szCs w:val="22"/>
              </w:rPr>
              <w:t>savivaldybės gyventojų sveikatos priežiūrai</w:t>
            </w:r>
            <w:r>
              <w:rPr>
                <w:noProof/>
                <w:sz w:val="22"/>
                <w:szCs w:val="22"/>
              </w:rPr>
              <w:t>; socialinių išmokų skyrimas, skaičiavimas ir mokėjimas.</w:t>
            </w:r>
          </w:p>
          <w:p w:rsidR="00D33CE7" w:rsidRPr="00D11410" w:rsidRDefault="00D33CE7" w:rsidP="00496B2F">
            <w:pPr>
              <w:jc w:val="both"/>
              <w:rPr>
                <w:highlight w:val="yellow"/>
              </w:rPr>
            </w:pPr>
            <w:r w:rsidRPr="0000561A">
              <w:rPr>
                <w:i/>
                <w:noProof/>
                <w:sz w:val="22"/>
                <w:szCs w:val="22"/>
              </w:rPr>
              <w:t>V</w:t>
            </w:r>
            <w:r w:rsidRPr="0000561A">
              <w:rPr>
                <w:bCs/>
                <w:i/>
                <w:noProof/>
                <w:color w:val="000000"/>
                <w:sz w:val="22"/>
                <w:szCs w:val="22"/>
              </w:rPr>
              <w:t xml:space="preserve">alstybinės (valstybės perduotos savivaldybėms) </w:t>
            </w:r>
            <w:r w:rsidRPr="0000561A">
              <w:rPr>
                <w:bCs/>
                <w:i/>
                <w:noProof/>
                <w:sz w:val="22"/>
                <w:szCs w:val="22"/>
              </w:rPr>
              <w:t>funkcijos:</w:t>
            </w:r>
            <w:r w:rsidRPr="0000561A">
              <w:rPr>
                <w:bCs/>
                <w:noProof/>
                <w:sz w:val="22"/>
                <w:szCs w:val="22"/>
              </w:rPr>
              <w:t xml:space="preserve"> </w:t>
            </w:r>
            <w:r w:rsidRPr="0000561A">
              <w:rPr>
                <w:noProof/>
                <w:sz w:val="22"/>
                <w:szCs w:val="22"/>
              </w:rPr>
              <w:t>kompensacijų (šildymo išlaidų, išlaidų šaltam ir karštam vandeniui ir kt.) skaičiavimas ir mokėjimas; mokinių nemokamo maitinimo savivaldybės įsteigtose mokyklose ir savivaldybės teritorijoje įsteigtose nevalstybinėse mokyklose administravimas ir nepasiturinčių šeimų mokinių, deklaravusių gyvenamąją vietą arba gyvenančių savivaldybės teritorijoje, aprūpinimo mokinio reikmenimis administravima</w:t>
            </w:r>
            <w:r>
              <w:rPr>
                <w:noProof/>
                <w:sz w:val="22"/>
                <w:szCs w:val="22"/>
              </w:rPr>
              <w:t xml:space="preserve">s; </w:t>
            </w:r>
            <w:r w:rsidRPr="0000561A">
              <w:rPr>
                <w:noProof/>
                <w:sz w:val="22"/>
                <w:szCs w:val="22"/>
              </w:rPr>
              <w:t xml:space="preserve"> socialinės globos teikimo asmenims su sunkia negalia užtikrinimas.</w:t>
            </w:r>
          </w:p>
        </w:tc>
      </w:tr>
      <w:tr w:rsidR="00D33CE7" w:rsidRPr="00AC5929">
        <w:tc>
          <w:tcPr>
            <w:tcW w:w="2875" w:type="dxa"/>
            <w:tcBorders>
              <w:top w:val="single" w:sz="4" w:space="0" w:color="auto"/>
              <w:left w:val="single" w:sz="4" w:space="0" w:color="auto"/>
              <w:bottom w:val="single" w:sz="2" w:space="0" w:color="000000"/>
              <w:right w:val="nil"/>
            </w:tcBorders>
          </w:tcPr>
          <w:p w:rsidR="00D33CE7" w:rsidRPr="00C6067B" w:rsidRDefault="00D33CE7" w:rsidP="0068229A">
            <w:pPr>
              <w:suppressAutoHyphens/>
              <w:rPr>
                <w:b/>
                <w:lang w:eastAsia="ar-SA"/>
              </w:rPr>
            </w:pPr>
            <w:r w:rsidRPr="00C6067B">
              <w:rPr>
                <w:b/>
                <w:sz w:val="22"/>
              </w:rPr>
              <w:t>Ilgalaikis prioritetas</w:t>
            </w:r>
          </w:p>
          <w:p w:rsidR="00D33CE7" w:rsidRPr="00C6067B" w:rsidRDefault="00D33CE7" w:rsidP="0068229A">
            <w:pPr>
              <w:suppressAutoHyphens/>
              <w:rPr>
                <w:b/>
                <w:lang w:eastAsia="ar-SA"/>
              </w:rPr>
            </w:pPr>
            <w:r w:rsidRPr="00C6067B">
              <w:rPr>
                <w:b/>
                <w:sz w:val="22"/>
              </w:rPr>
              <w:t xml:space="preserve"> (pagal SPP)</w:t>
            </w:r>
          </w:p>
        </w:tc>
        <w:tc>
          <w:tcPr>
            <w:tcW w:w="5040" w:type="dxa"/>
            <w:tcBorders>
              <w:top w:val="single" w:sz="4" w:space="0" w:color="auto"/>
              <w:left w:val="single" w:sz="2" w:space="0" w:color="000000"/>
              <w:bottom w:val="single" w:sz="2" w:space="0" w:color="000000"/>
              <w:right w:val="nil"/>
            </w:tcBorders>
            <w:vAlign w:val="center"/>
          </w:tcPr>
          <w:p w:rsidR="00D33CE7" w:rsidRPr="00C6067B" w:rsidRDefault="00D33CE7" w:rsidP="00BB40BB">
            <w:pPr>
              <w:pStyle w:val="Heading5"/>
              <w:keepNext/>
              <w:numPr>
                <w:ilvl w:val="4"/>
                <w:numId w:val="1"/>
              </w:numPr>
              <w:suppressAutoHyphens/>
              <w:spacing w:before="0" w:after="0"/>
              <w:rPr>
                <w:b w:val="0"/>
                <w:i w:val="0"/>
                <w:sz w:val="22"/>
                <w:szCs w:val="22"/>
              </w:rPr>
            </w:pPr>
            <w:r w:rsidRPr="00C6067B">
              <w:rPr>
                <w:b w:val="0"/>
                <w:i w:val="0"/>
                <w:sz w:val="22"/>
              </w:rPr>
              <w:t>Išsilavinusios, sveikos ir pažangios bendruomenės plėtra</w:t>
            </w:r>
          </w:p>
        </w:tc>
        <w:tc>
          <w:tcPr>
            <w:tcW w:w="900" w:type="dxa"/>
            <w:tcBorders>
              <w:top w:val="single" w:sz="4" w:space="0" w:color="auto"/>
              <w:left w:val="single" w:sz="2" w:space="0" w:color="000000"/>
              <w:bottom w:val="single" w:sz="2" w:space="0" w:color="000000"/>
              <w:right w:val="nil"/>
            </w:tcBorders>
            <w:vAlign w:val="center"/>
          </w:tcPr>
          <w:p w:rsidR="00D33CE7" w:rsidRPr="00C6067B" w:rsidRDefault="00D33CE7" w:rsidP="00442169">
            <w:pPr>
              <w:pStyle w:val="Heading5"/>
              <w:keepNext/>
              <w:numPr>
                <w:ilvl w:val="4"/>
                <w:numId w:val="1"/>
              </w:numPr>
              <w:suppressAutoHyphens/>
              <w:spacing w:before="0" w:after="0"/>
              <w:jc w:val="center"/>
              <w:rPr>
                <w:bCs w:val="0"/>
                <w:i w:val="0"/>
                <w:sz w:val="22"/>
                <w:szCs w:val="22"/>
              </w:rPr>
            </w:pPr>
            <w:r w:rsidRPr="00C6067B">
              <w:rPr>
                <w:bCs w:val="0"/>
                <w:i w:val="0"/>
                <w:sz w:val="22"/>
                <w:szCs w:val="22"/>
              </w:rPr>
              <w:t>Kodas</w:t>
            </w:r>
          </w:p>
        </w:tc>
        <w:tc>
          <w:tcPr>
            <w:tcW w:w="730" w:type="dxa"/>
            <w:tcBorders>
              <w:top w:val="single" w:sz="4" w:space="0" w:color="auto"/>
              <w:left w:val="single" w:sz="2" w:space="0" w:color="000000"/>
              <w:bottom w:val="single" w:sz="2" w:space="0" w:color="000000"/>
              <w:right w:val="single" w:sz="4" w:space="0" w:color="auto"/>
            </w:tcBorders>
            <w:vAlign w:val="center"/>
          </w:tcPr>
          <w:p w:rsidR="00D33CE7" w:rsidRPr="00C6067B" w:rsidRDefault="00D33CE7" w:rsidP="00442169">
            <w:pPr>
              <w:pStyle w:val="Heading5"/>
              <w:keepNext/>
              <w:numPr>
                <w:ilvl w:val="4"/>
                <w:numId w:val="1"/>
              </w:numPr>
              <w:suppressAutoHyphens/>
              <w:spacing w:before="0" w:after="0"/>
              <w:jc w:val="center"/>
              <w:rPr>
                <w:b w:val="0"/>
                <w:bCs w:val="0"/>
                <w:i w:val="0"/>
                <w:sz w:val="22"/>
                <w:szCs w:val="22"/>
              </w:rPr>
            </w:pPr>
            <w:r w:rsidRPr="00C6067B">
              <w:rPr>
                <w:b w:val="0"/>
                <w:bCs w:val="0"/>
                <w:i w:val="0"/>
                <w:sz w:val="22"/>
                <w:szCs w:val="22"/>
              </w:rPr>
              <w:t>2</w:t>
            </w:r>
          </w:p>
        </w:tc>
      </w:tr>
      <w:tr w:rsidR="00D33CE7" w:rsidRPr="009F4F4E">
        <w:tc>
          <w:tcPr>
            <w:tcW w:w="2875" w:type="dxa"/>
            <w:tcBorders>
              <w:top w:val="nil"/>
              <w:left w:val="single" w:sz="4" w:space="0" w:color="auto"/>
              <w:bottom w:val="single" w:sz="2" w:space="0" w:color="000000"/>
              <w:right w:val="nil"/>
            </w:tcBorders>
          </w:tcPr>
          <w:p w:rsidR="00D33CE7" w:rsidRPr="009F4F4E" w:rsidRDefault="00D33CE7" w:rsidP="0068229A">
            <w:pPr>
              <w:suppressAutoHyphens/>
              <w:rPr>
                <w:b/>
                <w:lang w:eastAsia="ar-SA"/>
              </w:rPr>
            </w:pPr>
            <w:r w:rsidRPr="009F4F4E">
              <w:rPr>
                <w:b/>
                <w:sz w:val="22"/>
              </w:rPr>
              <w:t>Šia programa įgyvendinamas įstaigos/padalinio strateginis tikslas:</w:t>
            </w:r>
          </w:p>
        </w:tc>
        <w:tc>
          <w:tcPr>
            <w:tcW w:w="5040" w:type="dxa"/>
            <w:tcBorders>
              <w:top w:val="nil"/>
              <w:left w:val="single" w:sz="2" w:space="0" w:color="000000"/>
              <w:bottom w:val="single" w:sz="2" w:space="0" w:color="000000"/>
              <w:right w:val="nil"/>
            </w:tcBorders>
            <w:vAlign w:val="center"/>
          </w:tcPr>
          <w:p w:rsidR="00D33CE7" w:rsidRPr="009F4F4E" w:rsidRDefault="00D33CE7" w:rsidP="00C06662">
            <w:pPr>
              <w:suppressAutoHyphens/>
              <w:rPr>
                <w:lang w:eastAsia="ar-SA"/>
              </w:rPr>
            </w:pPr>
            <w:r w:rsidRPr="009F4F4E">
              <w:rPr>
                <w:bCs/>
                <w:sz w:val="22"/>
                <w:szCs w:val="22"/>
              </w:rPr>
              <w:t>Užtikrinti gyventojams kokybiškas ir prieinamas</w:t>
            </w:r>
            <w:r w:rsidRPr="009F4F4E">
              <w:rPr>
                <w:b/>
                <w:bCs/>
                <w:sz w:val="22"/>
                <w:szCs w:val="22"/>
              </w:rPr>
              <w:t xml:space="preserve"> </w:t>
            </w:r>
            <w:r w:rsidRPr="009F4F4E">
              <w:rPr>
                <w:sz w:val="22"/>
                <w:szCs w:val="22"/>
              </w:rPr>
              <w:t>švietimo, sveikatos apsaugos ir socialinės paramos paslaugas</w:t>
            </w:r>
          </w:p>
        </w:tc>
        <w:tc>
          <w:tcPr>
            <w:tcW w:w="900" w:type="dxa"/>
            <w:tcBorders>
              <w:top w:val="nil"/>
              <w:left w:val="single" w:sz="2" w:space="0" w:color="000000"/>
              <w:bottom w:val="single" w:sz="2" w:space="0" w:color="000000"/>
              <w:right w:val="nil"/>
            </w:tcBorders>
            <w:vAlign w:val="center"/>
          </w:tcPr>
          <w:p w:rsidR="00D33CE7" w:rsidRPr="009F4F4E" w:rsidRDefault="00D33CE7" w:rsidP="00AD4860">
            <w:pPr>
              <w:pStyle w:val="Heading4"/>
              <w:numPr>
                <w:ilvl w:val="3"/>
                <w:numId w:val="1"/>
              </w:numPr>
              <w:suppressAutoHyphens/>
              <w:spacing w:before="0" w:after="0"/>
              <w:jc w:val="center"/>
              <w:rPr>
                <w:sz w:val="22"/>
                <w:szCs w:val="22"/>
              </w:rPr>
            </w:pPr>
            <w:r w:rsidRPr="009F4F4E">
              <w:rPr>
                <w:sz w:val="22"/>
                <w:szCs w:val="22"/>
              </w:rPr>
              <w:t>Kodas</w:t>
            </w:r>
          </w:p>
        </w:tc>
        <w:tc>
          <w:tcPr>
            <w:tcW w:w="730" w:type="dxa"/>
            <w:tcBorders>
              <w:top w:val="nil"/>
              <w:left w:val="single" w:sz="2" w:space="0" w:color="000000"/>
              <w:bottom w:val="single" w:sz="2" w:space="0" w:color="000000"/>
              <w:right w:val="single" w:sz="4" w:space="0" w:color="auto"/>
            </w:tcBorders>
            <w:vAlign w:val="center"/>
          </w:tcPr>
          <w:p w:rsidR="00D33CE7" w:rsidRPr="009F4F4E" w:rsidRDefault="00D33CE7" w:rsidP="00AD4860">
            <w:pPr>
              <w:suppressAutoHyphens/>
              <w:jc w:val="center"/>
              <w:rPr>
                <w:lang w:eastAsia="ar-SA"/>
              </w:rPr>
            </w:pPr>
            <w:r w:rsidRPr="009F4F4E">
              <w:rPr>
                <w:sz w:val="22"/>
                <w:szCs w:val="22"/>
                <w:lang w:eastAsia="ar-SA"/>
              </w:rPr>
              <w:t>1</w:t>
            </w:r>
          </w:p>
        </w:tc>
      </w:tr>
      <w:tr w:rsidR="00D33CE7" w:rsidRPr="00AC5929">
        <w:tc>
          <w:tcPr>
            <w:tcW w:w="2875" w:type="dxa"/>
            <w:tcBorders>
              <w:top w:val="nil"/>
              <w:left w:val="single" w:sz="4" w:space="0" w:color="auto"/>
              <w:bottom w:val="single" w:sz="4" w:space="0" w:color="auto"/>
              <w:right w:val="nil"/>
            </w:tcBorders>
          </w:tcPr>
          <w:p w:rsidR="00D33CE7" w:rsidRPr="000872F1" w:rsidRDefault="00D33CE7" w:rsidP="00FA79B9">
            <w:pPr>
              <w:pStyle w:val="Heading3"/>
              <w:numPr>
                <w:ilvl w:val="0"/>
                <w:numId w:val="0"/>
              </w:numPr>
              <w:tabs>
                <w:tab w:val="clear" w:pos="3090"/>
                <w:tab w:val="num" w:pos="2160"/>
              </w:tabs>
              <w:jc w:val="left"/>
            </w:pPr>
            <w:r w:rsidRPr="000872F1">
              <w:rPr>
                <w:sz w:val="22"/>
              </w:rPr>
              <w:t>Programa</w:t>
            </w:r>
          </w:p>
        </w:tc>
        <w:tc>
          <w:tcPr>
            <w:tcW w:w="6670" w:type="dxa"/>
            <w:gridSpan w:val="3"/>
            <w:tcBorders>
              <w:top w:val="nil"/>
              <w:left w:val="single" w:sz="2" w:space="0" w:color="000000"/>
              <w:bottom w:val="single" w:sz="4" w:space="0" w:color="auto"/>
              <w:right w:val="single" w:sz="4" w:space="0" w:color="auto"/>
            </w:tcBorders>
          </w:tcPr>
          <w:p w:rsidR="00D33CE7" w:rsidRPr="000872F1" w:rsidRDefault="00D33CE7" w:rsidP="0068229A">
            <w:pPr>
              <w:suppressAutoHyphens/>
              <w:rPr>
                <w:lang w:eastAsia="ar-SA"/>
              </w:rPr>
            </w:pPr>
            <w:r w:rsidRPr="000872F1">
              <w:rPr>
                <w:sz w:val="22"/>
                <w:szCs w:val="22"/>
                <w:lang w:eastAsia="ar-SA"/>
              </w:rPr>
              <w:t>Tęstinė</w:t>
            </w:r>
          </w:p>
        </w:tc>
      </w:tr>
    </w:tbl>
    <w:p w:rsidR="00D33CE7" w:rsidRPr="00AC5929" w:rsidRDefault="00D33CE7" w:rsidP="0068229A">
      <w:pPr>
        <w:suppressAutoHyphens/>
        <w:jc w:val="center"/>
        <w:rPr>
          <w:highlight w:val="yellow"/>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5"/>
        <w:gridCol w:w="6120"/>
        <w:gridCol w:w="900"/>
        <w:gridCol w:w="730"/>
      </w:tblGrid>
      <w:tr w:rsidR="00D33CE7" w:rsidRPr="00AC5929">
        <w:tc>
          <w:tcPr>
            <w:tcW w:w="9545" w:type="dxa"/>
            <w:gridSpan w:val="4"/>
          </w:tcPr>
          <w:p w:rsidR="00D33CE7" w:rsidRPr="009F44EB" w:rsidRDefault="00D33CE7" w:rsidP="00BC42B9">
            <w:pPr>
              <w:suppressAutoHyphens/>
              <w:rPr>
                <w:b/>
              </w:rPr>
            </w:pPr>
            <w:r w:rsidRPr="009F44EB">
              <w:rPr>
                <w:b/>
                <w:sz w:val="22"/>
              </w:rPr>
              <w:t xml:space="preserve">Programos aprašymas: </w:t>
            </w:r>
          </w:p>
          <w:p w:rsidR="00B47ED1" w:rsidRPr="00BC42B9" w:rsidRDefault="00D33CE7" w:rsidP="00BC42B9">
            <w:pPr>
              <w:jc w:val="both"/>
              <w:rPr>
                <w:noProof/>
              </w:rPr>
            </w:pPr>
            <w:r w:rsidRPr="00BC42B9">
              <w:rPr>
                <w:noProof/>
                <w:sz w:val="22"/>
                <w:szCs w:val="22"/>
              </w:rPr>
              <w:t xml:space="preserve">Programa siekiama užtikrinti socialiai pažeidžiamų gyventojų grupių pakankamą pragyvenimo lygį ir </w:t>
            </w:r>
            <w:r w:rsidRPr="00BC42B9">
              <w:rPr>
                <w:sz w:val="22"/>
                <w:szCs w:val="22"/>
              </w:rPr>
              <w:t>socialinę integraciją. Įgyvendinant programą</w:t>
            </w:r>
            <w:r w:rsidRPr="00BC42B9">
              <w:rPr>
                <w:noProof/>
                <w:sz w:val="22"/>
                <w:szCs w:val="22"/>
              </w:rPr>
              <w:t xml:space="preserve"> mokamos socialinės išmokos. Šeimoms ir vieniems gyvenantiems asmenims, negalintiems savarankiškai apsirūpinti pakankamomis pragyvenimui lėšomis, skiriamos socialinės pašalpos (savivaldybės savarankiška funkcija) ir (ar) kompensacijos už svarbiausias komunalines paslaugas (valstybės deleguota funkcija)</w:t>
            </w:r>
            <w:r w:rsidR="00E22DEF" w:rsidRPr="00BC42B9">
              <w:rPr>
                <w:noProof/>
                <w:sz w:val="22"/>
                <w:szCs w:val="22"/>
              </w:rPr>
              <w:t>, mokamos kredito bei palūkanų paimto daugiabučiam namui atnaujinti (modernizuoti) kompensacijos</w:t>
            </w:r>
            <w:r w:rsidRPr="00BC42B9">
              <w:rPr>
                <w:noProof/>
                <w:sz w:val="22"/>
                <w:szCs w:val="22"/>
              </w:rPr>
              <w:t>.</w:t>
            </w:r>
          </w:p>
          <w:p w:rsidR="00A83B1A" w:rsidRPr="00BC42B9" w:rsidRDefault="00D33CE7" w:rsidP="00BC42B9">
            <w:pPr>
              <w:jc w:val="both"/>
            </w:pPr>
            <w:r w:rsidRPr="00BC42B9">
              <w:rPr>
                <w:noProof/>
                <w:sz w:val="22"/>
                <w:szCs w:val="22"/>
              </w:rPr>
              <w:t>Senyvo amžiaus ar neįgaliems asmenims teikiamos</w:t>
            </w:r>
            <w:r w:rsidR="00AF6FA3" w:rsidRPr="00BC42B9">
              <w:rPr>
                <w:noProof/>
                <w:sz w:val="22"/>
                <w:szCs w:val="22"/>
              </w:rPr>
              <w:t xml:space="preserve"> bendrosios socialinės paslaugos ir specialiosios socialinės paslaugos t.y socialinė priežiūra  (pagalba į namus , socialinių įgūdžių ugdymas ir palaikymas ir kt ) ir socialinė globa (dienos, trumpalaikė ir ilgalaikė </w:t>
            </w:r>
            <w:r w:rsidRPr="00BC42B9">
              <w:rPr>
                <w:noProof/>
                <w:sz w:val="22"/>
                <w:szCs w:val="22"/>
              </w:rPr>
              <w:t xml:space="preserve"> socialinė </w:t>
            </w:r>
            <w:r w:rsidR="00AF6FA3" w:rsidRPr="00BC42B9">
              <w:rPr>
                <w:noProof/>
                <w:sz w:val="22"/>
                <w:szCs w:val="22"/>
              </w:rPr>
              <w:t xml:space="preserve"> </w:t>
            </w:r>
            <w:r w:rsidRPr="00BC42B9">
              <w:rPr>
                <w:noProof/>
                <w:sz w:val="22"/>
                <w:szCs w:val="22"/>
              </w:rPr>
              <w:t>glob</w:t>
            </w:r>
            <w:r w:rsidR="00AF6FA3" w:rsidRPr="00BC42B9">
              <w:rPr>
                <w:noProof/>
                <w:sz w:val="22"/>
                <w:szCs w:val="22"/>
              </w:rPr>
              <w:t>a)</w:t>
            </w:r>
            <w:r w:rsidR="002C457D" w:rsidRPr="00BC42B9">
              <w:rPr>
                <w:rFonts w:eastAsia="Calibri"/>
                <w:sz w:val="22"/>
                <w:szCs w:val="22"/>
              </w:rPr>
              <w:t xml:space="preserve">. </w:t>
            </w:r>
            <w:r w:rsidR="00AF6FA3" w:rsidRPr="00BC42B9">
              <w:rPr>
                <w:rFonts w:eastAsia="Calibri"/>
                <w:sz w:val="22"/>
                <w:szCs w:val="22"/>
              </w:rPr>
              <w:t>Pagalbos namuose paslaugos teikiamos vienišiems ir neįgaliems rajono gyventojams. Dienos socialinė globos paslaugos asmens namuose</w:t>
            </w:r>
            <w:r w:rsidR="002C457D" w:rsidRPr="00BC42B9">
              <w:rPr>
                <w:rFonts w:eastAsia="Calibri"/>
                <w:sz w:val="22"/>
                <w:szCs w:val="22"/>
              </w:rPr>
              <w:t xml:space="preserve"> – tai visuma paslaugų, kuriomis asmeniui teikiama kompleksinė nuolatinės specialistų priežiūros reikalaujanti pagalba dienos metu. Paslaugos teikiamos pagal poreikį n</w:t>
            </w:r>
            <w:r w:rsidR="00AF6FA3" w:rsidRPr="00BC42B9">
              <w:rPr>
                <w:rFonts w:eastAsia="Calibri"/>
                <w:sz w:val="22"/>
                <w:szCs w:val="22"/>
              </w:rPr>
              <w:t xml:space="preserve">uo 2 iki 4,3 valandų per dieną. Taip pat </w:t>
            </w:r>
            <w:r w:rsidR="002C457D" w:rsidRPr="00BC42B9">
              <w:rPr>
                <w:rFonts w:eastAsia="Calibri"/>
                <w:sz w:val="22"/>
                <w:szCs w:val="22"/>
              </w:rPr>
              <w:t>teikiama ,,Integrali pagalba asmens nam</w:t>
            </w:r>
            <w:r w:rsidR="00AF6FA3" w:rsidRPr="00BC42B9">
              <w:rPr>
                <w:rFonts w:eastAsia="Calibri"/>
                <w:sz w:val="22"/>
                <w:szCs w:val="22"/>
              </w:rPr>
              <w:t xml:space="preserve">uose“  </w:t>
            </w:r>
            <w:r w:rsidR="002C457D" w:rsidRPr="00BC42B9">
              <w:rPr>
                <w:rFonts w:eastAsia="Calibri"/>
                <w:sz w:val="22"/>
                <w:szCs w:val="22"/>
              </w:rPr>
              <w:t xml:space="preserve"> </w:t>
            </w:r>
            <w:r w:rsidR="009C0EA6" w:rsidRPr="00BC42B9">
              <w:rPr>
                <w:sz w:val="22"/>
                <w:szCs w:val="22"/>
              </w:rPr>
              <w:t xml:space="preserve">Integralią pagalbą teikia 2 mobilios komandos. </w:t>
            </w:r>
            <w:r w:rsidR="00A46DA2" w:rsidRPr="00BC42B9">
              <w:rPr>
                <w:sz w:val="22"/>
                <w:szCs w:val="22"/>
              </w:rPr>
              <w:t>Kiekvienoje komandoje dirba</w:t>
            </w:r>
            <w:r w:rsidR="00A83B1A" w:rsidRPr="00BC42B9">
              <w:rPr>
                <w:sz w:val="22"/>
                <w:szCs w:val="22"/>
              </w:rPr>
              <w:t xml:space="preserve"> slaugytojas ir jo padėjėjai, socialinis darbuotojas, jo padėjėjai, esant poreikiui, į komandą įsijung</w:t>
            </w:r>
            <w:r w:rsidR="00A46DA2" w:rsidRPr="00BC42B9">
              <w:rPr>
                <w:sz w:val="22"/>
                <w:szCs w:val="22"/>
              </w:rPr>
              <w:t xml:space="preserve">ia </w:t>
            </w:r>
            <w:r w:rsidR="00A83B1A" w:rsidRPr="00BC42B9">
              <w:rPr>
                <w:sz w:val="22"/>
                <w:szCs w:val="22"/>
              </w:rPr>
              <w:t>ir psichologas. Šio projekto dėka padidė</w:t>
            </w:r>
            <w:r w:rsidR="009C0EA6" w:rsidRPr="00BC42B9">
              <w:rPr>
                <w:sz w:val="22"/>
                <w:szCs w:val="22"/>
              </w:rPr>
              <w:t>jo</w:t>
            </w:r>
            <w:r w:rsidR="00A83B1A" w:rsidRPr="00BC42B9">
              <w:rPr>
                <w:sz w:val="22"/>
                <w:szCs w:val="22"/>
              </w:rPr>
              <w:t xml:space="preserve"> teikiamų socialinių paslaugų kokybė, nes  integruotos ir slaugos paslaugos, o neįgalius asmenis prižiūrintiems šeimos nariams sudarytos geresnės sąlygos įgyti, patobulinti profesinę kvalifikaciją ar dalyvauti darbo rinkoje, o jų globojamiems artimiesiems - kuo ilgi</w:t>
            </w:r>
            <w:r w:rsidR="009C0EA6" w:rsidRPr="00BC42B9">
              <w:rPr>
                <w:sz w:val="22"/>
                <w:szCs w:val="22"/>
              </w:rPr>
              <w:t>au likti gyventi savo namuose.</w:t>
            </w:r>
          </w:p>
          <w:p w:rsidR="008E0BD1" w:rsidRPr="00BC42B9" w:rsidRDefault="00E22DEF" w:rsidP="00BC42B9">
            <w:pPr>
              <w:jc w:val="both"/>
            </w:pPr>
            <w:r w:rsidRPr="00BC42B9">
              <w:rPr>
                <w:noProof/>
                <w:sz w:val="22"/>
                <w:szCs w:val="22"/>
              </w:rPr>
              <w:t>Šeimos, kurioms taikoma atvejo vadyba</w:t>
            </w:r>
            <w:r w:rsidR="00D33CE7" w:rsidRPr="00BC42B9">
              <w:rPr>
                <w:sz w:val="22"/>
                <w:szCs w:val="22"/>
              </w:rPr>
              <w:t xml:space="preserve"> mokomos socialinių įgūdžių, įgyvendinama šiose šeimose augančių vaikų teisė į šeimą, švietimą ir ikimokyklinį ugdymą.</w:t>
            </w:r>
            <w:r w:rsidR="00A46DA2" w:rsidRPr="00BC42B9">
              <w:rPr>
                <w:sz w:val="22"/>
                <w:szCs w:val="22"/>
              </w:rPr>
              <w:t xml:space="preserve"> </w:t>
            </w:r>
            <w:r w:rsidR="00671C7F" w:rsidRPr="00BC42B9">
              <w:rPr>
                <w:rFonts w:eastAsia="Calibri"/>
                <w:sz w:val="22"/>
                <w:szCs w:val="22"/>
              </w:rPr>
              <w:t>2018 m. pradėta vykdyti projektą</w:t>
            </w:r>
            <w:r w:rsidR="00A46DA2" w:rsidRPr="00BC42B9">
              <w:rPr>
                <w:rFonts w:eastAsia="Calibri"/>
                <w:sz w:val="22"/>
                <w:szCs w:val="22"/>
              </w:rPr>
              <w:t xml:space="preserve"> </w:t>
            </w:r>
            <w:r w:rsidR="00671C7F" w:rsidRPr="00BC42B9">
              <w:rPr>
                <w:rFonts w:eastAsia="Calibri"/>
                <w:sz w:val="22"/>
                <w:szCs w:val="22"/>
              </w:rPr>
              <w:t xml:space="preserve">,,Kompleksinės paslaugos šeimai“, kurį vykdo socialinių paslaugų centras su NVO. Projekto metu  teikiamos kompleksinės paslaugos šeimai, atitinkančios individualius šeimos poreikius, skatinančios šeimos narius sąmoningai prisiimti atsakomybę už savo sprendimus ir gyvenimo kūrimą siekiant įgalinti </w:t>
            </w:r>
            <w:r w:rsidR="00671C7F" w:rsidRPr="00BC42B9">
              <w:rPr>
                <w:rFonts w:eastAsia="Calibri"/>
                <w:sz w:val="22"/>
                <w:szCs w:val="22"/>
              </w:rPr>
              <w:lastRenderedPageBreak/>
              <w:t>šeimą įveikti iškilusius sunkumus ir krizes, padėti derinti šeimos ir darbo įsipareigojimus</w:t>
            </w:r>
            <w:r w:rsidR="00983787" w:rsidRPr="00BC42B9">
              <w:rPr>
                <w:sz w:val="22"/>
                <w:szCs w:val="22"/>
              </w:rPr>
              <w:t xml:space="preserve"> Prienų rajono savivaldybėje ir padidinti bendruomenėje teikiamų paslaugų prieinamumą ir kokybę</w:t>
            </w:r>
            <w:r w:rsidR="00FC167D" w:rsidRPr="00BC42B9">
              <w:rPr>
                <w:sz w:val="22"/>
                <w:szCs w:val="22"/>
              </w:rPr>
              <w:t xml:space="preserve">. </w:t>
            </w:r>
            <w:r w:rsidR="008E0BD1" w:rsidRPr="00BC42B9">
              <w:rPr>
                <w:sz w:val="22"/>
                <w:szCs w:val="22"/>
              </w:rPr>
              <w:t>Gyventojai  informuojami, konsultuojami apie rajone kompleksiškai teikiamas paslaugas</w:t>
            </w:r>
            <w:r w:rsidR="00983787" w:rsidRPr="00BC42B9">
              <w:rPr>
                <w:sz w:val="22"/>
                <w:szCs w:val="22"/>
              </w:rPr>
              <w:t xml:space="preserve"> šeimai, </w:t>
            </w:r>
            <w:r w:rsidR="008E0BD1" w:rsidRPr="00BC42B9">
              <w:rPr>
                <w:sz w:val="22"/>
                <w:szCs w:val="22"/>
              </w:rPr>
              <w:t>šeimos nukreip</w:t>
            </w:r>
            <w:r w:rsidR="009C0EA6" w:rsidRPr="00BC42B9">
              <w:rPr>
                <w:sz w:val="22"/>
                <w:szCs w:val="22"/>
              </w:rPr>
              <w:t>iamos</w:t>
            </w:r>
            <w:r w:rsidR="008E0BD1" w:rsidRPr="00BC42B9">
              <w:rPr>
                <w:sz w:val="22"/>
                <w:szCs w:val="22"/>
              </w:rPr>
              <w:t xml:space="preserve"> į nevyriausybines organizacijas pozityvios </w:t>
            </w:r>
            <w:r w:rsidR="00790526" w:rsidRPr="00BC42B9">
              <w:rPr>
                <w:sz w:val="22"/>
                <w:szCs w:val="22"/>
              </w:rPr>
              <w:t xml:space="preserve">tėvystės </w:t>
            </w:r>
            <w:r w:rsidR="008E0BD1" w:rsidRPr="00BC42B9">
              <w:rPr>
                <w:sz w:val="22"/>
                <w:szCs w:val="22"/>
              </w:rPr>
              <w:t>mokymams, psichosocialinei pagalbai, šeimos įgūdžių ugdymui ir sociokultūrinėms, mediatoriaus, vaikų priežiūros ir pavėžėjimo bei kitoms paslaugoms gauti.</w:t>
            </w:r>
            <w:r w:rsidR="00A85FEE" w:rsidRPr="00BC42B9">
              <w:rPr>
                <w:sz w:val="22"/>
                <w:szCs w:val="22"/>
              </w:rPr>
              <w:t xml:space="preserve"> 2019 m. gruodžio mėn. pradėtos teikti asmeninio asistento paslaugos asmenims turintiems negalią</w:t>
            </w:r>
          </w:p>
          <w:p w:rsidR="00A85FEE" w:rsidRPr="00BC42B9" w:rsidRDefault="00A85FEE" w:rsidP="00BC42B9">
            <w:pPr>
              <w:jc w:val="both"/>
            </w:pPr>
            <w:r w:rsidRPr="00BC42B9">
              <w:rPr>
                <w:sz w:val="22"/>
                <w:szCs w:val="22"/>
              </w:rPr>
              <w:t xml:space="preserve">2019-06-25 pasirašyta dalyvio projekte ,,Socialinių paslaugų kokybės gerinimas, taikant EQUASS kokybės sistemą“ sutartis Su </w:t>
            </w:r>
            <w:proofErr w:type="spellStart"/>
            <w:r w:rsidR="00E308E5">
              <w:rPr>
                <w:sz w:val="22"/>
                <w:szCs w:val="22"/>
              </w:rPr>
              <w:t>VšĮ</w:t>
            </w:r>
            <w:proofErr w:type="spellEnd"/>
            <w:r w:rsidR="00E308E5">
              <w:rPr>
                <w:sz w:val="22"/>
                <w:szCs w:val="22"/>
              </w:rPr>
              <w:t xml:space="preserve"> </w:t>
            </w:r>
            <w:proofErr w:type="spellStart"/>
            <w:r w:rsidRPr="00BC42B9">
              <w:rPr>
                <w:sz w:val="22"/>
                <w:szCs w:val="22"/>
              </w:rPr>
              <w:t>Valakupių</w:t>
            </w:r>
            <w:proofErr w:type="spellEnd"/>
            <w:r w:rsidRPr="00BC42B9">
              <w:rPr>
                <w:sz w:val="22"/>
                <w:szCs w:val="22"/>
              </w:rPr>
              <w:t xml:space="preserve"> re</w:t>
            </w:r>
            <w:r w:rsidR="00BC42B9">
              <w:rPr>
                <w:sz w:val="22"/>
                <w:szCs w:val="22"/>
              </w:rPr>
              <w:t>a</w:t>
            </w:r>
            <w:r w:rsidRPr="00BC42B9">
              <w:rPr>
                <w:sz w:val="22"/>
                <w:szCs w:val="22"/>
              </w:rPr>
              <w:t>bilitacijos centru. Paramos šeimai skyriuje bus įdiegta Europos socialinių paslaugų kokybės sistema (EQUASS)</w:t>
            </w:r>
          </w:p>
          <w:p w:rsidR="00671C7F" w:rsidRDefault="00FC167D" w:rsidP="00BC42B9">
            <w:pPr>
              <w:jc w:val="both"/>
              <w:rPr>
                <w:rFonts w:eastAsia="Calibri"/>
                <w:color w:val="000000"/>
              </w:rPr>
            </w:pPr>
            <w:r w:rsidRPr="00BC42B9">
              <w:rPr>
                <w:bCs/>
                <w:sz w:val="22"/>
                <w:szCs w:val="22"/>
              </w:rPr>
              <w:t>Panaudojant 201</w:t>
            </w:r>
            <w:r w:rsidR="00671C7F" w:rsidRPr="00BC42B9">
              <w:rPr>
                <w:bCs/>
                <w:sz w:val="22"/>
                <w:szCs w:val="22"/>
              </w:rPr>
              <w:t>8</w:t>
            </w:r>
            <w:r w:rsidR="00BC42B9">
              <w:rPr>
                <w:bCs/>
                <w:sz w:val="22"/>
                <w:szCs w:val="22"/>
              </w:rPr>
              <w:sym w:font="Symbol" w:char="F02D"/>
            </w:r>
            <w:r w:rsidRPr="00BC42B9">
              <w:rPr>
                <w:bCs/>
                <w:sz w:val="22"/>
                <w:szCs w:val="22"/>
              </w:rPr>
              <w:t>202</w:t>
            </w:r>
            <w:r w:rsidR="00671C7F" w:rsidRPr="00BC42B9">
              <w:rPr>
                <w:bCs/>
                <w:sz w:val="22"/>
                <w:szCs w:val="22"/>
              </w:rPr>
              <w:t>1</w:t>
            </w:r>
            <w:r w:rsidRPr="00BC42B9">
              <w:rPr>
                <w:bCs/>
                <w:sz w:val="22"/>
                <w:szCs w:val="22"/>
              </w:rPr>
              <w:t xml:space="preserve"> m. ES investicijas, planuojama įgyvendinti projektus, kuriais bus siekiama užtikrinti globojamiems vaikams aukštą socialinių paslaugų kokybę ir saugią aplinką. </w:t>
            </w:r>
            <w:r w:rsidR="00671C7F" w:rsidRPr="00BC42B9">
              <w:rPr>
                <w:rFonts w:eastAsia="Calibri"/>
                <w:sz w:val="22"/>
                <w:szCs w:val="22"/>
              </w:rPr>
              <w:t>Prienų rajono savivaldybės tarybos 2018 m. gegužės 31 d. sprendimu Nr. T3-153 Jiezno vaikų globos namų pavadinimas pakeistas į Prienų rajono Jiezno paramos šeimai centras (toliau – Centras), patvirtinti nauji įstaigos nuostatai.</w:t>
            </w:r>
            <w:r w:rsidR="00671C7F" w:rsidRPr="00BC42B9">
              <w:rPr>
                <w:sz w:val="22"/>
                <w:szCs w:val="22"/>
              </w:rPr>
              <w:t xml:space="preserve"> Centras yra socialinių paslaugų įstaiga, kuri teikia globos (rūpybos), ugdymo ir socialines paslaugas be tėvų globos likusiems vaikams, kuriems nustatyta laikinoji ar nuolatinė </w:t>
            </w:r>
            <w:r w:rsidR="00671C7F" w:rsidRPr="00BC42B9">
              <w:rPr>
                <w:sz w:val="22"/>
                <w:szCs w:val="22"/>
                <w:lang w:bidi="en-US"/>
              </w:rPr>
              <w:t xml:space="preserve">globa </w:t>
            </w:r>
            <w:r w:rsidR="00671C7F" w:rsidRPr="00BC42B9">
              <w:rPr>
                <w:sz w:val="22"/>
                <w:szCs w:val="22"/>
              </w:rPr>
              <w:t xml:space="preserve">(rūpyba), arba laikinai Centre apgyvendintiems vaikams tol, kol bus išspręstas jų grąžinimo tėvams arba globos (rūpybos) nustatymo klausimas. Šios paslaugos gali būti teikiamos ir įstaigos filialuose - bendruomeniniuose vaikų globos namuose bei socialinių ir/ar budinčių globėjų šeimose. </w:t>
            </w:r>
            <w:r w:rsidR="00671C7F" w:rsidRPr="00BC42B9">
              <w:rPr>
                <w:rFonts w:eastAsia="Calibri"/>
                <w:color w:val="000000"/>
                <w:sz w:val="22"/>
                <w:szCs w:val="22"/>
              </w:rPr>
              <w:t xml:space="preserve">Vykdant 2014-2020 metų ESFI veiksmų programos priemonę ,,Institucinės globos pertvarka“, 2018 m. lapkričio mėn. pasirašyta jungtinės veiklos sutartis įgyvendinant vaikų gėrovės ir saugumo didinimo, paslaugų šeimai, globėjams (rūpintojams) kokybės didinimo bei prieinamumo plėtros projektą. Projekto vertė 95 508 </w:t>
            </w:r>
            <w:proofErr w:type="spellStart"/>
            <w:r w:rsidR="00671C7F" w:rsidRPr="00BC42B9">
              <w:rPr>
                <w:rFonts w:eastAsia="Calibri"/>
                <w:color w:val="000000"/>
                <w:sz w:val="22"/>
                <w:szCs w:val="22"/>
              </w:rPr>
              <w:t>Eur</w:t>
            </w:r>
            <w:proofErr w:type="spellEnd"/>
            <w:r w:rsidR="00671C7F" w:rsidRPr="00BC42B9">
              <w:rPr>
                <w:rFonts w:eastAsia="Calibri"/>
                <w:color w:val="000000"/>
                <w:sz w:val="22"/>
                <w:szCs w:val="22"/>
              </w:rPr>
              <w:t>.</w:t>
            </w:r>
            <w:r w:rsidR="00A85FEE" w:rsidRPr="00BC42B9">
              <w:rPr>
                <w:rFonts w:eastAsia="Calibri"/>
                <w:color w:val="000000"/>
                <w:sz w:val="22"/>
                <w:szCs w:val="22"/>
              </w:rPr>
              <w:t xml:space="preserve"> Sutarties vykdymo terminas 36 mėn.</w:t>
            </w:r>
            <w:r w:rsidR="004A2C18" w:rsidRPr="00BC42B9">
              <w:rPr>
                <w:rFonts w:eastAsia="Calibri"/>
                <w:color w:val="000000"/>
                <w:sz w:val="22"/>
                <w:szCs w:val="22"/>
              </w:rPr>
              <w:t xml:space="preserve"> 2018 m. rugpjūčio 30 d. sprendimu Nr. T3-221 Centrui perduotas pastatas </w:t>
            </w:r>
            <w:proofErr w:type="spellStart"/>
            <w:r w:rsidR="004A2C18" w:rsidRPr="00BC42B9">
              <w:rPr>
                <w:rFonts w:eastAsia="Calibri"/>
                <w:color w:val="000000"/>
                <w:sz w:val="22"/>
                <w:szCs w:val="22"/>
              </w:rPr>
              <w:t>Klebiškio</w:t>
            </w:r>
            <w:proofErr w:type="spellEnd"/>
            <w:r w:rsidR="004A2C18" w:rsidRPr="00BC42B9">
              <w:rPr>
                <w:rFonts w:eastAsia="Calibri"/>
                <w:color w:val="000000"/>
                <w:sz w:val="22"/>
                <w:szCs w:val="22"/>
              </w:rPr>
              <w:t xml:space="preserve"> bendruomeniniai vaikų globos namai, 2019 m. birželio 27 d. Prienų rajono savivaldybės tarybos sprendimu Nr. T3-177 perduota </w:t>
            </w:r>
            <w:proofErr w:type="spellStart"/>
            <w:r w:rsidR="004A2C18" w:rsidRPr="00BC42B9">
              <w:rPr>
                <w:rFonts w:eastAsia="Calibri"/>
                <w:color w:val="000000"/>
                <w:sz w:val="22"/>
                <w:szCs w:val="22"/>
              </w:rPr>
              <w:t>Ašmintos</w:t>
            </w:r>
            <w:proofErr w:type="spellEnd"/>
            <w:r w:rsidR="004A2C18" w:rsidRPr="00BC42B9">
              <w:rPr>
                <w:rFonts w:eastAsia="Calibri"/>
                <w:color w:val="000000"/>
                <w:sz w:val="22"/>
                <w:szCs w:val="22"/>
              </w:rPr>
              <w:t xml:space="preserve"> ir Pakuonio bendruomeniniai vaikų globos namai.</w:t>
            </w:r>
            <w:r w:rsidR="00BC42B9">
              <w:rPr>
                <w:rFonts w:eastAsia="Calibri"/>
                <w:color w:val="000000"/>
                <w:sz w:val="22"/>
                <w:szCs w:val="22"/>
              </w:rPr>
              <w:t xml:space="preserve"> </w:t>
            </w:r>
            <w:r w:rsidR="00C77A26" w:rsidRPr="00BC42B9">
              <w:rPr>
                <w:rFonts w:eastAsia="Calibri"/>
                <w:color w:val="000000"/>
                <w:sz w:val="22"/>
                <w:szCs w:val="22"/>
              </w:rPr>
              <w:t>Nuo 2020 m. sausio 1 d. vaiko laikinoji priežiūra bus teikiama Jiezno paramos šeimai centro laikino apgyvendinimo centre.</w:t>
            </w:r>
          </w:p>
          <w:p w:rsidR="00D33CE7" w:rsidRPr="00BC42B9" w:rsidRDefault="009C0EA6" w:rsidP="00BC42B9">
            <w:pPr>
              <w:pStyle w:val="Bodytext20"/>
              <w:shd w:val="clear" w:color="auto" w:fill="auto"/>
              <w:tabs>
                <w:tab w:val="left" w:pos="1080"/>
                <w:tab w:val="left" w:pos="1170"/>
              </w:tabs>
              <w:spacing w:line="240" w:lineRule="auto"/>
              <w:jc w:val="both"/>
              <w:rPr>
                <w:noProof/>
              </w:rPr>
            </w:pPr>
            <w:r w:rsidRPr="00BC42B9">
              <w:rPr>
                <w:bCs/>
              </w:rPr>
              <w:t>F</w:t>
            </w:r>
            <w:r w:rsidR="00FC167D" w:rsidRPr="00BC42B9">
              <w:rPr>
                <w:bCs/>
              </w:rPr>
              <w:t>inansiškai skatin</w:t>
            </w:r>
            <w:r w:rsidRPr="00BC42B9">
              <w:rPr>
                <w:bCs/>
              </w:rPr>
              <w:t>amos giminystės ryšiais nesusijusio</w:t>
            </w:r>
            <w:r w:rsidR="00FC167D" w:rsidRPr="00BC42B9">
              <w:rPr>
                <w:bCs/>
              </w:rPr>
              <w:t>s vaikus globojančias šeim</w:t>
            </w:r>
            <w:r w:rsidRPr="00BC42B9">
              <w:rPr>
                <w:bCs/>
              </w:rPr>
              <w:t>os</w:t>
            </w:r>
            <w:r w:rsidR="00FC167D" w:rsidRPr="00BC42B9">
              <w:rPr>
                <w:bCs/>
              </w:rPr>
              <w:t xml:space="preserve">. </w:t>
            </w:r>
            <w:r w:rsidR="00D33CE7" w:rsidRPr="00BC42B9">
              <w:t>Socialinės paramos teikimą pagal gyventojų poreikius ir gyvenimo sąlygas organizuoja ir užtikrina Prienų rajono savivaldybės administracijos Socialinės paramos</w:t>
            </w:r>
            <w:r w:rsidR="00671C7F" w:rsidRPr="00BC42B9">
              <w:t xml:space="preserve"> ir sveikatos</w:t>
            </w:r>
            <w:r w:rsidR="00D33CE7" w:rsidRPr="00BC42B9">
              <w:t xml:space="preserve"> skyrius. Skyrius analizuoja ir prognozuoja socialinės paramos poreikį rajone, ruošia socialines globos programas, rengia ir teikia pasiūlymus Savivaldybės tarybai dėl socialinės paramos teikimo, socialinių paslaugų infrastruktūros plėtros, rūpinasi vykdomomis socialinės paramos bei neįgaliųjų socialinės integracijos programomis.</w:t>
            </w:r>
            <w:r w:rsidR="00A85FEE" w:rsidRPr="00BC42B9">
              <w:t xml:space="preserve"> </w:t>
            </w:r>
          </w:p>
          <w:p w:rsidR="00D33CE7" w:rsidRDefault="00D33CE7" w:rsidP="00BC42B9">
            <w:pPr>
              <w:jc w:val="both"/>
              <w:rPr>
                <w:noProof/>
              </w:rPr>
            </w:pPr>
            <w:r w:rsidRPr="00BC42B9">
              <w:rPr>
                <w:noProof/>
                <w:sz w:val="22"/>
                <w:szCs w:val="22"/>
              </w:rPr>
              <w:t>Prienų rajono savivaldybė siekia rūpintis savivaldybės gyventojų sveikata ir teikia Lietuvos Respublikos įstatymais ir kitais teisės aktais reglamentuojamas sveikatos priežiūros paslaugas. Siekiant mažinti gyventojų sergamumą ir mirtingumą, gerinti gyvenimo kokybę, teikiamos kokybiškos visuomenės sveikatos priežiūros paslaugos, finansuojamos sveikatos priežiūros paslaugos mokyklose, pirminio ir antrinio lygio gydymo įstaigų veikla, visuomenės sveikatos biuro veikla, o taip pat kasmet įgyvendinama visuomenės sveikatos rėmimo specialioji programa.</w:t>
            </w:r>
          </w:p>
          <w:p w:rsidR="00BC42B9" w:rsidRPr="009F44EB" w:rsidRDefault="00BC42B9" w:rsidP="00BC42B9">
            <w:pPr>
              <w:jc w:val="both"/>
              <w:rPr>
                <w:noProof/>
              </w:rPr>
            </w:pPr>
          </w:p>
          <w:p w:rsidR="00D33CE7" w:rsidRPr="009F44EB" w:rsidRDefault="00D33CE7" w:rsidP="00BC42B9">
            <w:pPr>
              <w:jc w:val="both"/>
              <w:rPr>
                <w:b/>
                <w:u w:val="single"/>
                <w:lang w:eastAsia="ar-SA"/>
              </w:rPr>
            </w:pPr>
            <w:r w:rsidRPr="009F44EB">
              <w:rPr>
                <w:b/>
                <w:sz w:val="22"/>
                <w:u w:val="single"/>
                <w:lang w:eastAsia="ar-SA"/>
              </w:rPr>
              <w:t>Efekto vertinimo kriterijus:</w:t>
            </w:r>
          </w:p>
          <w:p w:rsidR="00D33CE7" w:rsidRPr="00032497" w:rsidRDefault="00D33CE7" w:rsidP="00BC42B9">
            <w:pPr>
              <w:numPr>
                <w:ilvl w:val="0"/>
                <w:numId w:val="6"/>
              </w:numPr>
              <w:jc w:val="both"/>
              <w:rPr>
                <w:lang w:eastAsia="ar-SA"/>
              </w:rPr>
            </w:pPr>
            <w:r w:rsidRPr="009F44EB">
              <w:rPr>
                <w:sz w:val="22"/>
                <w:lang w:eastAsia="ar-SA"/>
              </w:rPr>
              <w:t>Socialinės paramos tikslingumas, proc.</w:t>
            </w:r>
          </w:p>
          <w:p w:rsidR="00032497" w:rsidRPr="009F44EB" w:rsidRDefault="00032497" w:rsidP="00032497">
            <w:pPr>
              <w:ind w:left="360"/>
              <w:jc w:val="both"/>
              <w:rPr>
                <w:lang w:eastAsia="ar-SA"/>
              </w:rPr>
            </w:pPr>
          </w:p>
        </w:tc>
      </w:tr>
      <w:tr w:rsidR="00D33CE7" w:rsidRPr="00AC5929">
        <w:tc>
          <w:tcPr>
            <w:tcW w:w="1795" w:type="dxa"/>
          </w:tcPr>
          <w:p w:rsidR="00D33CE7" w:rsidRPr="00723450" w:rsidRDefault="00D33CE7" w:rsidP="0068229A">
            <w:pPr>
              <w:pStyle w:val="Heading1"/>
              <w:jc w:val="left"/>
              <w:rPr>
                <w:bCs w:val="0"/>
                <w:caps w:val="0"/>
              </w:rPr>
            </w:pPr>
            <w:r w:rsidRPr="00723450">
              <w:rPr>
                <w:bCs w:val="0"/>
                <w:caps w:val="0"/>
              </w:rPr>
              <w:lastRenderedPageBreak/>
              <w:t>Programos tikslas</w:t>
            </w:r>
          </w:p>
        </w:tc>
        <w:tc>
          <w:tcPr>
            <w:tcW w:w="6120" w:type="dxa"/>
          </w:tcPr>
          <w:p w:rsidR="00D33CE7" w:rsidRPr="00723450" w:rsidRDefault="00D33CE7" w:rsidP="0068229A">
            <w:pPr>
              <w:suppressAutoHyphens/>
              <w:rPr>
                <w:lang w:eastAsia="ar-SA"/>
              </w:rPr>
            </w:pPr>
            <w:r w:rsidRPr="00723450">
              <w:rPr>
                <w:sz w:val="22"/>
                <w:szCs w:val="22"/>
                <w:lang w:eastAsia="ar-SA"/>
              </w:rPr>
              <w:t>Organizuoti ir užtikrinti valstybės socialinės ir sveikatos politikos įgyvendinimą, mažinti socialinę atskirtį rajone</w:t>
            </w:r>
          </w:p>
        </w:tc>
        <w:tc>
          <w:tcPr>
            <w:tcW w:w="900" w:type="dxa"/>
            <w:vAlign w:val="center"/>
          </w:tcPr>
          <w:p w:rsidR="00D33CE7" w:rsidRPr="00723450" w:rsidRDefault="00D33CE7" w:rsidP="007F00B3">
            <w:pPr>
              <w:pStyle w:val="Heading1"/>
              <w:jc w:val="left"/>
              <w:rPr>
                <w:bCs w:val="0"/>
                <w:caps w:val="0"/>
              </w:rPr>
            </w:pPr>
            <w:r w:rsidRPr="00723450">
              <w:rPr>
                <w:bCs w:val="0"/>
                <w:caps w:val="0"/>
              </w:rPr>
              <w:t>Kodas</w:t>
            </w:r>
          </w:p>
        </w:tc>
        <w:tc>
          <w:tcPr>
            <w:tcW w:w="730" w:type="dxa"/>
            <w:vAlign w:val="center"/>
          </w:tcPr>
          <w:p w:rsidR="00D33CE7" w:rsidRPr="00723450" w:rsidRDefault="00D33CE7" w:rsidP="00F7508D">
            <w:pPr>
              <w:suppressAutoHyphens/>
              <w:jc w:val="center"/>
              <w:rPr>
                <w:lang w:eastAsia="ar-SA"/>
              </w:rPr>
            </w:pPr>
            <w:r w:rsidRPr="00723450">
              <w:rPr>
                <w:sz w:val="22"/>
                <w:szCs w:val="22"/>
                <w:lang w:eastAsia="ar-SA"/>
              </w:rPr>
              <w:t>1</w:t>
            </w:r>
          </w:p>
        </w:tc>
      </w:tr>
      <w:tr w:rsidR="00D33CE7" w:rsidRPr="00AC5929">
        <w:trPr>
          <w:trHeight w:val="350"/>
        </w:trPr>
        <w:tc>
          <w:tcPr>
            <w:tcW w:w="9545" w:type="dxa"/>
            <w:gridSpan w:val="4"/>
          </w:tcPr>
          <w:p w:rsidR="00D33CE7" w:rsidRPr="00195B11" w:rsidRDefault="00D33CE7" w:rsidP="00BC42B9">
            <w:pPr>
              <w:pStyle w:val="BodyText"/>
              <w:rPr>
                <w:b/>
                <w:bCs/>
                <w:lang w:val="lt-LT"/>
              </w:rPr>
            </w:pPr>
            <w:r w:rsidRPr="00195B11">
              <w:rPr>
                <w:b/>
                <w:bCs/>
                <w:sz w:val="22"/>
                <w:lang w:val="lt-LT"/>
              </w:rPr>
              <w:t xml:space="preserve">Tikslo aprašymas: </w:t>
            </w:r>
          </w:p>
          <w:p w:rsidR="00D33CE7" w:rsidRPr="00195B11" w:rsidRDefault="00D33CE7" w:rsidP="00BC42B9">
            <w:pPr>
              <w:pStyle w:val="BodyText"/>
              <w:jc w:val="both"/>
              <w:rPr>
                <w:bCs/>
                <w:noProof/>
                <w:lang w:val="lt-LT"/>
              </w:rPr>
            </w:pPr>
            <w:r w:rsidRPr="00195B11">
              <w:rPr>
                <w:bCs/>
                <w:sz w:val="22"/>
                <w:szCs w:val="22"/>
                <w:lang w:val="lt-LT"/>
              </w:rPr>
              <w:t>Socialinės paramos ir sveikatos apsaugos paslaugų kokybės gerinimo programa</w:t>
            </w:r>
            <w:r w:rsidRPr="00195B11">
              <w:rPr>
                <w:bCs/>
                <w:noProof/>
                <w:sz w:val="22"/>
                <w:szCs w:val="22"/>
                <w:lang w:val="lt-LT"/>
              </w:rPr>
              <w:t xml:space="preserve"> Prienų rajono savivaldybė siekia įgyvendinti Lietuvos Respublikos įstatymais ir kitais teisės aktais reglamentuojamą socialinę ir sveikatos politiką</w:t>
            </w:r>
            <w:r>
              <w:rPr>
                <w:bCs/>
                <w:noProof/>
                <w:sz w:val="22"/>
                <w:szCs w:val="22"/>
                <w:lang w:val="lt-LT"/>
              </w:rPr>
              <w:t xml:space="preserve"> bei mažinti socialinę atskirtį rajone</w:t>
            </w:r>
            <w:r w:rsidRPr="00195B11">
              <w:rPr>
                <w:bCs/>
                <w:noProof/>
                <w:sz w:val="22"/>
                <w:szCs w:val="22"/>
                <w:lang w:val="lt-LT"/>
              </w:rPr>
              <w:t>. Įgyvendin</w:t>
            </w:r>
            <w:r>
              <w:rPr>
                <w:bCs/>
                <w:noProof/>
                <w:sz w:val="22"/>
                <w:szCs w:val="22"/>
                <w:lang w:val="lt-LT"/>
              </w:rPr>
              <w:t>ant</w:t>
            </w:r>
            <w:r w:rsidRPr="00195B11">
              <w:rPr>
                <w:bCs/>
                <w:noProof/>
                <w:sz w:val="22"/>
                <w:szCs w:val="22"/>
                <w:lang w:val="lt-LT"/>
              </w:rPr>
              <w:t xml:space="preserve"> program</w:t>
            </w:r>
            <w:r>
              <w:rPr>
                <w:bCs/>
                <w:noProof/>
                <w:sz w:val="22"/>
                <w:szCs w:val="22"/>
                <w:lang w:val="lt-LT"/>
              </w:rPr>
              <w:t>ą</w:t>
            </w:r>
            <w:r w:rsidRPr="00195B11">
              <w:rPr>
                <w:bCs/>
                <w:noProof/>
                <w:sz w:val="22"/>
                <w:szCs w:val="22"/>
                <w:lang w:val="lt-LT"/>
              </w:rPr>
              <w:t xml:space="preserve"> </w:t>
            </w:r>
            <w:r>
              <w:rPr>
                <w:bCs/>
                <w:noProof/>
                <w:sz w:val="22"/>
                <w:szCs w:val="22"/>
                <w:lang w:val="lt-LT"/>
              </w:rPr>
              <w:t>bus</w:t>
            </w:r>
            <w:r w:rsidRPr="00195B11">
              <w:rPr>
                <w:bCs/>
                <w:noProof/>
                <w:sz w:val="22"/>
                <w:szCs w:val="22"/>
                <w:lang w:val="lt-LT"/>
              </w:rPr>
              <w:t xml:space="preserve"> teik</w:t>
            </w:r>
            <w:r>
              <w:rPr>
                <w:bCs/>
                <w:noProof/>
                <w:sz w:val="22"/>
                <w:szCs w:val="22"/>
                <w:lang w:val="lt-LT"/>
              </w:rPr>
              <w:t>iama</w:t>
            </w:r>
            <w:r w:rsidRPr="00195B11">
              <w:rPr>
                <w:bCs/>
                <w:noProof/>
                <w:sz w:val="22"/>
                <w:szCs w:val="22"/>
                <w:lang w:val="lt-LT"/>
              </w:rPr>
              <w:t xml:space="preserve"> pinigin</w:t>
            </w:r>
            <w:r>
              <w:rPr>
                <w:bCs/>
                <w:noProof/>
                <w:sz w:val="22"/>
                <w:szCs w:val="22"/>
                <w:lang w:val="lt-LT"/>
              </w:rPr>
              <w:t>ė</w:t>
            </w:r>
            <w:r w:rsidRPr="00195B11">
              <w:rPr>
                <w:bCs/>
                <w:noProof/>
                <w:sz w:val="22"/>
                <w:szCs w:val="22"/>
                <w:lang w:val="lt-LT"/>
              </w:rPr>
              <w:t xml:space="preserve"> socialin</w:t>
            </w:r>
            <w:r>
              <w:rPr>
                <w:bCs/>
                <w:noProof/>
                <w:sz w:val="22"/>
                <w:szCs w:val="22"/>
                <w:lang w:val="lt-LT"/>
              </w:rPr>
              <w:t>ė</w:t>
            </w:r>
            <w:r w:rsidRPr="00195B11">
              <w:rPr>
                <w:bCs/>
                <w:noProof/>
                <w:sz w:val="22"/>
                <w:szCs w:val="22"/>
                <w:lang w:val="lt-LT"/>
              </w:rPr>
              <w:t xml:space="preserve"> param</w:t>
            </w:r>
            <w:r>
              <w:rPr>
                <w:bCs/>
                <w:noProof/>
                <w:sz w:val="22"/>
                <w:szCs w:val="22"/>
                <w:lang w:val="lt-LT"/>
              </w:rPr>
              <w:t>a</w:t>
            </w:r>
            <w:r w:rsidRPr="00195B11">
              <w:rPr>
                <w:bCs/>
                <w:noProof/>
                <w:sz w:val="22"/>
                <w:szCs w:val="22"/>
                <w:lang w:val="lt-LT"/>
              </w:rPr>
              <w:t>, organizuo</w:t>
            </w:r>
            <w:r>
              <w:rPr>
                <w:bCs/>
                <w:noProof/>
                <w:sz w:val="22"/>
                <w:szCs w:val="22"/>
                <w:lang w:val="lt-LT"/>
              </w:rPr>
              <w:t>jamos</w:t>
            </w:r>
            <w:r w:rsidRPr="00195B11">
              <w:rPr>
                <w:bCs/>
                <w:noProof/>
                <w:sz w:val="22"/>
                <w:szCs w:val="22"/>
                <w:lang w:val="lt-LT"/>
              </w:rPr>
              <w:t xml:space="preserve"> ir teik</w:t>
            </w:r>
            <w:r>
              <w:rPr>
                <w:bCs/>
                <w:noProof/>
                <w:sz w:val="22"/>
                <w:szCs w:val="22"/>
                <w:lang w:val="lt-LT"/>
              </w:rPr>
              <w:t>iamos</w:t>
            </w:r>
            <w:r w:rsidRPr="00195B11">
              <w:rPr>
                <w:bCs/>
                <w:noProof/>
                <w:sz w:val="22"/>
                <w:szCs w:val="22"/>
                <w:lang w:val="lt-LT"/>
              </w:rPr>
              <w:t xml:space="preserve"> socialin</w:t>
            </w:r>
            <w:r>
              <w:rPr>
                <w:bCs/>
                <w:noProof/>
                <w:sz w:val="22"/>
                <w:szCs w:val="22"/>
                <w:lang w:val="lt-LT"/>
              </w:rPr>
              <w:t>ė</w:t>
            </w:r>
            <w:r w:rsidRPr="00195B11">
              <w:rPr>
                <w:bCs/>
                <w:noProof/>
                <w:sz w:val="22"/>
                <w:szCs w:val="22"/>
                <w:lang w:val="lt-LT"/>
              </w:rPr>
              <w:t>s paslaug</w:t>
            </w:r>
            <w:r>
              <w:rPr>
                <w:bCs/>
                <w:noProof/>
                <w:sz w:val="22"/>
                <w:szCs w:val="22"/>
                <w:lang w:val="lt-LT"/>
              </w:rPr>
              <w:t>o</w:t>
            </w:r>
            <w:r w:rsidRPr="00195B11">
              <w:rPr>
                <w:bCs/>
                <w:noProof/>
                <w:sz w:val="22"/>
                <w:szCs w:val="22"/>
                <w:lang w:val="lt-LT"/>
              </w:rPr>
              <w:t>s socialiai pažeidžiamiems asmenims, gerin</w:t>
            </w:r>
            <w:r>
              <w:rPr>
                <w:bCs/>
                <w:noProof/>
                <w:sz w:val="22"/>
                <w:szCs w:val="22"/>
                <w:lang w:val="lt-LT"/>
              </w:rPr>
              <w:t>ama</w:t>
            </w:r>
            <w:r w:rsidRPr="00195B11">
              <w:rPr>
                <w:bCs/>
                <w:noProof/>
                <w:sz w:val="22"/>
                <w:szCs w:val="22"/>
                <w:lang w:val="lt-LT"/>
              </w:rPr>
              <w:t xml:space="preserve"> neįgaliųjų socialin</w:t>
            </w:r>
            <w:r>
              <w:rPr>
                <w:bCs/>
                <w:noProof/>
                <w:sz w:val="22"/>
                <w:szCs w:val="22"/>
                <w:lang w:val="lt-LT"/>
              </w:rPr>
              <w:t>ė</w:t>
            </w:r>
            <w:r w:rsidRPr="00195B11">
              <w:rPr>
                <w:bCs/>
                <w:noProof/>
                <w:sz w:val="22"/>
                <w:szCs w:val="22"/>
                <w:lang w:val="lt-LT"/>
              </w:rPr>
              <w:t xml:space="preserve"> integracij</w:t>
            </w:r>
            <w:r>
              <w:rPr>
                <w:bCs/>
                <w:noProof/>
                <w:sz w:val="22"/>
                <w:szCs w:val="22"/>
                <w:lang w:val="lt-LT"/>
              </w:rPr>
              <w:t>a</w:t>
            </w:r>
            <w:r w:rsidRPr="00195B11">
              <w:rPr>
                <w:bCs/>
                <w:noProof/>
                <w:sz w:val="22"/>
                <w:szCs w:val="22"/>
                <w:lang w:val="lt-LT"/>
              </w:rPr>
              <w:t>, užtikrin</w:t>
            </w:r>
            <w:r>
              <w:rPr>
                <w:bCs/>
                <w:noProof/>
                <w:sz w:val="22"/>
                <w:szCs w:val="22"/>
                <w:lang w:val="lt-LT"/>
              </w:rPr>
              <w:t>ama</w:t>
            </w:r>
            <w:r w:rsidRPr="00195B11">
              <w:rPr>
                <w:bCs/>
                <w:noProof/>
                <w:sz w:val="22"/>
                <w:szCs w:val="22"/>
                <w:lang w:val="lt-LT"/>
              </w:rPr>
              <w:t xml:space="preserve"> socialin</w:t>
            </w:r>
            <w:r>
              <w:rPr>
                <w:bCs/>
                <w:noProof/>
                <w:sz w:val="22"/>
                <w:szCs w:val="22"/>
                <w:lang w:val="lt-LT"/>
              </w:rPr>
              <w:t>ė</w:t>
            </w:r>
            <w:r w:rsidRPr="00195B11">
              <w:rPr>
                <w:bCs/>
                <w:noProof/>
                <w:sz w:val="22"/>
                <w:szCs w:val="22"/>
                <w:lang w:val="lt-LT"/>
              </w:rPr>
              <w:t xml:space="preserve"> glob</w:t>
            </w:r>
            <w:r>
              <w:rPr>
                <w:bCs/>
                <w:noProof/>
                <w:sz w:val="22"/>
                <w:szCs w:val="22"/>
                <w:lang w:val="lt-LT"/>
              </w:rPr>
              <w:t>a</w:t>
            </w:r>
            <w:r w:rsidRPr="00195B11">
              <w:rPr>
                <w:bCs/>
                <w:noProof/>
                <w:sz w:val="22"/>
                <w:szCs w:val="22"/>
                <w:lang w:val="lt-LT"/>
              </w:rPr>
              <w:t>, teik</w:t>
            </w:r>
            <w:r>
              <w:rPr>
                <w:bCs/>
                <w:noProof/>
                <w:sz w:val="22"/>
                <w:szCs w:val="22"/>
                <w:lang w:val="lt-LT"/>
              </w:rPr>
              <w:t>iamos</w:t>
            </w:r>
            <w:r w:rsidRPr="00195B11">
              <w:rPr>
                <w:bCs/>
                <w:noProof/>
                <w:sz w:val="22"/>
                <w:szCs w:val="22"/>
                <w:lang w:val="lt-LT"/>
              </w:rPr>
              <w:t xml:space="preserve"> saugi</w:t>
            </w:r>
            <w:r>
              <w:rPr>
                <w:bCs/>
                <w:noProof/>
                <w:sz w:val="22"/>
                <w:szCs w:val="22"/>
                <w:lang w:val="lt-LT"/>
              </w:rPr>
              <w:t>o</w:t>
            </w:r>
            <w:r w:rsidRPr="00195B11">
              <w:rPr>
                <w:bCs/>
                <w:noProof/>
                <w:sz w:val="22"/>
                <w:szCs w:val="22"/>
                <w:lang w:val="lt-LT"/>
              </w:rPr>
              <w:t>s ir kokybišk</w:t>
            </w:r>
            <w:r>
              <w:rPr>
                <w:bCs/>
                <w:noProof/>
                <w:sz w:val="22"/>
                <w:szCs w:val="22"/>
                <w:lang w:val="lt-LT"/>
              </w:rPr>
              <w:t>o</w:t>
            </w:r>
            <w:r w:rsidRPr="00195B11">
              <w:rPr>
                <w:bCs/>
                <w:noProof/>
                <w:sz w:val="22"/>
                <w:szCs w:val="22"/>
                <w:lang w:val="lt-LT"/>
              </w:rPr>
              <w:t>s visuomenės sveikatos priežiūros paslaug</w:t>
            </w:r>
            <w:r>
              <w:rPr>
                <w:bCs/>
                <w:noProof/>
                <w:sz w:val="22"/>
                <w:szCs w:val="22"/>
                <w:lang w:val="lt-LT"/>
              </w:rPr>
              <w:t>o</w:t>
            </w:r>
            <w:r w:rsidRPr="00195B11">
              <w:rPr>
                <w:bCs/>
                <w:noProof/>
                <w:sz w:val="22"/>
                <w:szCs w:val="22"/>
                <w:lang w:val="lt-LT"/>
              </w:rPr>
              <w:t>s, vykd</w:t>
            </w:r>
            <w:r>
              <w:rPr>
                <w:bCs/>
                <w:noProof/>
                <w:sz w:val="22"/>
                <w:szCs w:val="22"/>
                <w:lang w:val="lt-LT"/>
              </w:rPr>
              <w:t>oma</w:t>
            </w:r>
            <w:r w:rsidRPr="00195B11">
              <w:rPr>
                <w:bCs/>
                <w:noProof/>
                <w:sz w:val="22"/>
                <w:szCs w:val="22"/>
                <w:lang w:val="lt-LT"/>
              </w:rPr>
              <w:t xml:space="preserve"> gyventojų sveikatos stebėsen</w:t>
            </w:r>
            <w:r>
              <w:rPr>
                <w:bCs/>
                <w:noProof/>
                <w:sz w:val="22"/>
                <w:szCs w:val="22"/>
                <w:lang w:val="lt-LT"/>
              </w:rPr>
              <w:t>a</w:t>
            </w:r>
            <w:r w:rsidRPr="00195B11">
              <w:rPr>
                <w:bCs/>
                <w:noProof/>
                <w:sz w:val="22"/>
                <w:szCs w:val="22"/>
                <w:lang w:val="lt-LT"/>
              </w:rPr>
              <w:t>.</w:t>
            </w:r>
          </w:p>
          <w:p w:rsidR="00BC42B9" w:rsidRDefault="00BC42B9" w:rsidP="00BC42B9">
            <w:pPr>
              <w:pStyle w:val="BodyText"/>
              <w:rPr>
                <w:b/>
                <w:bCs/>
                <w:u w:val="single"/>
                <w:lang w:val="lt-LT"/>
              </w:rPr>
            </w:pPr>
          </w:p>
          <w:p w:rsidR="00D33CE7" w:rsidRPr="00195B11" w:rsidRDefault="00D33CE7" w:rsidP="00BC42B9">
            <w:pPr>
              <w:pStyle w:val="BodyText"/>
              <w:rPr>
                <w:b/>
                <w:bCs/>
                <w:u w:val="single"/>
                <w:lang w:val="lt-LT"/>
              </w:rPr>
            </w:pPr>
            <w:r w:rsidRPr="00195B11">
              <w:rPr>
                <w:b/>
                <w:bCs/>
                <w:sz w:val="22"/>
                <w:u w:val="single"/>
                <w:lang w:val="lt-LT"/>
              </w:rPr>
              <w:t>Rezultato vertinimo kriterijai:</w:t>
            </w:r>
          </w:p>
          <w:p w:rsidR="00D33CE7" w:rsidRPr="00195B11" w:rsidRDefault="00D33CE7" w:rsidP="00BC42B9">
            <w:pPr>
              <w:numPr>
                <w:ilvl w:val="0"/>
                <w:numId w:val="22"/>
              </w:numPr>
              <w:jc w:val="both"/>
              <w:rPr>
                <w:lang w:eastAsia="ar-SA"/>
              </w:rPr>
            </w:pPr>
            <w:r w:rsidRPr="00195B11">
              <w:rPr>
                <w:sz w:val="22"/>
                <w:szCs w:val="22"/>
                <w:lang w:eastAsia="ar-SA"/>
              </w:rPr>
              <w:t>Savivaldybės biudžeto dalis, tenkanti socialiniai paramai, proc.;</w:t>
            </w:r>
          </w:p>
          <w:p w:rsidR="00D33CE7" w:rsidRPr="00195B11" w:rsidRDefault="00D33CE7" w:rsidP="00BC42B9">
            <w:pPr>
              <w:pStyle w:val="BodyText"/>
              <w:numPr>
                <w:ilvl w:val="0"/>
                <w:numId w:val="5"/>
              </w:numPr>
              <w:jc w:val="both"/>
              <w:rPr>
                <w:bCs/>
                <w:lang w:val="lt-LT"/>
              </w:rPr>
            </w:pPr>
            <w:r w:rsidRPr="00195B11">
              <w:rPr>
                <w:bCs/>
                <w:noProof/>
                <w:sz w:val="22"/>
                <w:szCs w:val="22"/>
                <w:lang w:val="lt-LT"/>
              </w:rPr>
              <w:t>Savivaldybės biudžeto dalis, tenkantis sveikatos priežiūrai, proc</w:t>
            </w:r>
            <w:r w:rsidRPr="00195B11">
              <w:rPr>
                <w:bCs/>
                <w:sz w:val="22"/>
                <w:szCs w:val="22"/>
                <w:lang w:val="lt-LT"/>
              </w:rPr>
              <w:t>.</w:t>
            </w:r>
          </w:p>
          <w:p w:rsidR="00BC42B9" w:rsidRDefault="00BC42B9" w:rsidP="00BC42B9">
            <w:pPr>
              <w:pStyle w:val="BodyText"/>
              <w:rPr>
                <w:lang w:val="lt-LT"/>
              </w:rPr>
            </w:pPr>
          </w:p>
          <w:p w:rsidR="00D33CE7" w:rsidRPr="00195B11" w:rsidRDefault="00032497" w:rsidP="00BC42B9">
            <w:pPr>
              <w:pStyle w:val="BodyText"/>
              <w:rPr>
                <w:bCs/>
                <w:lang w:val="lt-LT"/>
              </w:rPr>
            </w:pPr>
            <w:r>
              <w:rPr>
                <w:sz w:val="22"/>
                <w:lang w:val="lt-LT"/>
              </w:rPr>
              <w:lastRenderedPageBreak/>
              <w:t>Tikslui įgyvendinti iš</w:t>
            </w:r>
            <w:r w:rsidR="00D33CE7" w:rsidRPr="00195B11">
              <w:rPr>
                <w:sz w:val="22"/>
                <w:lang w:val="lt-LT"/>
              </w:rPr>
              <w:t>kelti keturi uždaviniai:</w:t>
            </w:r>
          </w:p>
          <w:p w:rsidR="00BC42B9" w:rsidRDefault="00BC42B9" w:rsidP="00BC42B9">
            <w:pPr>
              <w:pStyle w:val="BodyText"/>
              <w:rPr>
                <w:b/>
                <w:lang w:val="lt-LT"/>
              </w:rPr>
            </w:pPr>
          </w:p>
          <w:p w:rsidR="00D33CE7" w:rsidRPr="00195B11" w:rsidRDefault="00D33CE7" w:rsidP="00BC42B9">
            <w:pPr>
              <w:pStyle w:val="BodyText"/>
              <w:rPr>
                <w:b/>
                <w:lang w:val="lt-LT"/>
              </w:rPr>
            </w:pPr>
            <w:r w:rsidRPr="00195B11">
              <w:rPr>
                <w:b/>
                <w:sz w:val="22"/>
                <w:szCs w:val="22"/>
                <w:lang w:val="lt-LT"/>
              </w:rPr>
              <w:t>1 Uždavinys. Užtikrinti Lietuvos Respublikos teisės aktais numatytos piniginės socialinės paramos teikimą</w:t>
            </w:r>
          </w:p>
          <w:p w:rsidR="00D33CE7" w:rsidRPr="009B0808" w:rsidRDefault="00D33CE7" w:rsidP="00BC42B9">
            <w:pPr>
              <w:pStyle w:val="BodyText"/>
              <w:jc w:val="both"/>
              <w:rPr>
                <w:lang w:val="lt-LT"/>
              </w:rPr>
            </w:pPr>
            <w:r w:rsidRPr="00195B11">
              <w:rPr>
                <w:sz w:val="22"/>
                <w:szCs w:val="22"/>
                <w:lang w:val="lt-LT"/>
              </w:rPr>
              <w:t xml:space="preserve">Įgyvendindama šį uždavinį Prienų rajono savivaldybė numato: skirti ir mokėti slaugos išlaidų </w:t>
            </w:r>
            <w:r w:rsidR="00FB33E0">
              <w:rPr>
                <w:sz w:val="22"/>
                <w:szCs w:val="22"/>
                <w:lang w:val="lt-LT"/>
              </w:rPr>
              <w:t>i</w:t>
            </w:r>
            <w:r w:rsidRPr="00195B11">
              <w:rPr>
                <w:sz w:val="22"/>
                <w:szCs w:val="22"/>
                <w:lang w:val="lt-LT"/>
              </w:rPr>
              <w:t xml:space="preserve">r priežiūros (pagalbos) </w:t>
            </w:r>
            <w:r w:rsidR="00BB4182">
              <w:rPr>
                <w:sz w:val="22"/>
                <w:szCs w:val="22"/>
                <w:lang w:val="lt-LT"/>
              </w:rPr>
              <w:t>išla</w:t>
            </w:r>
            <w:r w:rsidR="00A46DA2">
              <w:rPr>
                <w:sz w:val="22"/>
                <w:szCs w:val="22"/>
                <w:lang w:val="lt-LT"/>
              </w:rPr>
              <w:t>i</w:t>
            </w:r>
            <w:r w:rsidR="00BB4182">
              <w:rPr>
                <w:sz w:val="22"/>
                <w:szCs w:val="22"/>
                <w:lang w:val="lt-LT"/>
              </w:rPr>
              <w:t xml:space="preserve">dų </w:t>
            </w:r>
            <w:r w:rsidRPr="00195B11">
              <w:rPr>
                <w:sz w:val="22"/>
                <w:szCs w:val="22"/>
                <w:lang w:val="lt-LT"/>
              </w:rPr>
              <w:t>tikslin</w:t>
            </w:r>
            <w:r w:rsidR="00BB4182">
              <w:rPr>
                <w:sz w:val="22"/>
                <w:szCs w:val="22"/>
                <w:lang w:val="lt-LT"/>
              </w:rPr>
              <w:t>e</w:t>
            </w:r>
            <w:r w:rsidRPr="00195B11">
              <w:rPr>
                <w:sz w:val="22"/>
                <w:szCs w:val="22"/>
                <w:lang w:val="lt-LT"/>
              </w:rPr>
              <w:t xml:space="preserve">s kompensacijos; skirti ir mokėti vienkartinę valstybės paramą ir kompensacijas (išsiaiškinus asmenis, turinčius teisę gauti šią paramą); skirti ir mokėti išmokas vaikams (vienkartinės išmokos gimus vaikui, </w:t>
            </w:r>
            <w:r w:rsidRPr="00195B11">
              <w:rPr>
                <w:spacing w:val="-1"/>
                <w:sz w:val="22"/>
                <w:szCs w:val="22"/>
                <w:lang w:val="lt-LT"/>
              </w:rPr>
              <w:t xml:space="preserve">išmokos </w:t>
            </w:r>
            <w:r w:rsidRPr="009B0808">
              <w:rPr>
                <w:spacing w:val="-1"/>
                <w:sz w:val="22"/>
                <w:szCs w:val="22"/>
                <w:lang w:val="lt-LT"/>
              </w:rPr>
              <w:t xml:space="preserve">vaikams, </w:t>
            </w:r>
            <w:r w:rsidRPr="009B0808">
              <w:rPr>
                <w:sz w:val="22"/>
                <w:szCs w:val="22"/>
                <w:lang w:val="lt-LT"/>
              </w:rPr>
              <w:t>išmokos privalomosios tarnybos karių vaikams, globos (rūpybos) išmokos,</w:t>
            </w:r>
            <w:r w:rsidR="00790526" w:rsidRPr="009B0808">
              <w:rPr>
                <w:sz w:val="22"/>
                <w:szCs w:val="22"/>
                <w:lang w:val="lt-LT"/>
              </w:rPr>
              <w:t xml:space="preserve"> </w:t>
            </w:r>
            <w:r w:rsidR="00602783" w:rsidRPr="009B0808">
              <w:rPr>
                <w:sz w:val="22"/>
                <w:szCs w:val="22"/>
                <w:lang w:val="lt-LT"/>
              </w:rPr>
              <w:t>globos (rūpybos) tikslinis priedas,</w:t>
            </w:r>
            <w:r w:rsidR="00BC42B9" w:rsidRPr="009B0808">
              <w:rPr>
                <w:sz w:val="22"/>
                <w:szCs w:val="22"/>
                <w:lang w:val="lt-LT"/>
              </w:rPr>
              <w:t xml:space="preserve"> </w:t>
            </w:r>
            <w:r w:rsidR="00C77A26" w:rsidRPr="009B0808">
              <w:rPr>
                <w:sz w:val="22"/>
                <w:szCs w:val="22"/>
                <w:lang w:val="lt-LT"/>
              </w:rPr>
              <w:t>vaiko laikinosios priežiūros išmoka,</w:t>
            </w:r>
            <w:r w:rsidRPr="009B0808">
              <w:rPr>
                <w:sz w:val="22"/>
                <w:szCs w:val="22"/>
                <w:lang w:val="lt-LT"/>
              </w:rPr>
              <w:t xml:space="preserve"> vienkartinės išmokos būstui įsigyti arba įsikurti, vienkartinės išmokos nėščioms moterims); skirti ir mokėti piniginę socialinę paramą (socialines pašalpas ir kompensacijas už būsto šildymą, kietą kurą, šaltą vandenį</w:t>
            </w:r>
            <w:r w:rsidR="00671C7F" w:rsidRPr="009B0808">
              <w:rPr>
                <w:sz w:val="22"/>
                <w:szCs w:val="22"/>
                <w:lang w:val="lt-LT"/>
              </w:rPr>
              <w:t>, atliekų tvarkymą</w:t>
            </w:r>
            <w:r w:rsidRPr="009B0808">
              <w:rPr>
                <w:sz w:val="22"/>
                <w:szCs w:val="22"/>
                <w:lang w:val="lt-LT"/>
              </w:rPr>
              <w:t xml:space="preserve">); skirti ir mokėti </w:t>
            </w:r>
            <w:r w:rsidR="00602783" w:rsidRPr="009B0808">
              <w:rPr>
                <w:sz w:val="22"/>
                <w:szCs w:val="22"/>
                <w:lang w:val="lt-LT"/>
              </w:rPr>
              <w:t>paramos mirties atveju</w:t>
            </w:r>
            <w:r w:rsidRPr="009B0808">
              <w:rPr>
                <w:sz w:val="22"/>
                <w:szCs w:val="22"/>
                <w:lang w:val="lt-LT"/>
              </w:rPr>
              <w:t xml:space="preserve"> pašalpas; skirti nemokamą maitinimą moksleiviams</w:t>
            </w:r>
            <w:r w:rsidR="00DF0199">
              <w:rPr>
                <w:sz w:val="22"/>
                <w:szCs w:val="22"/>
                <w:lang w:val="lt-LT"/>
              </w:rPr>
              <w:t xml:space="preserve">, </w:t>
            </w:r>
            <w:r w:rsidRPr="009B0808">
              <w:rPr>
                <w:sz w:val="22"/>
                <w:szCs w:val="22"/>
                <w:lang w:val="lt-LT"/>
              </w:rPr>
              <w:t xml:space="preserve"> skirti paramą mokinio aprūpinimui mokinio reikmenimis; skirti vienkartinę materialinę paramą; organizuoti keleivių ir socialiai išskirtinų grupių asmenų pavėžėjimą ir kelių transporto vežėjų važiavimo išlaidų kompensavimą</w:t>
            </w:r>
            <w:r w:rsidR="00780BD6" w:rsidRPr="009B0808">
              <w:rPr>
                <w:sz w:val="22"/>
                <w:szCs w:val="22"/>
                <w:lang w:val="lt-LT"/>
              </w:rPr>
              <w:t>, organizuoti paramos teikimą</w:t>
            </w:r>
            <w:r w:rsidR="00DF0199">
              <w:rPr>
                <w:sz w:val="22"/>
                <w:szCs w:val="22"/>
                <w:lang w:val="lt-LT"/>
              </w:rPr>
              <w:t xml:space="preserve"> (parama higienos prekėmis ir maisto produktais)</w:t>
            </w:r>
            <w:r w:rsidR="00780BD6" w:rsidRPr="009B0808">
              <w:rPr>
                <w:sz w:val="22"/>
                <w:szCs w:val="22"/>
                <w:lang w:val="lt-LT"/>
              </w:rPr>
              <w:t xml:space="preserve"> iš Europos pagalbos labiausiai skurstantiems asmenims fondo.</w:t>
            </w:r>
          </w:p>
          <w:p w:rsidR="00FB5C2B" w:rsidRPr="009B0808" w:rsidRDefault="00FB5C2B" w:rsidP="00BC42B9">
            <w:pPr>
              <w:pStyle w:val="BodyText"/>
              <w:jc w:val="both"/>
              <w:rPr>
                <w:lang w:val="lt-LT"/>
              </w:rPr>
            </w:pPr>
            <w:r w:rsidRPr="009B0808">
              <w:rPr>
                <w:sz w:val="22"/>
                <w:szCs w:val="22"/>
                <w:lang w:val="lt-LT"/>
              </w:rPr>
              <w:t>Nuo 2021 m. sausio 1 d.  bus teikiama tik akredituota Vaikų dienos socialinė priežiūra. Socialinės priežiūros paslaugas teikiančių įstaigų akreditavimo tikslas – įvertinti įstaigos, norinčios teikti akredituotą socialinę priežiūrą, pasirengimą teikti šias paslaugas.</w:t>
            </w:r>
          </w:p>
          <w:p w:rsidR="00032497" w:rsidRPr="009B0808" w:rsidRDefault="00032497" w:rsidP="00BC42B9">
            <w:pPr>
              <w:pStyle w:val="BodyText"/>
              <w:jc w:val="both"/>
              <w:rPr>
                <w:b/>
                <w:u w:val="single"/>
                <w:lang w:val="lt-LT"/>
              </w:rPr>
            </w:pPr>
          </w:p>
          <w:p w:rsidR="00D33CE7" w:rsidRPr="009B0808" w:rsidRDefault="00D33CE7" w:rsidP="00BC42B9">
            <w:pPr>
              <w:pStyle w:val="BodyText"/>
              <w:jc w:val="both"/>
              <w:rPr>
                <w:b/>
                <w:u w:val="single"/>
                <w:lang w:val="lt-LT"/>
              </w:rPr>
            </w:pPr>
            <w:r w:rsidRPr="009B0808">
              <w:rPr>
                <w:b/>
                <w:sz w:val="22"/>
                <w:szCs w:val="22"/>
                <w:u w:val="single"/>
                <w:lang w:val="lt-LT"/>
              </w:rPr>
              <w:t>Produkto vertinimo kriterijai:</w:t>
            </w:r>
          </w:p>
          <w:p w:rsidR="00D33CE7" w:rsidRPr="009B0808" w:rsidRDefault="00D33CE7" w:rsidP="00BC42B9">
            <w:pPr>
              <w:pStyle w:val="BodyText"/>
              <w:numPr>
                <w:ilvl w:val="0"/>
                <w:numId w:val="7"/>
              </w:numPr>
              <w:rPr>
                <w:lang w:val="lt-LT"/>
              </w:rPr>
            </w:pPr>
            <w:r w:rsidRPr="009B0808">
              <w:rPr>
                <w:sz w:val="22"/>
                <w:szCs w:val="22"/>
                <w:lang w:val="lt-LT"/>
              </w:rPr>
              <w:t>Valstybinių išmokų ir piniginės socialinės paramos gavėjų skaičius;</w:t>
            </w:r>
          </w:p>
          <w:p w:rsidR="00D33CE7" w:rsidRPr="009B0808" w:rsidRDefault="00D33CE7" w:rsidP="00BC42B9">
            <w:pPr>
              <w:pStyle w:val="BodyText"/>
              <w:numPr>
                <w:ilvl w:val="0"/>
                <w:numId w:val="7"/>
              </w:numPr>
              <w:rPr>
                <w:lang w:val="lt-LT"/>
              </w:rPr>
            </w:pPr>
            <w:r w:rsidRPr="009B0808">
              <w:rPr>
                <w:sz w:val="22"/>
                <w:szCs w:val="22"/>
                <w:lang w:val="lt-LT"/>
              </w:rPr>
              <w:t>Valstybės dotacijų, skirtų vykdyti valstybinėms funkcijoms, įsisavinimas, proc.;</w:t>
            </w:r>
          </w:p>
          <w:p w:rsidR="00D33CE7" w:rsidRPr="009B0808" w:rsidRDefault="00D33CE7" w:rsidP="00BC42B9">
            <w:pPr>
              <w:pStyle w:val="BodyText"/>
              <w:numPr>
                <w:ilvl w:val="0"/>
                <w:numId w:val="9"/>
              </w:numPr>
              <w:rPr>
                <w:lang w:val="lt-LT"/>
              </w:rPr>
            </w:pPr>
            <w:r w:rsidRPr="009B0808">
              <w:rPr>
                <w:sz w:val="22"/>
                <w:szCs w:val="22"/>
                <w:lang w:val="lt-LT"/>
              </w:rPr>
              <w:t>Mokinių, aprūpintų mokinio reikmenimis, skaičius;</w:t>
            </w:r>
          </w:p>
          <w:p w:rsidR="00D33CE7" w:rsidRPr="009B0808" w:rsidRDefault="00D33CE7" w:rsidP="00BC42B9">
            <w:pPr>
              <w:pStyle w:val="BodyText"/>
              <w:numPr>
                <w:ilvl w:val="0"/>
                <w:numId w:val="10"/>
              </w:numPr>
              <w:rPr>
                <w:lang w:val="lt-LT"/>
              </w:rPr>
            </w:pPr>
            <w:r w:rsidRPr="009B0808">
              <w:rPr>
                <w:sz w:val="22"/>
                <w:szCs w:val="22"/>
                <w:lang w:val="lt-LT"/>
              </w:rPr>
              <w:t>Kompensuotų pavėžėjimų skaičius.</w:t>
            </w:r>
          </w:p>
          <w:p w:rsidR="00780BD6" w:rsidRPr="009B0808" w:rsidRDefault="00780BD6" w:rsidP="00BC42B9">
            <w:pPr>
              <w:pStyle w:val="BodyText"/>
              <w:numPr>
                <w:ilvl w:val="0"/>
                <w:numId w:val="10"/>
              </w:numPr>
              <w:rPr>
                <w:lang w:val="lt-LT"/>
              </w:rPr>
            </w:pPr>
            <w:r w:rsidRPr="009B0808">
              <w:rPr>
                <w:sz w:val="22"/>
                <w:szCs w:val="22"/>
                <w:lang w:val="lt-LT"/>
              </w:rPr>
              <w:t>Paramos gavėjų skaičius.</w:t>
            </w:r>
          </w:p>
          <w:p w:rsidR="00FB5C2B" w:rsidRPr="009B0808" w:rsidRDefault="00B57C43" w:rsidP="00BC42B9">
            <w:pPr>
              <w:pStyle w:val="BodyText"/>
              <w:numPr>
                <w:ilvl w:val="0"/>
                <w:numId w:val="10"/>
              </w:numPr>
              <w:rPr>
                <w:lang w:val="lt-LT"/>
              </w:rPr>
            </w:pPr>
            <w:r>
              <w:rPr>
                <w:sz w:val="22"/>
                <w:szCs w:val="22"/>
                <w:lang w:val="lt-LT"/>
              </w:rPr>
              <w:t>Akredituotos socialinės priežiūros paslaugas gaunančių asmenų skaičius</w:t>
            </w:r>
            <w:r w:rsidR="00FB5C2B" w:rsidRPr="009B0808">
              <w:rPr>
                <w:sz w:val="22"/>
                <w:szCs w:val="22"/>
                <w:lang w:val="lt-LT"/>
              </w:rPr>
              <w:t>.</w:t>
            </w:r>
          </w:p>
          <w:p w:rsidR="00BC42B9" w:rsidRPr="009B0808" w:rsidRDefault="00EA715A" w:rsidP="00BC42B9">
            <w:pPr>
              <w:pStyle w:val="BodyText"/>
              <w:rPr>
                <w:b/>
                <w:lang w:val="lt-LT"/>
              </w:rPr>
            </w:pPr>
            <w:r>
              <w:rPr>
                <w:sz w:val="22"/>
                <w:szCs w:val="22"/>
                <w:lang w:val="lt-LT"/>
              </w:rPr>
              <w:t xml:space="preserve">      </w:t>
            </w:r>
            <w:r w:rsidRPr="00A23ED3">
              <w:rPr>
                <w:sz w:val="22"/>
                <w:szCs w:val="22"/>
                <w:lang w:val="lt-LT"/>
              </w:rPr>
              <w:t>Mokinių, gaunančių nemokamą maitinimą, skaičius</w:t>
            </w:r>
          </w:p>
          <w:p w:rsidR="00D33CE7" w:rsidRPr="009B0808" w:rsidRDefault="00D33CE7" w:rsidP="00BC42B9">
            <w:pPr>
              <w:pStyle w:val="BodyText"/>
              <w:rPr>
                <w:b/>
                <w:lang w:val="lt-LT"/>
              </w:rPr>
            </w:pPr>
            <w:r w:rsidRPr="009B0808">
              <w:rPr>
                <w:b/>
                <w:sz w:val="22"/>
                <w:szCs w:val="22"/>
                <w:lang w:val="lt-LT"/>
              </w:rPr>
              <w:t>2 Uždavinys. Organizuoti ir teikti socialines paslaugas įvairioms gyventojų socialinėms grupėms</w:t>
            </w:r>
          </w:p>
          <w:p w:rsidR="00D33CE7" w:rsidRPr="009B0808" w:rsidRDefault="00D33CE7" w:rsidP="00BC42B9">
            <w:pPr>
              <w:jc w:val="both"/>
            </w:pPr>
            <w:r w:rsidRPr="009B0808">
              <w:rPr>
                <w:sz w:val="22"/>
                <w:szCs w:val="22"/>
              </w:rPr>
              <w:t xml:space="preserve">Socialinėmis paslaugomis suteikiama pagalba asmeniui (šeimai) dėl amžiaus, </w:t>
            </w:r>
            <w:proofErr w:type="spellStart"/>
            <w:r w:rsidRPr="009B0808">
              <w:rPr>
                <w:sz w:val="22"/>
                <w:szCs w:val="22"/>
              </w:rPr>
              <w:t>neįgalumo</w:t>
            </w:r>
            <w:proofErr w:type="spellEnd"/>
            <w:r w:rsidRPr="009B0808">
              <w:rPr>
                <w:sz w:val="22"/>
                <w:szCs w:val="22"/>
              </w:rPr>
              <w:t xml:space="preserve">, socialinių problemų, iš dalies ar visiškai neturinčiam, neįgijusiam arba praradusiam gebėjimus ar galimybes savarankiškai rūpintis asmeniniu (šeimos) gyvenimu ir dalyvauti visuomenės gyvenime. Socialinių paslaugų tikslas – sudaryti sąlygas asmeniui (šeimai) ugdyti ar stiprinti gebėjimus ir galimybes savarankiškai spręsti savo socialines problemas, palaikyti socialinius ryšius su visuomene, taip pat padėti įveikti socialinę atskirtį. </w:t>
            </w:r>
            <w:r w:rsidRPr="009B0808">
              <w:rPr>
                <w:noProof/>
                <w:sz w:val="22"/>
                <w:szCs w:val="22"/>
              </w:rPr>
              <w:t>Pagrindinis socialinių paslaugų teikimo organizatorius yra savivaldybė. Ji planuoja savo teritorijos gyventojams socialines paslaugas, nustato socialinių paslaugų finansavimo poreikį.</w:t>
            </w:r>
          </w:p>
          <w:p w:rsidR="00D33CE7" w:rsidRPr="009B0808" w:rsidRDefault="00D33CE7" w:rsidP="00BC42B9">
            <w:pPr>
              <w:jc w:val="both"/>
            </w:pPr>
            <w:r w:rsidRPr="009B0808">
              <w:rPr>
                <w:sz w:val="22"/>
                <w:szCs w:val="22"/>
              </w:rPr>
              <w:t xml:space="preserve">Uždaviniu Prienų rajono savivaldybė numato: užtikrinti lovų išlaikymą slaugos ligoninėse seniems ir neįgaliems rajono gyventojams; teikti socialines paslaugas </w:t>
            </w:r>
            <w:r w:rsidR="00A46DA2" w:rsidRPr="009B0808">
              <w:rPr>
                <w:sz w:val="22"/>
                <w:szCs w:val="22"/>
              </w:rPr>
              <w:t>šeimoms, kurioms taikoma atvejo vadyba</w:t>
            </w:r>
            <w:r w:rsidRPr="009B0808">
              <w:rPr>
                <w:sz w:val="22"/>
                <w:szCs w:val="22"/>
              </w:rPr>
              <w:t xml:space="preserve"> auginančioms vaikus; užtikrinti ilgalaikių (trumpalaikių) socialinių paslaugų plėtrą seniems ir neįgaliems gyventojams rajono globos įstaigose; teikti socialinės priežiūros (pagalbos į namus) paslaugas seniems ir neįgaliems rajono gyventojams; </w:t>
            </w:r>
            <w:r w:rsidR="009A5A78" w:rsidRPr="009B0808">
              <w:rPr>
                <w:sz w:val="22"/>
                <w:szCs w:val="22"/>
              </w:rPr>
              <w:t xml:space="preserve">teikti laikinosios priežiūros paslaugas; </w:t>
            </w:r>
            <w:r w:rsidR="0008644E" w:rsidRPr="009B0808">
              <w:rPr>
                <w:sz w:val="22"/>
                <w:szCs w:val="22"/>
              </w:rPr>
              <w:t>budinčių globotojų paieška</w:t>
            </w:r>
            <w:r w:rsidR="00AB597E" w:rsidRPr="009B0808">
              <w:rPr>
                <w:sz w:val="22"/>
                <w:szCs w:val="22"/>
              </w:rPr>
              <w:t>.</w:t>
            </w:r>
          </w:p>
          <w:p w:rsidR="00032497" w:rsidRPr="009B0808" w:rsidRDefault="00032497" w:rsidP="00BC42B9">
            <w:pPr>
              <w:jc w:val="both"/>
              <w:rPr>
                <w:b/>
                <w:u w:val="single"/>
              </w:rPr>
            </w:pPr>
          </w:p>
          <w:p w:rsidR="00D33CE7" w:rsidRPr="009B0808" w:rsidRDefault="00D33CE7" w:rsidP="00BC42B9">
            <w:pPr>
              <w:jc w:val="both"/>
              <w:rPr>
                <w:b/>
                <w:u w:val="single"/>
              </w:rPr>
            </w:pPr>
            <w:r w:rsidRPr="009B0808">
              <w:rPr>
                <w:b/>
                <w:sz w:val="22"/>
                <w:szCs w:val="22"/>
                <w:u w:val="single"/>
              </w:rPr>
              <w:t>Produkto vertinimo kriterijai:</w:t>
            </w:r>
          </w:p>
          <w:p w:rsidR="00D33CE7" w:rsidRPr="009B0808" w:rsidRDefault="00D33CE7" w:rsidP="00BC42B9">
            <w:pPr>
              <w:numPr>
                <w:ilvl w:val="0"/>
                <w:numId w:val="11"/>
              </w:numPr>
              <w:jc w:val="both"/>
            </w:pPr>
            <w:r w:rsidRPr="009B0808">
              <w:rPr>
                <w:sz w:val="22"/>
                <w:szCs w:val="22"/>
              </w:rPr>
              <w:t>Lovų, seniems ir neįgaliems asmenims, skaičius slaugos ligoninėse;</w:t>
            </w:r>
          </w:p>
          <w:p w:rsidR="00D33CE7" w:rsidRPr="009B0808" w:rsidRDefault="00D33CE7" w:rsidP="00BC42B9">
            <w:pPr>
              <w:numPr>
                <w:ilvl w:val="0"/>
                <w:numId w:val="11"/>
              </w:numPr>
              <w:jc w:val="both"/>
            </w:pPr>
            <w:r w:rsidRPr="009B0808">
              <w:rPr>
                <w:sz w:val="22"/>
                <w:szCs w:val="22"/>
              </w:rPr>
              <w:t xml:space="preserve">Socialines paslaugas gaunančių </w:t>
            </w:r>
            <w:r w:rsidR="002C6524" w:rsidRPr="009B0808">
              <w:rPr>
                <w:sz w:val="22"/>
                <w:szCs w:val="22"/>
              </w:rPr>
              <w:t>šeimų, kurioms taikoma atvejo vadyba</w:t>
            </w:r>
            <w:r w:rsidRPr="009B0808">
              <w:rPr>
                <w:sz w:val="22"/>
                <w:szCs w:val="22"/>
              </w:rPr>
              <w:t xml:space="preserve"> (auginančių vaikus) skaičius;</w:t>
            </w:r>
          </w:p>
          <w:p w:rsidR="00D33CE7" w:rsidRPr="009B0808" w:rsidRDefault="00D33CE7" w:rsidP="00BC42B9">
            <w:pPr>
              <w:numPr>
                <w:ilvl w:val="0"/>
                <w:numId w:val="11"/>
              </w:numPr>
              <w:jc w:val="both"/>
            </w:pPr>
            <w:r w:rsidRPr="009B0808">
              <w:rPr>
                <w:sz w:val="22"/>
                <w:szCs w:val="22"/>
              </w:rPr>
              <w:t>Ilgalaikes (trumpalaikes) socialines paslaugas gaunančių senų ir neįgalių asmenų skaičius;</w:t>
            </w:r>
          </w:p>
          <w:p w:rsidR="00D33CE7" w:rsidRPr="009B0808" w:rsidRDefault="00D33CE7" w:rsidP="00BC42B9">
            <w:pPr>
              <w:numPr>
                <w:ilvl w:val="0"/>
                <w:numId w:val="11"/>
              </w:numPr>
              <w:jc w:val="both"/>
            </w:pPr>
            <w:r w:rsidRPr="009B0808">
              <w:rPr>
                <w:sz w:val="22"/>
                <w:szCs w:val="22"/>
              </w:rPr>
              <w:t>Socialinę priežiūrą (pagalbą į namus) gaunančių senų ir neįgalių asmenų skaičius;</w:t>
            </w:r>
          </w:p>
          <w:p w:rsidR="00D33CE7" w:rsidRPr="009B0808" w:rsidRDefault="00D33CE7" w:rsidP="00BC42B9">
            <w:pPr>
              <w:numPr>
                <w:ilvl w:val="0"/>
                <w:numId w:val="11"/>
              </w:numPr>
              <w:jc w:val="both"/>
            </w:pPr>
            <w:r w:rsidRPr="009B0808">
              <w:rPr>
                <w:sz w:val="22"/>
                <w:szCs w:val="22"/>
              </w:rPr>
              <w:t>Valstybės dotacijų, skirtų vykdyti valstybinėms funkcijoms, įsisavinimas, proc.;</w:t>
            </w:r>
          </w:p>
          <w:p w:rsidR="00D33CE7" w:rsidRPr="009B0808" w:rsidRDefault="002C6524" w:rsidP="00BC42B9">
            <w:pPr>
              <w:numPr>
                <w:ilvl w:val="0"/>
                <w:numId w:val="12"/>
              </w:numPr>
              <w:jc w:val="both"/>
            </w:pPr>
            <w:r w:rsidRPr="009B0808">
              <w:rPr>
                <w:sz w:val="22"/>
                <w:szCs w:val="22"/>
              </w:rPr>
              <w:t>Mažėjantis v</w:t>
            </w:r>
            <w:r w:rsidR="00D33CE7" w:rsidRPr="009B0808">
              <w:rPr>
                <w:sz w:val="22"/>
                <w:szCs w:val="22"/>
              </w:rPr>
              <w:t>aikų skaičius globos namuose.</w:t>
            </w:r>
          </w:p>
          <w:p w:rsidR="00BC42B9" w:rsidRPr="009B0808" w:rsidRDefault="00BC42B9" w:rsidP="00BC42B9">
            <w:pPr>
              <w:pStyle w:val="BodyText"/>
              <w:rPr>
                <w:b/>
                <w:lang w:val="lt-LT"/>
              </w:rPr>
            </w:pPr>
          </w:p>
          <w:p w:rsidR="00D33CE7" w:rsidRPr="009B0808" w:rsidRDefault="00D33CE7" w:rsidP="00BC42B9">
            <w:pPr>
              <w:pStyle w:val="BodyText"/>
              <w:rPr>
                <w:b/>
                <w:lang w:val="lt-LT"/>
              </w:rPr>
            </w:pPr>
            <w:r w:rsidRPr="009B0808">
              <w:rPr>
                <w:b/>
                <w:sz w:val="22"/>
                <w:szCs w:val="22"/>
                <w:lang w:val="lt-LT"/>
              </w:rPr>
              <w:t>3 Uždavinys. Gerinti neįgaliųjų socialinę integraciją, užtikrinti socialinę globą</w:t>
            </w:r>
          </w:p>
          <w:p w:rsidR="00D33CE7" w:rsidRPr="009B0808" w:rsidRDefault="00D33CE7" w:rsidP="00BC42B9">
            <w:pPr>
              <w:jc w:val="both"/>
            </w:pPr>
            <w:r w:rsidRPr="009B0808">
              <w:rPr>
                <w:sz w:val="22"/>
                <w:szCs w:val="22"/>
              </w:rPr>
              <w:t xml:space="preserve">Neįgaliųjų socialinė integracija Prienų rajono savivaldybėje organizuojama vadovaujantis Lietuvos Respublikos Neįgaliųjų socialinės integracijos įstatyme numatytais lygių ir galimybių, diskriminavimo prevencijos, visapusiško dalyvavimo, savarankiškumo ir pasirinkimo laisvės užtikrinimo, prieinamumo, </w:t>
            </w:r>
            <w:proofErr w:type="spellStart"/>
            <w:r w:rsidRPr="009B0808">
              <w:rPr>
                <w:sz w:val="22"/>
                <w:szCs w:val="22"/>
              </w:rPr>
              <w:t>neįgalumo</w:t>
            </w:r>
            <w:proofErr w:type="spellEnd"/>
            <w:r w:rsidRPr="009B0808">
              <w:rPr>
                <w:sz w:val="22"/>
                <w:szCs w:val="22"/>
              </w:rPr>
              <w:t xml:space="preserve"> kompensavimo, decentralizacijos, </w:t>
            </w:r>
            <w:proofErr w:type="spellStart"/>
            <w:r w:rsidRPr="009B0808">
              <w:rPr>
                <w:sz w:val="22"/>
                <w:szCs w:val="22"/>
              </w:rPr>
              <w:t>destigmatizacijos</w:t>
            </w:r>
            <w:proofErr w:type="spellEnd"/>
            <w:r w:rsidRPr="009B0808">
              <w:rPr>
                <w:sz w:val="22"/>
                <w:szCs w:val="22"/>
              </w:rPr>
              <w:t xml:space="preserve">, perimamumo ir lankstumo, skirtingų poreikių tenkinimo principais. Neįgaliųjų socialinės integracijos sistemą sudaro medicininės, profesinės ir </w:t>
            </w:r>
            <w:r w:rsidRPr="009B0808">
              <w:rPr>
                <w:sz w:val="22"/>
                <w:szCs w:val="22"/>
              </w:rPr>
              <w:lastRenderedPageBreak/>
              <w:t>socialinės reabilitacijos paslaugų teikimas, specialiųjų poreikių tenkinimas specialiosios pagalbos priemonėmis, neįgaliųjų užimtumo rėmimas, socialinės paramos teikimas, Valstybinio socialinio draudimo fondo pensijų ir išmokų skyrimas ir mokėjimas, Privalomojo sveikatos draudimo fondo išmokų skyrimas ir mokėjimas, ugdymo paslaugų teikimas, lygių galimybių dalyvauti kultūros, sporto ir kitose visuomenės gyvenimo srityse užtikrinimas</w:t>
            </w:r>
            <w:r w:rsidR="00677FE7" w:rsidRPr="009B0808">
              <w:rPr>
                <w:sz w:val="22"/>
                <w:szCs w:val="22"/>
              </w:rPr>
              <w:t>.</w:t>
            </w:r>
          </w:p>
          <w:p w:rsidR="00D33CE7" w:rsidRPr="009B0808" w:rsidRDefault="00D33CE7" w:rsidP="00BC42B9">
            <w:pPr>
              <w:pStyle w:val="BodyText"/>
              <w:jc w:val="both"/>
              <w:rPr>
                <w:lang w:val="lt-LT"/>
              </w:rPr>
            </w:pPr>
            <w:r w:rsidRPr="009B0808">
              <w:rPr>
                <w:sz w:val="22"/>
                <w:szCs w:val="22"/>
                <w:lang w:val="lt-LT"/>
              </w:rPr>
              <w:t xml:space="preserve">Įgyvendindama šį uždavinį Prienų rajono savivaldybė numato: teikti socialinės globos paslaugas asmenims su sunkia </w:t>
            </w:r>
            <w:proofErr w:type="spellStart"/>
            <w:r w:rsidRPr="009B0808">
              <w:rPr>
                <w:sz w:val="22"/>
                <w:szCs w:val="22"/>
                <w:lang w:val="lt-LT"/>
              </w:rPr>
              <w:t>negalia</w:t>
            </w:r>
            <w:r w:rsidR="00F74D16">
              <w:rPr>
                <w:sz w:val="22"/>
                <w:szCs w:val="22"/>
                <w:lang w:val="lt-LT"/>
              </w:rPr>
              <w:t>globos</w:t>
            </w:r>
            <w:proofErr w:type="spellEnd"/>
            <w:r w:rsidR="00F74D16">
              <w:rPr>
                <w:sz w:val="22"/>
                <w:szCs w:val="22"/>
                <w:lang w:val="lt-LT"/>
              </w:rPr>
              <w:t xml:space="preserve"> namuose</w:t>
            </w:r>
            <w:r w:rsidRPr="009B0808">
              <w:rPr>
                <w:sz w:val="22"/>
                <w:szCs w:val="22"/>
                <w:lang w:val="lt-LT"/>
              </w:rPr>
              <w:t xml:space="preserve"> ir savivaldybės įstaigose; kompensuoti socialinės globos paslaugas neįgaliems asmenims globos namuose ir vaikų globos namuose; pritaikyti būstą neįgaliesiems;</w:t>
            </w:r>
            <w:r w:rsidR="0008644E" w:rsidRPr="009B0808">
              <w:rPr>
                <w:sz w:val="22"/>
                <w:szCs w:val="22"/>
                <w:lang w:val="lt-LT"/>
              </w:rPr>
              <w:t xml:space="preserve"> </w:t>
            </w:r>
            <w:r w:rsidR="00F74D16">
              <w:rPr>
                <w:sz w:val="22"/>
                <w:szCs w:val="22"/>
                <w:lang w:val="lt-LT"/>
              </w:rPr>
              <w:t xml:space="preserve">plėsti </w:t>
            </w:r>
            <w:r w:rsidR="0008644E" w:rsidRPr="009B0808">
              <w:rPr>
                <w:sz w:val="22"/>
                <w:szCs w:val="22"/>
                <w:lang w:val="lt-LT"/>
              </w:rPr>
              <w:t>užimtumo paslaug</w:t>
            </w:r>
            <w:r w:rsidR="00F74D16">
              <w:rPr>
                <w:sz w:val="22"/>
                <w:szCs w:val="22"/>
                <w:lang w:val="lt-LT"/>
              </w:rPr>
              <w:t>a</w:t>
            </w:r>
            <w:r w:rsidR="0008644E" w:rsidRPr="009B0808">
              <w:rPr>
                <w:sz w:val="22"/>
                <w:szCs w:val="22"/>
                <w:lang w:val="lt-LT"/>
              </w:rPr>
              <w:t>s asmenims turintiems proto ar psichinę negalią;</w:t>
            </w:r>
            <w:r w:rsidRPr="009B0808">
              <w:rPr>
                <w:sz w:val="22"/>
                <w:szCs w:val="22"/>
                <w:lang w:val="lt-LT"/>
              </w:rPr>
              <w:t xml:space="preserve"> įgyvendinti neįgaliųjų nevyriausybinių organi</w:t>
            </w:r>
            <w:r w:rsidR="00677FE7" w:rsidRPr="009B0808">
              <w:rPr>
                <w:sz w:val="22"/>
                <w:szCs w:val="22"/>
                <w:lang w:val="lt-LT"/>
              </w:rPr>
              <w:t xml:space="preserve">zacijų projektų rėmimo programą, </w:t>
            </w:r>
            <w:r w:rsidR="00DF487B" w:rsidRPr="009B0808">
              <w:rPr>
                <w:sz w:val="22"/>
                <w:szCs w:val="22"/>
                <w:lang w:val="lt-LT"/>
              </w:rPr>
              <w:t>prisidėti prie neįgaliųjų autobuso išlaikymo</w:t>
            </w:r>
            <w:r w:rsidR="00677FE7" w:rsidRPr="009B0808">
              <w:rPr>
                <w:sz w:val="22"/>
                <w:szCs w:val="22"/>
                <w:lang w:val="lt-LT"/>
              </w:rPr>
              <w:t>.</w:t>
            </w:r>
          </w:p>
          <w:p w:rsidR="007966D7" w:rsidRPr="009B0808" w:rsidRDefault="007966D7" w:rsidP="00BC42B9">
            <w:pPr>
              <w:pStyle w:val="BodyText"/>
              <w:jc w:val="both"/>
              <w:rPr>
                <w:lang w:val="lt-LT"/>
              </w:rPr>
            </w:pPr>
            <w:r w:rsidRPr="009B0808">
              <w:rPr>
                <w:sz w:val="22"/>
                <w:szCs w:val="22"/>
                <w:lang w:val="lt-LT"/>
              </w:rPr>
              <w:t>Remiant nevyriausybinių organizacijų veiklą, siekiama plėtoti įvairias socialinių paslaugų teikimo formas, kurti socialinių paslaugų tinklą, skatinti bendruomenes, nevyriausybines organizacijas, klubus, įstaigas ir kt. juridinius asmenis dalyvauti socialinių paslaugų teikimo procese, materialiai remti neįgalių žmonių ir kitas socialinėje srityje veikiančias organizacijas.</w:t>
            </w:r>
          </w:p>
          <w:p w:rsidR="00453D06" w:rsidRPr="009B0808" w:rsidRDefault="00453D06" w:rsidP="00BC42B9">
            <w:pPr>
              <w:pStyle w:val="BodyText"/>
              <w:jc w:val="both"/>
              <w:rPr>
                <w:lang w:val="lt-LT"/>
              </w:rPr>
            </w:pPr>
            <w:r w:rsidRPr="009B0808">
              <w:rPr>
                <w:sz w:val="22"/>
                <w:szCs w:val="22"/>
                <w:lang w:val="lt-LT"/>
              </w:rPr>
              <w:t xml:space="preserve">Valstybiniu lygiu siekiama mažinti smurto artimoje aplinkoje ir smurto prieš moteris artimoje aplinkoje mastą, sustiprinant apsaugą nuo smurto artimoje aplinkoje bei smurto artimoje aplinkoje </w:t>
            </w:r>
            <w:proofErr w:type="spellStart"/>
            <w:r w:rsidRPr="009B0808">
              <w:rPr>
                <w:sz w:val="22"/>
                <w:szCs w:val="22"/>
                <w:lang w:val="lt-LT"/>
              </w:rPr>
              <w:t>prevenciją.Siekiama</w:t>
            </w:r>
            <w:proofErr w:type="spellEnd"/>
            <w:r w:rsidRPr="009B0808">
              <w:rPr>
                <w:sz w:val="22"/>
                <w:szCs w:val="22"/>
                <w:lang w:val="lt-LT"/>
              </w:rPr>
              <w:t xml:space="preserve"> mažinti smurto artimoje aplinkoje paplitimą bei geriau apsaugoti asmenis nuo smurto artimoje aplinkoje bei gerinti paslaugų, teikiamų nukentėjusiems nuo smurto artimoje aplinkoje kokybę.</w:t>
            </w:r>
          </w:p>
          <w:p w:rsidR="00434CA0" w:rsidRPr="009B0808" w:rsidRDefault="002D010A" w:rsidP="00085A1D">
            <w:pPr>
              <w:jc w:val="both"/>
            </w:pPr>
            <w:r w:rsidRPr="009B0808">
              <w:t xml:space="preserve">Užimtumo didinimo programa siekiama didinti socialiai pažeidžiamų asmenų užimtumą </w:t>
            </w:r>
            <w:r w:rsidR="00434CA0" w:rsidRPr="009B0808">
              <w:t xml:space="preserve">Nuo 2020 m. pradėta taikyti </w:t>
            </w:r>
            <w:r w:rsidR="00434CA0" w:rsidRPr="009B0808">
              <w:rPr>
                <w:rFonts w:eastAsia="Calibri"/>
              </w:rPr>
              <w:t xml:space="preserve">Užimtumo didinimo programos </w:t>
            </w:r>
            <w:r w:rsidR="00434CA0" w:rsidRPr="009B0808">
              <w:t>„Užimtumo skatinimo ir motyvavimo paslaugų nedirbantiems ir socialinę paramą gaunantiems asmenims modelis“.</w:t>
            </w:r>
          </w:p>
          <w:p w:rsidR="00434CA0" w:rsidRPr="009B0808" w:rsidRDefault="00434CA0" w:rsidP="002D010A">
            <w:pPr>
              <w:pStyle w:val="BodyText"/>
              <w:jc w:val="both"/>
              <w:rPr>
                <w:lang w:val="lt-LT"/>
              </w:rPr>
            </w:pPr>
            <w:r w:rsidRPr="009B0808">
              <w:rPr>
                <w:lang w:val="lt-LT"/>
              </w:rPr>
              <w:t>Modelio tikslas – suteikiant reikiamas socialines paslaugas palengvinti ilgalaikių bedarbių įsitraukimą, integraciją į darbo rinką, kokybišką visuomeninį ir asmeninį gyvenimą.</w:t>
            </w:r>
          </w:p>
          <w:p w:rsidR="00032497" w:rsidRPr="009B0808" w:rsidRDefault="00032497" w:rsidP="002D010A">
            <w:pPr>
              <w:pStyle w:val="BodyText"/>
              <w:rPr>
                <w:b/>
                <w:u w:val="single"/>
                <w:lang w:val="lt-LT"/>
              </w:rPr>
            </w:pPr>
          </w:p>
          <w:p w:rsidR="00D33CE7" w:rsidRPr="009B0808" w:rsidRDefault="00D33CE7" w:rsidP="00BC42B9">
            <w:pPr>
              <w:pStyle w:val="BodyText"/>
              <w:rPr>
                <w:b/>
                <w:u w:val="single"/>
                <w:lang w:val="lt-LT"/>
              </w:rPr>
            </w:pPr>
            <w:r w:rsidRPr="009B0808">
              <w:rPr>
                <w:b/>
                <w:sz w:val="22"/>
                <w:szCs w:val="22"/>
                <w:u w:val="single"/>
                <w:lang w:val="lt-LT"/>
              </w:rPr>
              <w:t>Produkto vertinimo kriterijai:</w:t>
            </w:r>
          </w:p>
          <w:p w:rsidR="00D33CE7" w:rsidRPr="00195B11" w:rsidRDefault="00D33CE7" w:rsidP="00BC42B9">
            <w:pPr>
              <w:pStyle w:val="BodyText"/>
              <w:numPr>
                <w:ilvl w:val="0"/>
                <w:numId w:val="13"/>
              </w:numPr>
              <w:rPr>
                <w:lang w:val="lt-LT"/>
              </w:rPr>
            </w:pPr>
            <w:r w:rsidRPr="00195B11">
              <w:rPr>
                <w:sz w:val="22"/>
                <w:szCs w:val="22"/>
                <w:lang w:val="lt-LT"/>
              </w:rPr>
              <w:t>Asmenų su sunkia negalia, gavusių socialinės globos paslaugas, skaičius;</w:t>
            </w:r>
          </w:p>
          <w:p w:rsidR="00D33CE7" w:rsidRPr="00195B11" w:rsidRDefault="00D33CE7" w:rsidP="00BC42B9">
            <w:pPr>
              <w:pStyle w:val="BodyText"/>
              <w:numPr>
                <w:ilvl w:val="0"/>
                <w:numId w:val="14"/>
              </w:numPr>
              <w:rPr>
                <w:lang w:val="lt-LT"/>
              </w:rPr>
            </w:pPr>
            <w:r w:rsidRPr="00195B11">
              <w:rPr>
                <w:sz w:val="22"/>
                <w:szCs w:val="22"/>
                <w:lang w:val="lt-LT"/>
              </w:rPr>
              <w:t>Neįgaliųjų, kuriems kompensuotos socialinės globos paslaugos, skaičius;</w:t>
            </w:r>
          </w:p>
          <w:p w:rsidR="00D33CE7" w:rsidRPr="00195B11" w:rsidRDefault="00D33CE7" w:rsidP="00BC42B9">
            <w:pPr>
              <w:pStyle w:val="BodyText"/>
              <w:numPr>
                <w:ilvl w:val="0"/>
                <w:numId w:val="15"/>
              </w:numPr>
              <w:rPr>
                <w:lang w:val="lt-LT"/>
              </w:rPr>
            </w:pPr>
            <w:r w:rsidRPr="00195B11">
              <w:rPr>
                <w:sz w:val="22"/>
                <w:szCs w:val="22"/>
                <w:lang w:val="lt-LT"/>
              </w:rPr>
              <w:t>Neįgaliesiems pritaikytų butų skaičius;</w:t>
            </w:r>
          </w:p>
          <w:p w:rsidR="00D33CE7" w:rsidRPr="009B0808" w:rsidRDefault="00D33CE7" w:rsidP="00BC42B9">
            <w:pPr>
              <w:pStyle w:val="BodyText"/>
              <w:numPr>
                <w:ilvl w:val="0"/>
                <w:numId w:val="17"/>
              </w:numPr>
              <w:rPr>
                <w:lang w:val="lt-LT"/>
              </w:rPr>
            </w:pPr>
            <w:r w:rsidRPr="009B0808">
              <w:rPr>
                <w:sz w:val="22"/>
                <w:szCs w:val="22"/>
                <w:lang w:val="lt-LT"/>
              </w:rPr>
              <w:t>Paremtų neįgaliųjų nevyriausybinių organizacijų projektų skaičius</w:t>
            </w:r>
            <w:r w:rsidR="009B59B1">
              <w:rPr>
                <w:sz w:val="22"/>
                <w:szCs w:val="22"/>
                <w:lang w:val="lt-LT"/>
              </w:rPr>
              <w:t>;</w:t>
            </w:r>
          </w:p>
          <w:p w:rsidR="00FC6B4C" w:rsidRPr="009B0808" w:rsidRDefault="00FC6B4C" w:rsidP="00BC42B9">
            <w:pPr>
              <w:pStyle w:val="BodyText"/>
              <w:numPr>
                <w:ilvl w:val="0"/>
                <w:numId w:val="17"/>
              </w:numPr>
              <w:rPr>
                <w:lang w:val="lt-LT"/>
              </w:rPr>
            </w:pPr>
            <w:r w:rsidRPr="009B0808">
              <w:rPr>
                <w:sz w:val="22"/>
                <w:szCs w:val="22"/>
                <w:lang w:val="lt-LT"/>
              </w:rPr>
              <w:t>Neįgaliųjų, kurie pasinaudos paslauga skaičius</w:t>
            </w:r>
            <w:r w:rsidR="009B59B1">
              <w:rPr>
                <w:sz w:val="22"/>
                <w:szCs w:val="22"/>
                <w:lang w:val="lt-LT"/>
              </w:rPr>
              <w:t>;</w:t>
            </w:r>
          </w:p>
          <w:p w:rsidR="00DF4428" w:rsidRPr="009B0808" w:rsidRDefault="00DF4428" w:rsidP="00BC42B9">
            <w:pPr>
              <w:pStyle w:val="BodyText"/>
              <w:numPr>
                <w:ilvl w:val="0"/>
                <w:numId w:val="17"/>
              </w:numPr>
              <w:rPr>
                <w:lang w:val="lt-LT"/>
              </w:rPr>
            </w:pPr>
            <w:r w:rsidRPr="009B0808">
              <w:rPr>
                <w:sz w:val="22"/>
                <w:szCs w:val="22"/>
                <w:lang w:val="lt-LT"/>
              </w:rPr>
              <w:t>Specializuotos kompleksinės pagalbos suteikimų skaičius</w:t>
            </w:r>
            <w:r w:rsidR="009B59B1">
              <w:rPr>
                <w:sz w:val="22"/>
                <w:szCs w:val="22"/>
                <w:lang w:val="lt-LT"/>
              </w:rPr>
              <w:t>;</w:t>
            </w:r>
          </w:p>
          <w:p w:rsidR="002D010A" w:rsidRPr="009B59B1" w:rsidRDefault="002D010A" w:rsidP="00BC42B9">
            <w:pPr>
              <w:pStyle w:val="BodyText"/>
              <w:numPr>
                <w:ilvl w:val="0"/>
                <w:numId w:val="17"/>
              </w:numPr>
              <w:rPr>
                <w:lang w:val="lt-LT"/>
              </w:rPr>
            </w:pPr>
            <w:r w:rsidRPr="009B0808">
              <w:rPr>
                <w:sz w:val="22"/>
                <w:szCs w:val="22"/>
                <w:lang w:val="lt-LT"/>
              </w:rPr>
              <w:t>Bedarbių dalyvaujančių užimtumo  programoje skaičius</w:t>
            </w:r>
            <w:r w:rsidR="009B59B1">
              <w:rPr>
                <w:sz w:val="22"/>
                <w:szCs w:val="22"/>
                <w:lang w:val="lt-LT"/>
              </w:rPr>
              <w:t>;</w:t>
            </w:r>
          </w:p>
          <w:p w:rsidR="009B59B1" w:rsidRPr="009B0808" w:rsidRDefault="009B59B1" w:rsidP="00BC42B9">
            <w:pPr>
              <w:pStyle w:val="BodyText"/>
              <w:numPr>
                <w:ilvl w:val="0"/>
                <w:numId w:val="17"/>
              </w:numPr>
              <w:rPr>
                <w:lang w:val="lt-LT"/>
              </w:rPr>
            </w:pPr>
            <w:r>
              <w:rPr>
                <w:sz w:val="22"/>
                <w:szCs w:val="22"/>
                <w:lang w:val="lt-LT"/>
              </w:rPr>
              <w:t>Įdarbintų asmenų skaičius.</w:t>
            </w:r>
          </w:p>
          <w:p w:rsidR="00BC42B9" w:rsidRPr="009B0808" w:rsidRDefault="00BC42B9" w:rsidP="00BC42B9">
            <w:pPr>
              <w:pStyle w:val="BodyText"/>
              <w:jc w:val="both"/>
              <w:rPr>
                <w:b/>
                <w:lang w:val="lt-LT"/>
              </w:rPr>
            </w:pPr>
          </w:p>
          <w:p w:rsidR="00D33CE7" w:rsidRPr="009B0808" w:rsidRDefault="00D33CE7" w:rsidP="00BC42B9">
            <w:pPr>
              <w:pStyle w:val="BodyText"/>
              <w:jc w:val="both"/>
              <w:rPr>
                <w:b/>
                <w:lang w:val="lt-LT"/>
              </w:rPr>
            </w:pPr>
            <w:r w:rsidRPr="009B0808">
              <w:rPr>
                <w:b/>
                <w:sz w:val="22"/>
                <w:szCs w:val="22"/>
                <w:lang w:val="lt-LT"/>
              </w:rPr>
              <w:t>4 Uždavinys. Teikti gyventojams kokybiškas ir saugias sveikatos priežiūros paslaugas</w:t>
            </w:r>
          </w:p>
          <w:p w:rsidR="00D33CE7" w:rsidRPr="009B0808" w:rsidRDefault="00D33CE7" w:rsidP="00BC42B9">
            <w:pPr>
              <w:jc w:val="both"/>
              <w:rPr>
                <w:noProof/>
              </w:rPr>
            </w:pPr>
            <w:r w:rsidRPr="009B0808">
              <w:rPr>
                <w:bCs/>
                <w:sz w:val="22"/>
                <w:szCs w:val="22"/>
              </w:rPr>
              <w:t xml:space="preserve">Visuomenės sveikatos priežiūra </w:t>
            </w:r>
            <w:r w:rsidRPr="009B0808">
              <w:rPr>
                <w:sz w:val="22"/>
                <w:szCs w:val="22"/>
              </w:rPr>
              <w:t xml:space="preserve">– organizacinių, teisinių, ekonominių, techninių, socialinių bei medicinos priemonių, padedančių įgyvendinti ligų ir traumų profilaktiką, išsaugoti visuomenės sveikatą bei ją stiprinti, visuma. </w:t>
            </w:r>
            <w:r w:rsidRPr="009B0808">
              <w:rPr>
                <w:noProof/>
                <w:sz w:val="22"/>
                <w:szCs w:val="22"/>
              </w:rPr>
              <w:t xml:space="preserve">Siekdama užtikrinti kokybiškas ir saugias sveikatos priežiūros paslaugas Prienų savivaldybė numato: </w:t>
            </w:r>
          </w:p>
          <w:p w:rsidR="00D33CE7" w:rsidRPr="00195B11" w:rsidRDefault="00D33CE7" w:rsidP="00BC42B9">
            <w:pPr>
              <w:pStyle w:val="BodyText"/>
              <w:numPr>
                <w:ilvl w:val="0"/>
                <w:numId w:val="23"/>
              </w:numPr>
              <w:jc w:val="both"/>
              <w:rPr>
                <w:noProof/>
                <w:lang w:val="lt-LT"/>
              </w:rPr>
            </w:pPr>
            <w:r w:rsidRPr="00195B11">
              <w:rPr>
                <w:i/>
                <w:noProof/>
                <w:sz w:val="22"/>
                <w:szCs w:val="22"/>
                <w:lang w:val="lt-LT"/>
              </w:rPr>
              <w:t>Užtikrinti visuomenės sveikatos biuro veiklą.</w:t>
            </w:r>
            <w:r w:rsidRPr="00195B11">
              <w:rPr>
                <w:noProof/>
                <w:sz w:val="22"/>
                <w:szCs w:val="22"/>
                <w:lang w:val="lt-LT"/>
              </w:rPr>
              <w:t xml:space="preserve"> Biuro funkcijos apima įvairių visuomenės sveikatos stiprinimo programų įgyvendinimą; visuomenės sveikatos stebėsenos (monitoringo) vykdymą; užkrečiamųjų ligų profilaktiką ir neinfekcinių ligų bei traumų kontrolę; vaikų ir jaunuolių sveikatos stiprinimo veiklą.</w:t>
            </w:r>
          </w:p>
          <w:p w:rsidR="00D33CE7" w:rsidRPr="00195B11" w:rsidRDefault="00D33CE7" w:rsidP="00BC42B9">
            <w:pPr>
              <w:pStyle w:val="BodyText"/>
              <w:numPr>
                <w:ilvl w:val="0"/>
                <w:numId w:val="23"/>
              </w:numPr>
              <w:jc w:val="both"/>
              <w:rPr>
                <w:noProof/>
                <w:lang w:val="lt-LT"/>
              </w:rPr>
            </w:pPr>
            <w:r w:rsidRPr="00195B11">
              <w:rPr>
                <w:i/>
                <w:noProof/>
                <w:sz w:val="22"/>
                <w:szCs w:val="22"/>
                <w:lang w:val="lt-LT"/>
              </w:rPr>
              <w:t>Vykdyti Visuomenės sveikatos rėmimo specialiąją programą.</w:t>
            </w:r>
            <w:r w:rsidRPr="00195B11">
              <w:rPr>
                <w:noProof/>
                <w:sz w:val="22"/>
                <w:szCs w:val="22"/>
                <w:lang w:val="lt-LT"/>
              </w:rPr>
              <w:t xml:space="preserve"> Šia programa, atsižvelgiant į savivaldybės bendruomenės sveikatinimo prioritetus, nustatomi bendruomenės sveikatos saugojimo, stiprinimo, ligų profilaktikos tikslai, uždaviniai, numatomos priemonės ir finansavimo šaltiniai.</w:t>
            </w:r>
          </w:p>
          <w:p w:rsidR="00032497" w:rsidRDefault="00032497" w:rsidP="00BC42B9">
            <w:pPr>
              <w:pStyle w:val="BodyText"/>
              <w:rPr>
                <w:b/>
                <w:u w:val="single"/>
                <w:lang w:val="lt-LT"/>
              </w:rPr>
            </w:pPr>
          </w:p>
          <w:p w:rsidR="00D33CE7" w:rsidRPr="00195B11" w:rsidRDefault="00C45706" w:rsidP="00BC42B9">
            <w:pPr>
              <w:pStyle w:val="BodyText"/>
              <w:rPr>
                <w:b/>
                <w:u w:val="single"/>
                <w:lang w:val="lt-LT"/>
              </w:rPr>
            </w:pPr>
            <w:r>
              <w:rPr>
                <w:b/>
                <w:sz w:val="22"/>
                <w:szCs w:val="22"/>
                <w:u w:val="single"/>
                <w:lang w:val="lt-LT"/>
              </w:rPr>
              <w:t>Produkto vertinimo kriterijus</w:t>
            </w:r>
            <w:r w:rsidR="00D33CE7" w:rsidRPr="00195B11">
              <w:rPr>
                <w:b/>
                <w:sz w:val="22"/>
                <w:szCs w:val="22"/>
                <w:u w:val="single"/>
                <w:lang w:val="lt-LT"/>
              </w:rPr>
              <w:t>:</w:t>
            </w:r>
          </w:p>
          <w:p w:rsidR="00D33CE7" w:rsidRPr="00195B11" w:rsidRDefault="00D33CE7" w:rsidP="00BC42B9">
            <w:pPr>
              <w:pStyle w:val="BodyText"/>
              <w:numPr>
                <w:ilvl w:val="0"/>
                <w:numId w:val="19"/>
              </w:numPr>
              <w:rPr>
                <w:lang w:val="lt-LT"/>
              </w:rPr>
            </w:pPr>
            <w:r w:rsidRPr="00195B11">
              <w:rPr>
                <w:sz w:val="22"/>
                <w:szCs w:val="22"/>
                <w:lang w:val="lt-LT"/>
              </w:rPr>
              <w:t>Visuomenės sveikatos biuro teikiamų paslaugų gavėjų skaičius</w:t>
            </w:r>
            <w:r w:rsidR="00BC42B9">
              <w:rPr>
                <w:sz w:val="22"/>
                <w:szCs w:val="22"/>
                <w:lang w:val="lt-LT"/>
              </w:rPr>
              <w:t>.</w:t>
            </w:r>
          </w:p>
          <w:p w:rsidR="00D33CE7" w:rsidRPr="00195B11" w:rsidRDefault="00D33CE7" w:rsidP="00BC42B9">
            <w:pPr>
              <w:pStyle w:val="BodyText"/>
              <w:ind w:left="360"/>
              <w:rPr>
                <w:lang w:val="lt-LT"/>
              </w:rPr>
            </w:pPr>
          </w:p>
        </w:tc>
      </w:tr>
      <w:tr w:rsidR="00EA715A" w:rsidRPr="00AC5929">
        <w:trPr>
          <w:trHeight w:val="350"/>
        </w:trPr>
        <w:tc>
          <w:tcPr>
            <w:tcW w:w="9545" w:type="dxa"/>
            <w:gridSpan w:val="4"/>
          </w:tcPr>
          <w:p w:rsidR="00EA715A" w:rsidRPr="00195B11" w:rsidRDefault="00EA715A" w:rsidP="00BC42B9">
            <w:pPr>
              <w:pStyle w:val="BodyText"/>
              <w:rPr>
                <w:b/>
                <w:bCs/>
                <w:lang w:val="lt-LT"/>
              </w:rPr>
            </w:pPr>
          </w:p>
        </w:tc>
      </w:tr>
    </w:tbl>
    <w:p w:rsidR="00D33CE7" w:rsidRPr="00AC5929" w:rsidRDefault="00D33CE7" w:rsidP="0068229A">
      <w:pPr>
        <w:suppressAutoHyphens/>
        <w:rPr>
          <w:highlight w:val="yellow"/>
          <w:lang w:eastAsia="ar-SA"/>
        </w:rPr>
      </w:pPr>
    </w:p>
    <w:tbl>
      <w:tblPr>
        <w:tblW w:w="0" w:type="auto"/>
        <w:tblInd w:w="108" w:type="dxa"/>
        <w:tblLayout w:type="fixed"/>
        <w:tblLook w:val="0000"/>
      </w:tblPr>
      <w:tblGrid>
        <w:gridCol w:w="9545"/>
      </w:tblGrid>
      <w:tr w:rsidR="00D33CE7" w:rsidRPr="00AC5929">
        <w:tc>
          <w:tcPr>
            <w:tcW w:w="9545" w:type="dxa"/>
            <w:tcBorders>
              <w:top w:val="single" w:sz="2" w:space="0" w:color="000000"/>
              <w:left w:val="single" w:sz="2" w:space="0" w:color="000000"/>
              <w:bottom w:val="single" w:sz="2" w:space="0" w:color="000000"/>
              <w:right w:val="single" w:sz="2" w:space="0" w:color="000000"/>
            </w:tcBorders>
          </w:tcPr>
          <w:p w:rsidR="00D33CE7" w:rsidRPr="00D96EEA" w:rsidRDefault="00D33CE7" w:rsidP="003760BA">
            <w:pPr>
              <w:pStyle w:val="BodyText"/>
              <w:jc w:val="both"/>
              <w:rPr>
                <w:lang w:val="lt-LT"/>
              </w:rPr>
            </w:pPr>
            <w:r w:rsidRPr="00D96EEA">
              <w:rPr>
                <w:b/>
                <w:sz w:val="22"/>
                <w:szCs w:val="22"/>
                <w:lang w:val="lt-LT"/>
              </w:rPr>
              <w:t>Numatomas programos įgyvendinimo rezultatas:</w:t>
            </w:r>
            <w:r w:rsidRPr="00D96EEA">
              <w:rPr>
                <w:sz w:val="22"/>
                <w:szCs w:val="22"/>
                <w:lang w:val="lt-LT"/>
              </w:rPr>
              <w:t xml:space="preserve"> </w:t>
            </w:r>
          </w:p>
          <w:p w:rsidR="00D33CE7" w:rsidRDefault="00D33CE7" w:rsidP="00BD05DF">
            <w:pPr>
              <w:jc w:val="both"/>
            </w:pPr>
            <w:r w:rsidRPr="00D82068">
              <w:rPr>
                <w:bCs/>
                <w:noProof/>
                <w:sz w:val="22"/>
                <w:szCs w:val="22"/>
              </w:rPr>
              <w:t xml:space="preserve">Asmenims dėl neįgalumo ir senyvo amžiaus bei vaikams, netekusiems tėvų globos, teikiant </w:t>
            </w:r>
            <w:r w:rsidRPr="00D96EEA">
              <w:rPr>
                <w:bCs/>
                <w:noProof/>
                <w:sz w:val="22"/>
                <w:szCs w:val="22"/>
              </w:rPr>
              <w:t>Lietuvos Respublikos teisės aktais</w:t>
            </w:r>
            <w:r w:rsidRPr="00D96EEA">
              <w:rPr>
                <w:sz w:val="22"/>
                <w:szCs w:val="22"/>
              </w:rPr>
              <w:t xml:space="preserve"> numatytą piniginę socialinę paramą</w:t>
            </w:r>
            <w:r w:rsidRPr="00D82068">
              <w:rPr>
                <w:bCs/>
                <w:noProof/>
                <w:sz w:val="22"/>
                <w:szCs w:val="22"/>
              </w:rPr>
              <w:t xml:space="preserve">, sudaroma galimybė naudotis socialinėmis </w:t>
            </w:r>
            <w:r w:rsidRPr="00D82068">
              <w:rPr>
                <w:bCs/>
                <w:noProof/>
                <w:sz w:val="22"/>
                <w:szCs w:val="22"/>
              </w:rPr>
              <w:lastRenderedPageBreak/>
              <w:t xml:space="preserve">paslaugomis, mažinama socialinė atskirtis. </w:t>
            </w:r>
            <w:r w:rsidRPr="00D96EEA">
              <w:rPr>
                <w:sz w:val="22"/>
                <w:szCs w:val="22"/>
              </w:rPr>
              <w:t>Socialinių paslaugų kokybės gerinimas ir prieinamumo šeimoms ir vaikams</w:t>
            </w:r>
            <w:r w:rsidR="0008644E">
              <w:rPr>
                <w:sz w:val="22"/>
                <w:szCs w:val="22"/>
              </w:rPr>
              <w:t xml:space="preserve"> kurioms taikoma atvejo vadyba</w:t>
            </w:r>
            <w:r w:rsidRPr="00D96EEA">
              <w:rPr>
                <w:sz w:val="22"/>
                <w:szCs w:val="22"/>
              </w:rPr>
              <w:t xml:space="preserve">, neįgaliesiems, senyvo amžiaus žmonėms didinimas, užtikrina </w:t>
            </w:r>
            <w:r>
              <w:rPr>
                <w:sz w:val="22"/>
                <w:szCs w:val="22"/>
              </w:rPr>
              <w:t xml:space="preserve">šių </w:t>
            </w:r>
            <w:r w:rsidRPr="00D96EEA">
              <w:rPr>
                <w:sz w:val="22"/>
                <w:szCs w:val="22"/>
              </w:rPr>
              <w:t xml:space="preserve">socialiai pažeidžiamų gyventojų grupių socialinę integraciją. </w:t>
            </w:r>
          </w:p>
          <w:p w:rsidR="00D33CE7" w:rsidRPr="00D96EEA" w:rsidRDefault="00D33CE7" w:rsidP="00D96EEA">
            <w:pPr>
              <w:pStyle w:val="BodyText"/>
              <w:jc w:val="both"/>
              <w:rPr>
                <w:b/>
                <w:bCs/>
                <w:lang w:val="lt-LT"/>
              </w:rPr>
            </w:pPr>
            <w:r w:rsidRPr="00D96EEA">
              <w:rPr>
                <w:bCs/>
                <w:sz w:val="22"/>
                <w:szCs w:val="22"/>
                <w:lang w:val="lt-LT"/>
              </w:rPr>
              <w:t>Teikiant kokybiškas ir saugias sveikatos priežiūros paslaugas skatinamas kiekvieno asmeninis rūpestis ir atsakomybė už savo sveikatą, užtikrinama ligų prevencija, sudaromos prielaidos gyventojų sergamumo ir mirtingumo mažėjimui, ugdomos sveikos gyvensenos nuostatos.</w:t>
            </w:r>
          </w:p>
        </w:tc>
      </w:tr>
    </w:tbl>
    <w:p w:rsidR="00D33CE7" w:rsidRPr="00AC5929" w:rsidRDefault="00D33CE7" w:rsidP="0068229A">
      <w:pPr>
        <w:suppressAutoHyphens/>
        <w:rPr>
          <w:highlight w:val="yellow"/>
          <w:lang w:eastAsia="ar-SA"/>
        </w:rPr>
      </w:pPr>
    </w:p>
    <w:tbl>
      <w:tblPr>
        <w:tblW w:w="0" w:type="auto"/>
        <w:tblInd w:w="108" w:type="dxa"/>
        <w:tblLayout w:type="fixed"/>
        <w:tblLook w:val="0000"/>
      </w:tblPr>
      <w:tblGrid>
        <w:gridCol w:w="9545"/>
      </w:tblGrid>
      <w:tr w:rsidR="00D33CE7" w:rsidRPr="00AC5929">
        <w:tc>
          <w:tcPr>
            <w:tcW w:w="9545" w:type="dxa"/>
            <w:tcBorders>
              <w:top w:val="single" w:sz="2" w:space="0" w:color="000000"/>
              <w:left w:val="single" w:sz="2" w:space="0" w:color="000000"/>
              <w:bottom w:val="single" w:sz="2" w:space="0" w:color="000000"/>
              <w:right w:val="single" w:sz="2" w:space="0" w:color="000000"/>
            </w:tcBorders>
          </w:tcPr>
          <w:p w:rsidR="00D33CE7" w:rsidRPr="007221FF" w:rsidRDefault="00D33CE7" w:rsidP="00871B37">
            <w:pPr>
              <w:pStyle w:val="BodyText"/>
              <w:jc w:val="both"/>
              <w:rPr>
                <w:b/>
                <w:bCs/>
                <w:lang w:val="lt-LT"/>
              </w:rPr>
            </w:pPr>
            <w:r w:rsidRPr="007221FF">
              <w:rPr>
                <w:b/>
                <w:bCs/>
                <w:sz w:val="22"/>
                <w:szCs w:val="22"/>
                <w:lang w:val="lt-LT"/>
              </w:rPr>
              <w:t xml:space="preserve">Galimi programos vykdymo ir finansavimo šaltiniai: </w:t>
            </w:r>
            <w:r w:rsidRPr="006D2696">
              <w:rPr>
                <w:sz w:val="22"/>
                <w:szCs w:val="22"/>
                <w:lang w:val="lt-LT"/>
              </w:rPr>
              <w:t>Savivaldybės biudžetas, Valstybės biudžetas, Valstybės biudžeto specialioji tikslinė dotacija.</w:t>
            </w:r>
          </w:p>
        </w:tc>
      </w:tr>
    </w:tbl>
    <w:p w:rsidR="00D33CE7" w:rsidRPr="00AC5929" w:rsidRDefault="00D33CE7" w:rsidP="0068229A">
      <w:pPr>
        <w:suppressAutoHyphens/>
        <w:rPr>
          <w:highlight w:val="yellow"/>
          <w:lang w:eastAsia="ar-SA"/>
        </w:rPr>
      </w:pPr>
    </w:p>
    <w:tbl>
      <w:tblPr>
        <w:tblW w:w="0" w:type="auto"/>
        <w:tblInd w:w="108" w:type="dxa"/>
        <w:tblLayout w:type="fixed"/>
        <w:tblLook w:val="0000"/>
      </w:tblPr>
      <w:tblGrid>
        <w:gridCol w:w="9545"/>
      </w:tblGrid>
      <w:tr w:rsidR="00D33CE7" w:rsidRPr="00AC5929">
        <w:tc>
          <w:tcPr>
            <w:tcW w:w="9545" w:type="dxa"/>
            <w:tcBorders>
              <w:top w:val="single" w:sz="2" w:space="0" w:color="000000"/>
              <w:left w:val="single" w:sz="2" w:space="0" w:color="000000"/>
              <w:bottom w:val="single" w:sz="2" w:space="0" w:color="000000"/>
              <w:right w:val="single" w:sz="2" w:space="0" w:color="000000"/>
            </w:tcBorders>
          </w:tcPr>
          <w:p w:rsidR="00D33CE7" w:rsidRPr="00B17B9A" w:rsidRDefault="00D33CE7" w:rsidP="00B17B9A">
            <w:pPr>
              <w:suppressAutoHyphens/>
              <w:jc w:val="both"/>
              <w:rPr>
                <w:b/>
              </w:rPr>
            </w:pPr>
            <w:r w:rsidRPr="00B17B9A">
              <w:rPr>
                <w:b/>
                <w:sz w:val="22"/>
              </w:rPr>
              <w:t xml:space="preserve">Veiksmai, numatyti </w:t>
            </w:r>
            <w:r w:rsidRPr="00A23ED3">
              <w:rPr>
                <w:b/>
                <w:sz w:val="22"/>
              </w:rPr>
              <w:t>Prienų rajono plėtros strateginiame plane</w:t>
            </w:r>
            <w:r w:rsidRPr="00B17B9A">
              <w:rPr>
                <w:b/>
                <w:sz w:val="22"/>
              </w:rPr>
              <w:t>, kurie susiję su vykdoma programa:</w:t>
            </w:r>
          </w:p>
          <w:p w:rsidR="00D33CE7" w:rsidRPr="00B17B9A" w:rsidRDefault="00D33CE7" w:rsidP="00B17B9A">
            <w:pPr>
              <w:suppressAutoHyphens/>
              <w:jc w:val="both"/>
              <w:rPr>
                <w:b/>
                <w:highlight w:val="yellow"/>
              </w:rPr>
            </w:pPr>
            <w:r w:rsidRPr="00B17B9A">
              <w:rPr>
                <w:b/>
                <w:sz w:val="22"/>
              </w:rPr>
              <w:t>2. PRIORITETAS.  IŠSILAVINUSIOS, SVEIKOS IR</w:t>
            </w:r>
            <w:r>
              <w:rPr>
                <w:b/>
                <w:sz w:val="22"/>
              </w:rPr>
              <w:t xml:space="preserve"> PAŽANGIOS BENDRUOMENĖS PLĖTRA </w:t>
            </w:r>
          </w:p>
          <w:p w:rsidR="00D33CE7" w:rsidRPr="00B17B9A" w:rsidRDefault="00D33CE7" w:rsidP="00B17B9A">
            <w:pPr>
              <w:suppressAutoHyphens/>
              <w:jc w:val="both"/>
              <w:rPr>
                <w:b/>
              </w:rPr>
            </w:pPr>
            <w:r w:rsidRPr="00B17B9A">
              <w:rPr>
                <w:b/>
                <w:sz w:val="22"/>
              </w:rPr>
              <w:t>2.3. Tikslas</w:t>
            </w:r>
            <w:r>
              <w:rPr>
                <w:b/>
                <w:sz w:val="22"/>
              </w:rPr>
              <w:t>.</w:t>
            </w:r>
            <w:r w:rsidRPr="00B17B9A">
              <w:rPr>
                <w:b/>
                <w:sz w:val="22"/>
              </w:rPr>
              <w:t xml:space="preserve"> Užtikrinti  efektyvų, kokybišką ir rajono gyventojų poreikius atitinkantį, socialinių ir</w:t>
            </w:r>
          </w:p>
          <w:p w:rsidR="00D33CE7" w:rsidRDefault="00D33CE7" w:rsidP="00B17B9A">
            <w:pPr>
              <w:suppressAutoHyphens/>
              <w:jc w:val="both"/>
              <w:rPr>
                <w:b/>
              </w:rPr>
            </w:pPr>
            <w:r w:rsidRPr="00B17B9A">
              <w:rPr>
                <w:b/>
                <w:sz w:val="22"/>
              </w:rPr>
              <w:t>sveikatos paslaugų teikimą</w:t>
            </w:r>
          </w:p>
          <w:p w:rsidR="00D33CE7" w:rsidRPr="00101933" w:rsidRDefault="00D33CE7" w:rsidP="00523D8A">
            <w:pPr>
              <w:suppressAutoHyphens/>
              <w:jc w:val="both"/>
            </w:pPr>
            <w:r w:rsidRPr="00101933">
              <w:rPr>
                <w:sz w:val="22"/>
              </w:rPr>
              <w:t xml:space="preserve">2.3.1. Uždavinys. </w:t>
            </w:r>
            <w:r w:rsidR="00BC42B9" w:rsidRPr="00BC42B9">
              <w:rPr>
                <w:sz w:val="22"/>
              </w:rPr>
              <w:t>Plėtoti esamas ir naujas socialines paslaugas prioritetą teikiant nestacionarioms socialinėms paslaugoms</w:t>
            </w:r>
          </w:p>
          <w:p w:rsidR="00D33CE7" w:rsidRPr="00BC42B9" w:rsidRDefault="00D33CE7" w:rsidP="00B17B9A">
            <w:pPr>
              <w:suppressAutoHyphens/>
              <w:jc w:val="both"/>
            </w:pPr>
            <w:r w:rsidRPr="00101933">
              <w:rPr>
                <w:sz w:val="22"/>
              </w:rPr>
              <w:t>2.3.</w:t>
            </w:r>
            <w:r w:rsidR="00BC42B9">
              <w:rPr>
                <w:sz w:val="22"/>
              </w:rPr>
              <w:t>3</w:t>
            </w:r>
            <w:r w:rsidRPr="00101933">
              <w:rPr>
                <w:sz w:val="22"/>
              </w:rPr>
              <w:t xml:space="preserve">. Uždavinys. </w:t>
            </w:r>
            <w:r w:rsidR="00BC42B9" w:rsidRPr="00BC42B9">
              <w:rPr>
                <w:sz w:val="22"/>
              </w:rPr>
              <w:t>Gerinti sveikatos priežiūros paslaugų kokybę ir didinti jų prieinamumą</w:t>
            </w:r>
          </w:p>
        </w:tc>
      </w:tr>
    </w:tbl>
    <w:p w:rsidR="00D33CE7" w:rsidRPr="00AC5929" w:rsidRDefault="00D33CE7" w:rsidP="0068229A">
      <w:pPr>
        <w:suppressAutoHyphens/>
        <w:rPr>
          <w:highlight w:val="yellow"/>
          <w:lang w:eastAsia="ar-SA"/>
        </w:rPr>
      </w:pPr>
    </w:p>
    <w:tbl>
      <w:tblPr>
        <w:tblW w:w="0" w:type="auto"/>
        <w:tblInd w:w="108" w:type="dxa"/>
        <w:tblLayout w:type="fixed"/>
        <w:tblLook w:val="0000"/>
      </w:tblPr>
      <w:tblGrid>
        <w:gridCol w:w="9545"/>
      </w:tblGrid>
      <w:tr w:rsidR="00D33CE7">
        <w:tc>
          <w:tcPr>
            <w:tcW w:w="9545" w:type="dxa"/>
            <w:tcBorders>
              <w:top w:val="single" w:sz="2" w:space="0" w:color="000000"/>
              <w:left w:val="single" w:sz="2" w:space="0" w:color="000000"/>
              <w:bottom w:val="single" w:sz="2" w:space="0" w:color="000000"/>
              <w:right w:val="single" w:sz="2" w:space="0" w:color="000000"/>
            </w:tcBorders>
          </w:tcPr>
          <w:p w:rsidR="00D33CE7" w:rsidRPr="00571C9F" w:rsidRDefault="00D33CE7" w:rsidP="0068229A">
            <w:pPr>
              <w:pStyle w:val="BodyText"/>
              <w:rPr>
                <w:b/>
                <w:bCs/>
                <w:lang w:val="lt-LT"/>
              </w:rPr>
            </w:pPr>
            <w:r w:rsidRPr="00571C9F">
              <w:rPr>
                <w:b/>
                <w:bCs/>
                <w:sz w:val="22"/>
                <w:szCs w:val="22"/>
                <w:lang w:val="lt-LT"/>
              </w:rPr>
              <w:t xml:space="preserve">Susiję įstatymai ir kiti norminiai teisės aktai: </w:t>
            </w:r>
          </w:p>
          <w:p w:rsidR="00D33CE7" w:rsidRDefault="00D33CE7" w:rsidP="00BB4182">
            <w:pPr>
              <w:pStyle w:val="BodyText"/>
              <w:jc w:val="both"/>
              <w:rPr>
                <w:bCs/>
                <w:lang w:val="lt-LT"/>
              </w:rPr>
            </w:pPr>
            <w:r w:rsidRPr="00571C9F">
              <w:rPr>
                <w:bCs/>
                <w:sz w:val="22"/>
                <w:szCs w:val="22"/>
                <w:lang w:val="lt-LT"/>
              </w:rPr>
              <w:t>Lietuvos Respublikos Konstitucija, Lietuvos Respublikos vietos savivaldos įstatymas,</w:t>
            </w:r>
            <w:r w:rsidRPr="00571C9F">
              <w:rPr>
                <w:sz w:val="22"/>
                <w:szCs w:val="22"/>
                <w:lang w:val="lt-LT"/>
              </w:rPr>
              <w:t xml:space="preserve"> </w:t>
            </w:r>
            <w:r w:rsidRPr="00571C9F">
              <w:rPr>
                <w:bCs/>
                <w:sz w:val="22"/>
                <w:szCs w:val="22"/>
                <w:lang w:val="lt-LT"/>
              </w:rPr>
              <w:t>Lietuvos Respublikos</w:t>
            </w:r>
            <w:r w:rsidRPr="00571C9F">
              <w:rPr>
                <w:sz w:val="22"/>
                <w:szCs w:val="22"/>
                <w:lang w:val="lt-LT"/>
              </w:rPr>
              <w:t xml:space="preserve"> neįgaliųjų socialinės integracijos įstatymas, </w:t>
            </w:r>
            <w:r w:rsidRPr="00571C9F">
              <w:rPr>
                <w:bCs/>
                <w:sz w:val="22"/>
                <w:szCs w:val="22"/>
                <w:lang w:val="lt-LT"/>
              </w:rPr>
              <w:t>Lietuvos Respublikos</w:t>
            </w:r>
            <w:r w:rsidRPr="00571C9F">
              <w:rPr>
                <w:sz w:val="22"/>
                <w:szCs w:val="22"/>
                <w:lang w:val="lt-LT"/>
              </w:rPr>
              <w:t xml:space="preserve"> piniginės socialinės paramos nepasiturinčioms šeimoms ir vieniems gyvenantiems asmenims įstatymas</w:t>
            </w:r>
            <w:r w:rsidRPr="00571C9F">
              <w:rPr>
                <w:bCs/>
                <w:sz w:val="22"/>
                <w:szCs w:val="22"/>
                <w:lang w:val="lt-LT"/>
              </w:rPr>
              <w:t xml:space="preserve">, Lietuvos Respublikos socialinių paslaugų įstatymas, Lietuvos Respublikos išmokų vaikams įstatymas, Lietuvos Respublikos </w:t>
            </w:r>
            <w:r w:rsidR="00BB4182">
              <w:rPr>
                <w:bCs/>
                <w:sz w:val="22"/>
                <w:szCs w:val="22"/>
                <w:lang w:val="lt-LT"/>
              </w:rPr>
              <w:t xml:space="preserve">tikslinių kompensacijų </w:t>
            </w:r>
            <w:r w:rsidRPr="00571C9F">
              <w:rPr>
                <w:bCs/>
                <w:sz w:val="22"/>
                <w:szCs w:val="22"/>
                <w:lang w:val="lt-LT"/>
              </w:rPr>
              <w:t>įstatymas,</w:t>
            </w:r>
            <w:r w:rsidR="00235B1F">
              <w:rPr>
                <w:bCs/>
                <w:sz w:val="22"/>
                <w:szCs w:val="22"/>
                <w:lang w:val="lt-LT"/>
              </w:rPr>
              <w:t xml:space="preserve"> Lietuvos Respublikos paramos mirties atveju įstatymas,</w:t>
            </w:r>
            <w:r w:rsidRPr="00571C9F">
              <w:rPr>
                <w:bCs/>
                <w:sz w:val="22"/>
                <w:szCs w:val="22"/>
                <w:lang w:val="lt-LT"/>
              </w:rPr>
              <w:t xml:space="preserve"> Lietuvos Respublikos socialinės paramos mokiniams įstatymas, Lietuvos Respublikos valstybės paramos žuvusiųjų pasipriešinimo 1940–1990 metų okupacijos dalyvių šeimoms įstatymas, </w:t>
            </w:r>
            <w:bookmarkStart w:id="0" w:name="antraste"/>
            <w:bookmarkEnd w:id="0"/>
            <w:r w:rsidRPr="00571C9F">
              <w:rPr>
                <w:bCs/>
                <w:sz w:val="22"/>
                <w:szCs w:val="22"/>
                <w:lang w:val="lt-LT"/>
              </w:rPr>
              <w:t>Lietuvos Respublikos valstybės paramos ginkluoto pasipriešinimo (rezistencijos) dalyviams įstatymo, įstatymo „Dėl socialinės paramos asmenims, sužalotiems atliekant būtinąją karinę tarnybą sovietinėje armijoje, ir šioje armijoje žuvusiųjų šeimoms (1945 07 22–1991 12 31)“, nepriklausomybės gynėjų ir kitų nukentėjusių nuo 1991 m. sausio 11–13 d. ir po to vykdytos SSRS agresijos asmenų teisinio statuso pripažinimo įstatymo, įstatymo „Dėl papildomų socialinių garantijų šeimoms asmenų, nukentėjusių, kovojant už Lietuvos Respublikos laisvę, nuo 1991 m. sausio 11–13 d. vykdytos agresijos ir po to buvusių įvykių“ pakeitimo įstatymas, Lietuvos Respublikos</w:t>
            </w:r>
            <w:r w:rsidRPr="00571C9F">
              <w:rPr>
                <w:sz w:val="22"/>
                <w:szCs w:val="22"/>
                <w:lang w:val="lt-LT"/>
              </w:rPr>
              <w:t xml:space="preserve"> sveikatos sistemos įstatymas, </w:t>
            </w:r>
            <w:r w:rsidRPr="00571C9F">
              <w:rPr>
                <w:bCs/>
                <w:sz w:val="22"/>
                <w:szCs w:val="22"/>
                <w:lang w:val="lt-LT"/>
              </w:rPr>
              <w:t>Lietuvos Respublikos v</w:t>
            </w:r>
            <w:r w:rsidRPr="00571C9F">
              <w:rPr>
                <w:sz w:val="22"/>
                <w:szCs w:val="22"/>
                <w:lang w:val="lt-LT"/>
              </w:rPr>
              <w:t xml:space="preserve">isuomenės sveikatos priežiūros įstatymas, </w:t>
            </w:r>
            <w:r w:rsidRPr="00571C9F">
              <w:rPr>
                <w:bCs/>
                <w:sz w:val="22"/>
                <w:szCs w:val="22"/>
                <w:lang w:val="lt-LT"/>
              </w:rPr>
              <w:t>Lietuvos Respublikos</w:t>
            </w:r>
            <w:r w:rsidRPr="00571C9F">
              <w:rPr>
                <w:sz w:val="22"/>
                <w:szCs w:val="22"/>
                <w:lang w:val="lt-LT"/>
              </w:rPr>
              <w:t xml:space="preserve"> visuomenės sveikatos </w:t>
            </w:r>
            <w:proofErr w:type="spellStart"/>
            <w:r w:rsidRPr="00571C9F">
              <w:rPr>
                <w:sz w:val="22"/>
                <w:szCs w:val="22"/>
                <w:lang w:val="lt-LT"/>
              </w:rPr>
              <w:t>stebėsenos</w:t>
            </w:r>
            <w:proofErr w:type="spellEnd"/>
            <w:r w:rsidRPr="00571C9F">
              <w:rPr>
                <w:sz w:val="22"/>
                <w:szCs w:val="22"/>
                <w:lang w:val="lt-LT"/>
              </w:rPr>
              <w:t xml:space="preserve"> įstatymas</w:t>
            </w:r>
            <w:r w:rsidRPr="00571C9F">
              <w:rPr>
                <w:bCs/>
                <w:sz w:val="22"/>
                <w:szCs w:val="22"/>
                <w:lang w:val="lt-LT"/>
              </w:rPr>
              <w:t xml:space="preserve"> ir kt.</w:t>
            </w:r>
          </w:p>
          <w:p w:rsidR="002D010A" w:rsidRPr="00FF3375" w:rsidRDefault="002D010A" w:rsidP="00BB4182">
            <w:pPr>
              <w:pStyle w:val="BodyText"/>
              <w:jc w:val="both"/>
              <w:rPr>
                <w:bCs/>
                <w:lang w:val="lt-LT"/>
              </w:rPr>
            </w:pPr>
            <w:r>
              <w:rPr>
                <w:bCs/>
                <w:sz w:val="22"/>
                <w:szCs w:val="22"/>
                <w:lang w:val="lt-LT"/>
              </w:rPr>
              <w:t>Lietuvos respublikos socialinės apsaugos ir darbo ministro įsakymas ,,Dėl akredituotos vaikų dienos socialinės priežiūros teikimo reikalavimų ir rekomendacijų patvirtinimo“</w:t>
            </w:r>
          </w:p>
        </w:tc>
      </w:tr>
    </w:tbl>
    <w:p w:rsidR="00D33CE7" w:rsidRDefault="00D33CE7" w:rsidP="00216610">
      <w:pPr>
        <w:tabs>
          <w:tab w:val="left" w:pos="3810"/>
        </w:tabs>
        <w:suppressAutoHyphens/>
      </w:pPr>
    </w:p>
    <w:sectPr w:rsidR="00D33CE7" w:rsidSect="00D759E4">
      <w:headerReference w:type="even" r:id="rId8"/>
      <w:headerReference w:type="default" r:id="rId9"/>
      <w:footerReference w:type="even" r:id="rId10"/>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471" w:rsidRDefault="00822471">
      <w:r>
        <w:separator/>
      </w:r>
    </w:p>
  </w:endnote>
  <w:endnote w:type="continuationSeparator" w:id="0">
    <w:p w:rsidR="00822471" w:rsidRDefault="008224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67D" w:rsidRDefault="00E41AE4" w:rsidP="00904530">
    <w:pPr>
      <w:pStyle w:val="Footer"/>
      <w:framePr w:wrap="around" w:vAnchor="text" w:hAnchor="margin" w:xAlign="center" w:y="1"/>
      <w:rPr>
        <w:rStyle w:val="PageNumber"/>
      </w:rPr>
    </w:pPr>
    <w:r>
      <w:rPr>
        <w:rStyle w:val="PageNumber"/>
      </w:rPr>
      <w:fldChar w:fldCharType="begin"/>
    </w:r>
    <w:r w:rsidR="00FC167D">
      <w:rPr>
        <w:rStyle w:val="PageNumber"/>
      </w:rPr>
      <w:instrText xml:space="preserve">PAGE  </w:instrText>
    </w:r>
    <w:r>
      <w:rPr>
        <w:rStyle w:val="PageNumber"/>
      </w:rPr>
      <w:fldChar w:fldCharType="end"/>
    </w:r>
  </w:p>
  <w:p w:rsidR="00FC167D" w:rsidRDefault="00FC16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471" w:rsidRDefault="00822471">
      <w:r>
        <w:separator/>
      </w:r>
    </w:p>
  </w:footnote>
  <w:footnote w:type="continuationSeparator" w:id="0">
    <w:p w:rsidR="00822471" w:rsidRDefault="008224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67D" w:rsidRDefault="00E41AE4" w:rsidP="00904530">
    <w:pPr>
      <w:pStyle w:val="Header"/>
      <w:framePr w:wrap="around" w:vAnchor="text" w:hAnchor="margin" w:xAlign="center" w:y="1"/>
      <w:rPr>
        <w:rStyle w:val="PageNumber"/>
      </w:rPr>
    </w:pPr>
    <w:r>
      <w:rPr>
        <w:rStyle w:val="PageNumber"/>
      </w:rPr>
      <w:fldChar w:fldCharType="begin"/>
    </w:r>
    <w:r w:rsidR="00FC167D">
      <w:rPr>
        <w:rStyle w:val="PageNumber"/>
      </w:rPr>
      <w:instrText xml:space="preserve">PAGE  </w:instrText>
    </w:r>
    <w:r>
      <w:rPr>
        <w:rStyle w:val="PageNumber"/>
      </w:rPr>
      <w:fldChar w:fldCharType="end"/>
    </w:r>
  </w:p>
  <w:p w:rsidR="00FC167D" w:rsidRDefault="00FC16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67D" w:rsidRDefault="00E41AE4" w:rsidP="00904530">
    <w:pPr>
      <w:pStyle w:val="Header"/>
      <w:framePr w:wrap="around" w:vAnchor="text" w:hAnchor="margin" w:xAlign="center" w:y="1"/>
      <w:rPr>
        <w:rStyle w:val="PageNumber"/>
      </w:rPr>
    </w:pPr>
    <w:r>
      <w:rPr>
        <w:rStyle w:val="PageNumber"/>
      </w:rPr>
      <w:fldChar w:fldCharType="begin"/>
    </w:r>
    <w:r w:rsidR="00FC167D">
      <w:rPr>
        <w:rStyle w:val="PageNumber"/>
      </w:rPr>
      <w:instrText xml:space="preserve">PAGE  </w:instrText>
    </w:r>
    <w:r>
      <w:rPr>
        <w:rStyle w:val="PageNumber"/>
      </w:rPr>
      <w:fldChar w:fldCharType="separate"/>
    </w:r>
    <w:r w:rsidR="00456E83">
      <w:rPr>
        <w:rStyle w:val="PageNumber"/>
        <w:noProof/>
      </w:rPr>
      <w:t>6</w:t>
    </w:r>
    <w:r>
      <w:rPr>
        <w:rStyle w:val="PageNumber"/>
      </w:rPr>
      <w:fldChar w:fldCharType="end"/>
    </w:r>
  </w:p>
  <w:p w:rsidR="00FC167D" w:rsidRDefault="00FC16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1245E4C"/>
    <w:multiLevelType w:val="hybridMultilevel"/>
    <w:tmpl w:val="5432889C"/>
    <w:lvl w:ilvl="0" w:tplc="45EE0E6E">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95A6EE0"/>
    <w:multiLevelType w:val="hybridMultilevel"/>
    <w:tmpl w:val="266C7EF4"/>
    <w:lvl w:ilvl="0" w:tplc="C1BAA6AE">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D0C2B0B"/>
    <w:multiLevelType w:val="hybridMultilevel"/>
    <w:tmpl w:val="3E8CCA40"/>
    <w:lvl w:ilvl="0" w:tplc="852421EC">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0FED1E70"/>
    <w:multiLevelType w:val="hybridMultilevel"/>
    <w:tmpl w:val="6C2689F2"/>
    <w:lvl w:ilvl="0" w:tplc="971EE8B0">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1C470016"/>
    <w:multiLevelType w:val="hybridMultilevel"/>
    <w:tmpl w:val="40C67E86"/>
    <w:lvl w:ilvl="0" w:tplc="4496A8C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1CF21B3B"/>
    <w:multiLevelType w:val="hybridMultilevel"/>
    <w:tmpl w:val="DE5E6D32"/>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pStyle w:val="Heading3"/>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1EC81F03"/>
    <w:multiLevelType w:val="hybridMultilevel"/>
    <w:tmpl w:val="DE7E2DA8"/>
    <w:lvl w:ilvl="0" w:tplc="037892E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272C7566"/>
    <w:multiLevelType w:val="hybridMultilevel"/>
    <w:tmpl w:val="26EA4EDA"/>
    <w:lvl w:ilvl="0" w:tplc="6A14E864">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29985434"/>
    <w:multiLevelType w:val="hybridMultilevel"/>
    <w:tmpl w:val="9D4CDEF0"/>
    <w:lvl w:ilvl="0" w:tplc="3294E5CE">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30253B68"/>
    <w:multiLevelType w:val="hybridMultilevel"/>
    <w:tmpl w:val="CCD81FA4"/>
    <w:lvl w:ilvl="0" w:tplc="253CBE9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39CC7932"/>
    <w:multiLevelType w:val="hybridMultilevel"/>
    <w:tmpl w:val="8C0295EE"/>
    <w:lvl w:ilvl="0" w:tplc="78B8BFDE">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3C541E9D"/>
    <w:multiLevelType w:val="hybridMultilevel"/>
    <w:tmpl w:val="F4C0F898"/>
    <w:lvl w:ilvl="0" w:tplc="7A44F33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3DBC067F"/>
    <w:multiLevelType w:val="hybridMultilevel"/>
    <w:tmpl w:val="EA044CE4"/>
    <w:lvl w:ilvl="0" w:tplc="42427250">
      <w:start w:val="1"/>
      <w:numFmt w:val="bullet"/>
      <w:lvlText w:val=""/>
      <w:lvlJc w:val="left"/>
      <w:pPr>
        <w:tabs>
          <w:tab w:val="num" w:pos="340"/>
        </w:tabs>
      </w:pPr>
      <w:rPr>
        <w:rFonts w:ascii="Wingdings" w:hAnsi="Wingdings" w:hint="default"/>
      </w:rPr>
    </w:lvl>
    <w:lvl w:ilvl="1" w:tplc="04270003" w:tentative="1">
      <w:start w:val="1"/>
      <w:numFmt w:val="bullet"/>
      <w:lvlText w:val="o"/>
      <w:lvlJc w:val="left"/>
      <w:pPr>
        <w:tabs>
          <w:tab w:val="num" w:pos="986"/>
        </w:tabs>
        <w:ind w:left="986" w:hanging="360"/>
      </w:pPr>
      <w:rPr>
        <w:rFonts w:ascii="Courier New" w:hAnsi="Courier New" w:hint="default"/>
      </w:rPr>
    </w:lvl>
    <w:lvl w:ilvl="2" w:tplc="04270005" w:tentative="1">
      <w:start w:val="1"/>
      <w:numFmt w:val="bullet"/>
      <w:lvlText w:val=""/>
      <w:lvlJc w:val="left"/>
      <w:pPr>
        <w:tabs>
          <w:tab w:val="num" w:pos="1706"/>
        </w:tabs>
        <w:ind w:left="1706" w:hanging="360"/>
      </w:pPr>
      <w:rPr>
        <w:rFonts w:ascii="Wingdings" w:hAnsi="Wingdings" w:hint="default"/>
      </w:rPr>
    </w:lvl>
    <w:lvl w:ilvl="3" w:tplc="04270001" w:tentative="1">
      <w:start w:val="1"/>
      <w:numFmt w:val="bullet"/>
      <w:lvlText w:val=""/>
      <w:lvlJc w:val="left"/>
      <w:pPr>
        <w:tabs>
          <w:tab w:val="num" w:pos="2426"/>
        </w:tabs>
        <w:ind w:left="2426" w:hanging="360"/>
      </w:pPr>
      <w:rPr>
        <w:rFonts w:ascii="Symbol" w:hAnsi="Symbol" w:hint="default"/>
      </w:rPr>
    </w:lvl>
    <w:lvl w:ilvl="4" w:tplc="04270003" w:tentative="1">
      <w:start w:val="1"/>
      <w:numFmt w:val="bullet"/>
      <w:lvlText w:val="o"/>
      <w:lvlJc w:val="left"/>
      <w:pPr>
        <w:tabs>
          <w:tab w:val="num" w:pos="3146"/>
        </w:tabs>
        <w:ind w:left="3146" w:hanging="360"/>
      </w:pPr>
      <w:rPr>
        <w:rFonts w:ascii="Courier New" w:hAnsi="Courier New" w:hint="default"/>
      </w:rPr>
    </w:lvl>
    <w:lvl w:ilvl="5" w:tplc="04270005" w:tentative="1">
      <w:start w:val="1"/>
      <w:numFmt w:val="bullet"/>
      <w:lvlText w:val=""/>
      <w:lvlJc w:val="left"/>
      <w:pPr>
        <w:tabs>
          <w:tab w:val="num" w:pos="3866"/>
        </w:tabs>
        <w:ind w:left="3866" w:hanging="360"/>
      </w:pPr>
      <w:rPr>
        <w:rFonts w:ascii="Wingdings" w:hAnsi="Wingdings" w:hint="default"/>
      </w:rPr>
    </w:lvl>
    <w:lvl w:ilvl="6" w:tplc="04270001" w:tentative="1">
      <w:start w:val="1"/>
      <w:numFmt w:val="bullet"/>
      <w:lvlText w:val=""/>
      <w:lvlJc w:val="left"/>
      <w:pPr>
        <w:tabs>
          <w:tab w:val="num" w:pos="4586"/>
        </w:tabs>
        <w:ind w:left="4586" w:hanging="360"/>
      </w:pPr>
      <w:rPr>
        <w:rFonts w:ascii="Symbol" w:hAnsi="Symbol" w:hint="default"/>
      </w:rPr>
    </w:lvl>
    <w:lvl w:ilvl="7" w:tplc="04270003" w:tentative="1">
      <w:start w:val="1"/>
      <w:numFmt w:val="bullet"/>
      <w:lvlText w:val="o"/>
      <w:lvlJc w:val="left"/>
      <w:pPr>
        <w:tabs>
          <w:tab w:val="num" w:pos="5306"/>
        </w:tabs>
        <w:ind w:left="5306" w:hanging="360"/>
      </w:pPr>
      <w:rPr>
        <w:rFonts w:ascii="Courier New" w:hAnsi="Courier New" w:hint="default"/>
      </w:rPr>
    </w:lvl>
    <w:lvl w:ilvl="8" w:tplc="04270005" w:tentative="1">
      <w:start w:val="1"/>
      <w:numFmt w:val="bullet"/>
      <w:lvlText w:val=""/>
      <w:lvlJc w:val="left"/>
      <w:pPr>
        <w:tabs>
          <w:tab w:val="num" w:pos="6026"/>
        </w:tabs>
        <w:ind w:left="6026" w:hanging="360"/>
      </w:pPr>
      <w:rPr>
        <w:rFonts w:ascii="Wingdings" w:hAnsi="Wingdings" w:hint="default"/>
      </w:rPr>
    </w:lvl>
  </w:abstractNum>
  <w:abstractNum w:abstractNumId="14">
    <w:nsid w:val="405C5773"/>
    <w:multiLevelType w:val="hybridMultilevel"/>
    <w:tmpl w:val="9FB2E266"/>
    <w:lvl w:ilvl="0" w:tplc="DF4AA340">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41CC72F6"/>
    <w:multiLevelType w:val="hybridMultilevel"/>
    <w:tmpl w:val="47E8EAEA"/>
    <w:lvl w:ilvl="0" w:tplc="D58E669E">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4B7F1E0E"/>
    <w:multiLevelType w:val="hybridMultilevel"/>
    <w:tmpl w:val="D3D426EC"/>
    <w:lvl w:ilvl="0" w:tplc="8346A3FE">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50767CF1"/>
    <w:multiLevelType w:val="hybridMultilevel"/>
    <w:tmpl w:val="7F80E27C"/>
    <w:lvl w:ilvl="0" w:tplc="4186407C">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51FB4BEA"/>
    <w:multiLevelType w:val="hybridMultilevel"/>
    <w:tmpl w:val="EFE48B6E"/>
    <w:lvl w:ilvl="0" w:tplc="8DD22AD2">
      <w:start w:val="1"/>
      <w:numFmt w:val="bullet"/>
      <w:lvlText w:val=""/>
      <w:lvlJc w:val="left"/>
      <w:pPr>
        <w:tabs>
          <w:tab w:val="num" w:pos="357"/>
        </w:tabs>
        <w:ind w:left="357" w:hanging="357"/>
      </w:pPr>
      <w:rPr>
        <w:rFonts w:ascii="Wingdings" w:hAnsi="Wingdings"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54993D6F"/>
    <w:multiLevelType w:val="hybridMultilevel"/>
    <w:tmpl w:val="2850E89A"/>
    <w:lvl w:ilvl="0" w:tplc="1D64D57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5ACF7A85"/>
    <w:multiLevelType w:val="hybridMultilevel"/>
    <w:tmpl w:val="7E90B9FA"/>
    <w:lvl w:ilvl="0" w:tplc="4008CB94">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65E66F94"/>
    <w:multiLevelType w:val="hybridMultilevel"/>
    <w:tmpl w:val="F9ACF2F0"/>
    <w:lvl w:ilvl="0" w:tplc="B6068AC4">
      <w:numFmt w:val="bullet"/>
      <w:lvlText w:val="-"/>
      <w:lvlJc w:val="left"/>
      <w:pPr>
        <w:tabs>
          <w:tab w:val="num" w:pos="840"/>
        </w:tabs>
        <w:ind w:left="84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774DD0"/>
    <w:multiLevelType w:val="hybridMultilevel"/>
    <w:tmpl w:val="D31A3560"/>
    <w:lvl w:ilvl="0" w:tplc="4276294C">
      <w:start w:val="1"/>
      <w:numFmt w:val="bullet"/>
      <w:lvlText w:val=""/>
      <w:lvlJc w:val="left"/>
      <w:pPr>
        <w:tabs>
          <w:tab w:val="num" w:pos="357"/>
        </w:tabs>
        <w:ind w:left="357" w:hanging="357"/>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78BE563A"/>
    <w:multiLevelType w:val="hybridMultilevel"/>
    <w:tmpl w:val="928CABE4"/>
    <w:lvl w:ilvl="0" w:tplc="BDC83484">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7B2E6435"/>
    <w:multiLevelType w:val="hybridMultilevel"/>
    <w:tmpl w:val="218090D2"/>
    <w:lvl w:ilvl="0" w:tplc="4276294C">
      <w:start w:val="1"/>
      <w:numFmt w:val="bullet"/>
      <w:lvlText w:val=""/>
      <w:lvlJc w:val="left"/>
      <w:pPr>
        <w:tabs>
          <w:tab w:val="num" w:pos="357"/>
        </w:tabs>
        <w:ind w:left="357" w:hanging="357"/>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7E9A23B1"/>
    <w:multiLevelType w:val="hybridMultilevel"/>
    <w:tmpl w:val="7A4E7782"/>
    <w:lvl w:ilvl="0" w:tplc="22FC874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16"/>
  </w:num>
  <w:num w:numId="5">
    <w:abstractNumId w:val="8"/>
  </w:num>
  <w:num w:numId="6">
    <w:abstractNumId w:val="1"/>
  </w:num>
  <w:num w:numId="7">
    <w:abstractNumId w:val="10"/>
  </w:num>
  <w:num w:numId="8">
    <w:abstractNumId w:val="19"/>
  </w:num>
  <w:num w:numId="9">
    <w:abstractNumId w:val="11"/>
  </w:num>
  <w:num w:numId="10">
    <w:abstractNumId w:val="20"/>
  </w:num>
  <w:num w:numId="11">
    <w:abstractNumId w:val="3"/>
  </w:num>
  <w:num w:numId="12">
    <w:abstractNumId w:val="12"/>
  </w:num>
  <w:num w:numId="13">
    <w:abstractNumId w:val="25"/>
  </w:num>
  <w:num w:numId="14">
    <w:abstractNumId w:val="4"/>
  </w:num>
  <w:num w:numId="15">
    <w:abstractNumId w:val="2"/>
  </w:num>
  <w:num w:numId="16">
    <w:abstractNumId w:val="7"/>
  </w:num>
  <w:num w:numId="17">
    <w:abstractNumId w:val="15"/>
  </w:num>
  <w:num w:numId="18">
    <w:abstractNumId w:val="9"/>
  </w:num>
  <w:num w:numId="19">
    <w:abstractNumId w:val="14"/>
  </w:num>
  <w:num w:numId="20">
    <w:abstractNumId w:val="17"/>
  </w:num>
  <w:num w:numId="21">
    <w:abstractNumId w:val="5"/>
  </w:num>
  <w:num w:numId="22">
    <w:abstractNumId w:val="23"/>
  </w:num>
  <w:num w:numId="23">
    <w:abstractNumId w:val="18"/>
  </w:num>
  <w:num w:numId="24">
    <w:abstractNumId w:val="22"/>
  </w:num>
  <w:num w:numId="25">
    <w:abstractNumId w:val="21"/>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96532A"/>
    <w:rsid w:val="000009C4"/>
    <w:rsid w:val="00000B6B"/>
    <w:rsid w:val="00000CB6"/>
    <w:rsid w:val="0000561A"/>
    <w:rsid w:val="00011D20"/>
    <w:rsid w:val="00014FF8"/>
    <w:rsid w:val="00016919"/>
    <w:rsid w:val="00020359"/>
    <w:rsid w:val="0002162E"/>
    <w:rsid w:val="00022241"/>
    <w:rsid w:val="000263D4"/>
    <w:rsid w:val="00027084"/>
    <w:rsid w:val="00032497"/>
    <w:rsid w:val="00034B34"/>
    <w:rsid w:val="00034E9D"/>
    <w:rsid w:val="000376BD"/>
    <w:rsid w:val="00042809"/>
    <w:rsid w:val="000433E7"/>
    <w:rsid w:val="0004380D"/>
    <w:rsid w:val="00043DD0"/>
    <w:rsid w:val="0004745D"/>
    <w:rsid w:val="000477B3"/>
    <w:rsid w:val="00047FFC"/>
    <w:rsid w:val="00052FBE"/>
    <w:rsid w:val="0005464B"/>
    <w:rsid w:val="00054B20"/>
    <w:rsid w:val="00064965"/>
    <w:rsid w:val="000665B8"/>
    <w:rsid w:val="00074400"/>
    <w:rsid w:val="00074598"/>
    <w:rsid w:val="0007589B"/>
    <w:rsid w:val="00076EEA"/>
    <w:rsid w:val="00085A1D"/>
    <w:rsid w:val="0008644E"/>
    <w:rsid w:val="000872F1"/>
    <w:rsid w:val="000904F5"/>
    <w:rsid w:val="00090F4D"/>
    <w:rsid w:val="000945E6"/>
    <w:rsid w:val="00095BDE"/>
    <w:rsid w:val="00096708"/>
    <w:rsid w:val="000A05F1"/>
    <w:rsid w:val="000A3032"/>
    <w:rsid w:val="000A4A8B"/>
    <w:rsid w:val="000B1276"/>
    <w:rsid w:val="000B3070"/>
    <w:rsid w:val="000B6757"/>
    <w:rsid w:val="000C14DA"/>
    <w:rsid w:val="000C23A7"/>
    <w:rsid w:val="000C6341"/>
    <w:rsid w:val="000E2283"/>
    <w:rsid w:val="000E26A9"/>
    <w:rsid w:val="000E34DC"/>
    <w:rsid w:val="000E5704"/>
    <w:rsid w:val="000E6852"/>
    <w:rsid w:val="000E6929"/>
    <w:rsid w:val="000F0BE0"/>
    <w:rsid w:val="000F3D91"/>
    <w:rsid w:val="00100FF5"/>
    <w:rsid w:val="00101933"/>
    <w:rsid w:val="001031BE"/>
    <w:rsid w:val="001036EF"/>
    <w:rsid w:val="00113774"/>
    <w:rsid w:val="00115712"/>
    <w:rsid w:val="00115AED"/>
    <w:rsid w:val="001223D2"/>
    <w:rsid w:val="00123711"/>
    <w:rsid w:val="00124000"/>
    <w:rsid w:val="001241AA"/>
    <w:rsid w:val="001244FC"/>
    <w:rsid w:val="001245E1"/>
    <w:rsid w:val="0012572F"/>
    <w:rsid w:val="001262EF"/>
    <w:rsid w:val="00127096"/>
    <w:rsid w:val="00130E4B"/>
    <w:rsid w:val="00131924"/>
    <w:rsid w:val="00136DF7"/>
    <w:rsid w:val="0016031D"/>
    <w:rsid w:val="00165353"/>
    <w:rsid w:val="00171748"/>
    <w:rsid w:val="00173DA3"/>
    <w:rsid w:val="00174BDE"/>
    <w:rsid w:val="0017763C"/>
    <w:rsid w:val="00183BF0"/>
    <w:rsid w:val="00184273"/>
    <w:rsid w:val="00190942"/>
    <w:rsid w:val="00191E7F"/>
    <w:rsid w:val="00193F5B"/>
    <w:rsid w:val="001957E4"/>
    <w:rsid w:val="00195B11"/>
    <w:rsid w:val="001A0301"/>
    <w:rsid w:val="001A1953"/>
    <w:rsid w:val="001A22BE"/>
    <w:rsid w:val="001B3644"/>
    <w:rsid w:val="001B4C4F"/>
    <w:rsid w:val="001B4F19"/>
    <w:rsid w:val="001B5198"/>
    <w:rsid w:val="001C4B75"/>
    <w:rsid w:val="001C6286"/>
    <w:rsid w:val="001C706E"/>
    <w:rsid w:val="001D7D82"/>
    <w:rsid w:val="001E45F9"/>
    <w:rsid w:val="001F0788"/>
    <w:rsid w:val="001F0ED4"/>
    <w:rsid w:val="001F28E5"/>
    <w:rsid w:val="001F78CE"/>
    <w:rsid w:val="00200428"/>
    <w:rsid w:val="00200891"/>
    <w:rsid w:val="002017FC"/>
    <w:rsid w:val="002042B3"/>
    <w:rsid w:val="0020572E"/>
    <w:rsid w:val="00214316"/>
    <w:rsid w:val="0021658E"/>
    <w:rsid w:val="00216610"/>
    <w:rsid w:val="002177E1"/>
    <w:rsid w:val="00224E6F"/>
    <w:rsid w:val="00233A14"/>
    <w:rsid w:val="00235B1F"/>
    <w:rsid w:val="00240D46"/>
    <w:rsid w:val="00240D87"/>
    <w:rsid w:val="00244047"/>
    <w:rsid w:val="00247137"/>
    <w:rsid w:val="0024741E"/>
    <w:rsid w:val="00252D6F"/>
    <w:rsid w:val="002617A7"/>
    <w:rsid w:val="00266F15"/>
    <w:rsid w:val="00275CEE"/>
    <w:rsid w:val="00276BF7"/>
    <w:rsid w:val="0027791B"/>
    <w:rsid w:val="00281917"/>
    <w:rsid w:val="002858A8"/>
    <w:rsid w:val="00287AF4"/>
    <w:rsid w:val="002975F8"/>
    <w:rsid w:val="002A3A6F"/>
    <w:rsid w:val="002A3F85"/>
    <w:rsid w:val="002A42FF"/>
    <w:rsid w:val="002A6396"/>
    <w:rsid w:val="002B0FAF"/>
    <w:rsid w:val="002B24A6"/>
    <w:rsid w:val="002B2556"/>
    <w:rsid w:val="002B5E7C"/>
    <w:rsid w:val="002B7E95"/>
    <w:rsid w:val="002C29A0"/>
    <w:rsid w:val="002C457D"/>
    <w:rsid w:val="002C6524"/>
    <w:rsid w:val="002D010A"/>
    <w:rsid w:val="002D09B6"/>
    <w:rsid w:val="002D331E"/>
    <w:rsid w:val="002E4363"/>
    <w:rsid w:val="002E43E4"/>
    <w:rsid w:val="002E49B6"/>
    <w:rsid w:val="002E7505"/>
    <w:rsid w:val="002F04D7"/>
    <w:rsid w:val="002F3C16"/>
    <w:rsid w:val="002F6368"/>
    <w:rsid w:val="002F7953"/>
    <w:rsid w:val="003008F5"/>
    <w:rsid w:val="00301DB6"/>
    <w:rsid w:val="0030504B"/>
    <w:rsid w:val="00305150"/>
    <w:rsid w:val="003056AE"/>
    <w:rsid w:val="003060DB"/>
    <w:rsid w:val="00306230"/>
    <w:rsid w:val="0030688B"/>
    <w:rsid w:val="00307179"/>
    <w:rsid w:val="00310B05"/>
    <w:rsid w:val="00311D28"/>
    <w:rsid w:val="0031292B"/>
    <w:rsid w:val="0031381E"/>
    <w:rsid w:val="00313D18"/>
    <w:rsid w:val="003174BC"/>
    <w:rsid w:val="003270A7"/>
    <w:rsid w:val="003313FC"/>
    <w:rsid w:val="00332B72"/>
    <w:rsid w:val="00335245"/>
    <w:rsid w:val="003415DA"/>
    <w:rsid w:val="00342F4D"/>
    <w:rsid w:val="003433D2"/>
    <w:rsid w:val="00346D29"/>
    <w:rsid w:val="003524F9"/>
    <w:rsid w:val="00354696"/>
    <w:rsid w:val="00355E3C"/>
    <w:rsid w:val="003574C4"/>
    <w:rsid w:val="00362B63"/>
    <w:rsid w:val="0036568C"/>
    <w:rsid w:val="0037137C"/>
    <w:rsid w:val="0037243A"/>
    <w:rsid w:val="00375BD1"/>
    <w:rsid w:val="003760BA"/>
    <w:rsid w:val="003808F9"/>
    <w:rsid w:val="00380CC7"/>
    <w:rsid w:val="003812B2"/>
    <w:rsid w:val="00381AE7"/>
    <w:rsid w:val="0038303E"/>
    <w:rsid w:val="0038458C"/>
    <w:rsid w:val="00384FAA"/>
    <w:rsid w:val="00385DE1"/>
    <w:rsid w:val="00391058"/>
    <w:rsid w:val="00392151"/>
    <w:rsid w:val="00396513"/>
    <w:rsid w:val="003A1821"/>
    <w:rsid w:val="003A2AB2"/>
    <w:rsid w:val="003B08C6"/>
    <w:rsid w:val="003B4046"/>
    <w:rsid w:val="003B7499"/>
    <w:rsid w:val="003B7C43"/>
    <w:rsid w:val="003B7F67"/>
    <w:rsid w:val="003C0A74"/>
    <w:rsid w:val="003C5D25"/>
    <w:rsid w:val="003D309E"/>
    <w:rsid w:val="003D3E99"/>
    <w:rsid w:val="003D46AF"/>
    <w:rsid w:val="003D6AC4"/>
    <w:rsid w:val="003D7AAD"/>
    <w:rsid w:val="003E0483"/>
    <w:rsid w:val="003F123F"/>
    <w:rsid w:val="003F26DC"/>
    <w:rsid w:val="003F3BC8"/>
    <w:rsid w:val="003F7D54"/>
    <w:rsid w:val="004031EF"/>
    <w:rsid w:val="00415E89"/>
    <w:rsid w:val="0042024B"/>
    <w:rsid w:val="004217AA"/>
    <w:rsid w:val="00421ABD"/>
    <w:rsid w:val="004259F3"/>
    <w:rsid w:val="00426678"/>
    <w:rsid w:val="00426962"/>
    <w:rsid w:val="004269A7"/>
    <w:rsid w:val="004334F6"/>
    <w:rsid w:val="00434061"/>
    <w:rsid w:val="00434CA0"/>
    <w:rsid w:val="00435F87"/>
    <w:rsid w:val="004414FE"/>
    <w:rsid w:val="00442169"/>
    <w:rsid w:val="00443E0C"/>
    <w:rsid w:val="004468DF"/>
    <w:rsid w:val="00450198"/>
    <w:rsid w:val="0045304D"/>
    <w:rsid w:val="00453D06"/>
    <w:rsid w:val="00456E83"/>
    <w:rsid w:val="0046704D"/>
    <w:rsid w:val="00476CBC"/>
    <w:rsid w:val="004801D3"/>
    <w:rsid w:val="00480574"/>
    <w:rsid w:val="004837A8"/>
    <w:rsid w:val="00484A63"/>
    <w:rsid w:val="00486A07"/>
    <w:rsid w:val="00491DCD"/>
    <w:rsid w:val="00492F0C"/>
    <w:rsid w:val="00495D02"/>
    <w:rsid w:val="00495F20"/>
    <w:rsid w:val="00496B2F"/>
    <w:rsid w:val="004A1D0B"/>
    <w:rsid w:val="004A2C18"/>
    <w:rsid w:val="004A7F5B"/>
    <w:rsid w:val="004B18E5"/>
    <w:rsid w:val="004B604B"/>
    <w:rsid w:val="004C0495"/>
    <w:rsid w:val="004C10EB"/>
    <w:rsid w:val="004D27A7"/>
    <w:rsid w:val="004D6DFD"/>
    <w:rsid w:val="004E01E3"/>
    <w:rsid w:val="004E0D14"/>
    <w:rsid w:val="004E11F5"/>
    <w:rsid w:val="004E39C0"/>
    <w:rsid w:val="004E4451"/>
    <w:rsid w:val="004F23C6"/>
    <w:rsid w:val="004F29B0"/>
    <w:rsid w:val="004F32E4"/>
    <w:rsid w:val="004F7556"/>
    <w:rsid w:val="00501E6C"/>
    <w:rsid w:val="00503A67"/>
    <w:rsid w:val="00505BF8"/>
    <w:rsid w:val="00506C72"/>
    <w:rsid w:val="00512629"/>
    <w:rsid w:val="00512DD3"/>
    <w:rsid w:val="00513299"/>
    <w:rsid w:val="00521BAB"/>
    <w:rsid w:val="00523D8A"/>
    <w:rsid w:val="00530CC4"/>
    <w:rsid w:val="00532CF3"/>
    <w:rsid w:val="0053405A"/>
    <w:rsid w:val="00534816"/>
    <w:rsid w:val="0054119D"/>
    <w:rsid w:val="00543EBB"/>
    <w:rsid w:val="005474AB"/>
    <w:rsid w:val="005511C4"/>
    <w:rsid w:val="00551358"/>
    <w:rsid w:val="00552792"/>
    <w:rsid w:val="005541B1"/>
    <w:rsid w:val="00554252"/>
    <w:rsid w:val="005625CF"/>
    <w:rsid w:val="0057064A"/>
    <w:rsid w:val="00571C9F"/>
    <w:rsid w:val="00572999"/>
    <w:rsid w:val="00577C87"/>
    <w:rsid w:val="0058171C"/>
    <w:rsid w:val="00581751"/>
    <w:rsid w:val="00587B87"/>
    <w:rsid w:val="00594391"/>
    <w:rsid w:val="00595EFC"/>
    <w:rsid w:val="005967EA"/>
    <w:rsid w:val="005A3718"/>
    <w:rsid w:val="005B12F1"/>
    <w:rsid w:val="005B1C7A"/>
    <w:rsid w:val="005B40C1"/>
    <w:rsid w:val="005B4FA8"/>
    <w:rsid w:val="005C4F3D"/>
    <w:rsid w:val="005C5BCC"/>
    <w:rsid w:val="005C7BF9"/>
    <w:rsid w:val="005D375B"/>
    <w:rsid w:val="005F1DAC"/>
    <w:rsid w:val="005F40B0"/>
    <w:rsid w:val="005F7199"/>
    <w:rsid w:val="00602783"/>
    <w:rsid w:val="0060352A"/>
    <w:rsid w:val="00605F8D"/>
    <w:rsid w:val="00607471"/>
    <w:rsid w:val="00611A48"/>
    <w:rsid w:val="00613CD7"/>
    <w:rsid w:val="006215D6"/>
    <w:rsid w:val="0062276D"/>
    <w:rsid w:val="00625C68"/>
    <w:rsid w:val="00630130"/>
    <w:rsid w:val="006313F5"/>
    <w:rsid w:val="00632AC0"/>
    <w:rsid w:val="00633A32"/>
    <w:rsid w:val="006368F5"/>
    <w:rsid w:val="006378EA"/>
    <w:rsid w:val="00640983"/>
    <w:rsid w:val="00640D0C"/>
    <w:rsid w:val="0064185E"/>
    <w:rsid w:val="006434C5"/>
    <w:rsid w:val="006447D5"/>
    <w:rsid w:val="006450FC"/>
    <w:rsid w:val="00645C94"/>
    <w:rsid w:val="00645CE3"/>
    <w:rsid w:val="006464F2"/>
    <w:rsid w:val="006510ED"/>
    <w:rsid w:val="00651744"/>
    <w:rsid w:val="00654228"/>
    <w:rsid w:val="00654D7C"/>
    <w:rsid w:val="00660502"/>
    <w:rsid w:val="006655C4"/>
    <w:rsid w:val="006669B3"/>
    <w:rsid w:val="006713E2"/>
    <w:rsid w:val="00671C7F"/>
    <w:rsid w:val="00673093"/>
    <w:rsid w:val="0067315E"/>
    <w:rsid w:val="00677FE7"/>
    <w:rsid w:val="0068229A"/>
    <w:rsid w:val="00682725"/>
    <w:rsid w:val="00686F1D"/>
    <w:rsid w:val="006912EB"/>
    <w:rsid w:val="00692C83"/>
    <w:rsid w:val="006937BE"/>
    <w:rsid w:val="00694F86"/>
    <w:rsid w:val="006953E4"/>
    <w:rsid w:val="00697806"/>
    <w:rsid w:val="006B0A01"/>
    <w:rsid w:val="006B5CE6"/>
    <w:rsid w:val="006C0FC1"/>
    <w:rsid w:val="006C44DE"/>
    <w:rsid w:val="006C4506"/>
    <w:rsid w:val="006D086A"/>
    <w:rsid w:val="006D2696"/>
    <w:rsid w:val="006D452D"/>
    <w:rsid w:val="006D605B"/>
    <w:rsid w:val="006E664C"/>
    <w:rsid w:val="006F6631"/>
    <w:rsid w:val="006F731E"/>
    <w:rsid w:val="00700764"/>
    <w:rsid w:val="00702102"/>
    <w:rsid w:val="00705530"/>
    <w:rsid w:val="007058A9"/>
    <w:rsid w:val="00713FAE"/>
    <w:rsid w:val="00714BFC"/>
    <w:rsid w:val="007221FF"/>
    <w:rsid w:val="00722960"/>
    <w:rsid w:val="00723450"/>
    <w:rsid w:val="007259E7"/>
    <w:rsid w:val="007303CB"/>
    <w:rsid w:val="00730A72"/>
    <w:rsid w:val="0073246B"/>
    <w:rsid w:val="007333D7"/>
    <w:rsid w:val="00733561"/>
    <w:rsid w:val="00733723"/>
    <w:rsid w:val="0074268B"/>
    <w:rsid w:val="0074377E"/>
    <w:rsid w:val="00745BE4"/>
    <w:rsid w:val="00746A57"/>
    <w:rsid w:val="00753B31"/>
    <w:rsid w:val="007560B6"/>
    <w:rsid w:val="00761A70"/>
    <w:rsid w:val="007674BF"/>
    <w:rsid w:val="0077228D"/>
    <w:rsid w:val="00772510"/>
    <w:rsid w:val="00773168"/>
    <w:rsid w:val="00775C1C"/>
    <w:rsid w:val="00777D70"/>
    <w:rsid w:val="00780BD6"/>
    <w:rsid w:val="00787D26"/>
    <w:rsid w:val="00790526"/>
    <w:rsid w:val="00791E68"/>
    <w:rsid w:val="00795A91"/>
    <w:rsid w:val="00795E22"/>
    <w:rsid w:val="00795F70"/>
    <w:rsid w:val="007962A7"/>
    <w:rsid w:val="007966D7"/>
    <w:rsid w:val="00796DD3"/>
    <w:rsid w:val="007B385E"/>
    <w:rsid w:val="007B5A01"/>
    <w:rsid w:val="007C0178"/>
    <w:rsid w:val="007C0CCD"/>
    <w:rsid w:val="007C10D4"/>
    <w:rsid w:val="007D037A"/>
    <w:rsid w:val="007D229B"/>
    <w:rsid w:val="007D4E1B"/>
    <w:rsid w:val="007D7719"/>
    <w:rsid w:val="007E4EB7"/>
    <w:rsid w:val="007F00B3"/>
    <w:rsid w:val="007F02BE"/>
    <w:rsid w:val="007F302C"/>
    <w:rsid w:val="007F3B7B"/>
    <w:rsid w:val="007F4B6F"/>
    <w:rsid w:val="007F6D75"/>
    <w:rsid w:val="0081070A"/>
    <w:rsid w:val="008150E7"/>
    <w:rsid w:val="00815849"/>
    <w:rsid w:val="00820987"/>
    <w:rsid w:val="00822471"/>
    <w:rsid w:val="00824ECB"/>
    <w:rsid w:val="008254E7"/>
    <w:rsid w:val="00831033"/>
    <w:rsid w:val="00831FD5"/>
    <w:rsid w:val="0085446D"/>
    <w:rsid w:val="00854F0F"/>
    <w:rsid w:val="00856CCE"/>
    <w:rsid w:val="00856F0E"/>
    <w:rsid w:val="008621F8"/>
    <w:rsid w:val="00871B37"/>
    <w:rsid w:val="0087478C"/>
    <w:rsid w:val="00874C02"/>
    <w:rsid w:val="008751F1"/>
    <w:rsid w:val="0088068B"/>
    <w:rsid w:val="0088072A"/>
    <w:rsid w:val="008812D5"/>
    <w:rsid w:val="00884298"/>
    <w:rsid w:val="00886634"/>
    <w:rsid w:val="00890C6E"/>
    <w:rsid w:val="008950A2"/>
    <w:rsid w:val="008967D4"/>
    <w:rsid w:val="008978A4"/>
    <w:rsid w:val="008A20A6"/>
    <w:rsid w:val="008A2416"/>
    <w:rsid w:val="008B033A"/>
    <w:rsid w:val="008B2DB3"/>
    <w:rsid w:val="008B5246"/>
    <w:rsid w:val="008D2B57"/>
    <w:rsid w:val="008D3B96"/>
    <w:rsid w:val="008D56BB"/>
    <w:rsid w:val="008E0BD1"/>
    <w:rsid w:val="008E5A8B"/>
    <w:rsid w:val="008F16A6"/>
    <w:rsid w:val="008F2D26"/>
    <w:rsid w:val="008F32A7"/>
    <w:rsid w:val="008F34F7"/>
    <w:rsid w:val="009000ED"/>
    <w:rsid w:val="00904530"/>
    <w:rsid w:val="00907F30"/>
    <w:rsid w:val="00912B55"/>
    <w:rsid w:val="00914FF6"/>
    <w:rsid w:val="00916BCD"/>
    <w:rsid w:val="0092414C"/>
    <w:rsid w:val="00927A93"/>
    <w:rsid w:val="009304D7"/>
    <w:rsid w:val="00936AC0"/>
    <w:rsid w:val="00941DDA"/>
    <w:rsid w:val="00944C22"/>
    <w:rsid w:val="00950386"/>
    <w:rsid w:val="009515E0"/>
    <w:rsid w:val="009522FE"/>
    <w:rsid w:val="00955BAC"/>
    <w:rsid w:val="009602D1"/>
    <w:rsid w:val="00961DC6"/>
    <w:rsid w:val="00962D4E"/>
    <w:rsid w:val="0096532A"/>
    <w:rsid w:val="00965FD6"/>
    <w:rsid w:val="009661F7"/>
    <w:rsid w:val="0097172F"/>
    <w:rsid w:val="00973A31"/>
    <w:rsid w:val="00974500"/>
    <w:rsid w:val="00976804"/>
    <w:rsid w:val="009768E3"/>
    <w:rsid w:val="00980387"/>
    <w:rsid w:val="009808E0"/>
    <w:rsid w:val="00983787"/>
    <w:rsid w:val="00984DF4"/>
    <w:rsid w:val="00987A3C"/>
    <w:rsid w:val="00990135"/>
    <w:rsid w:val="00994B6F"/>
    <w:rsid w:val="00994E74"/>
    <w:rsid w:val="0099645A"/>
    <w:rsid w:val="0099770A"/>
    <w:rsid w:val="009A3C63"/>
    <w:rsid w:val="009A5A78"/>
    <w:rsid w:val="009A68B9"/>
    <w:rsid w:val="009B0808"/>
    <w:rsid w:val="009B1CF7"/>
    <w:rsid w:val="009B4D28"/>
    <w:rsid w:val="009B5159"/>
    <w:rsid w:val="009B5305"/>
    <w:rsid w:val="009B59B1"/>
    <w:rsid w:val="009C0EA6"/>
    <w:rsid w:val="009D6DDD"/>
    <w:rsid w:val="009E0D91"/>
    <w:rsid w:val="009E1B05"/>
    <w:rsid w:val="009F036F"/>
    <w:rsid w:val="009F0AA5"/>
    <w:rsid w:val="009F149C"/>
    <w:rsid w:val="009F2FF9"/>
    <w:rsid w:val="009F3F01"/>
    <w:rsid w:val="009F44EB"/>
    <w:rsid w:val="009F480E"/>
    <w:rsid w:val="009F4F4E"/>
    <w:rsid w:val="009F59CE"/>
    <w:rsid w:val="00A01EDD"/>
    <w:rsid w:val="00A03141"/>
    <w:rsid w:val="00A06227"/>
    <w:rsid w:val="00A10A4F"/>
    <w:rsid w:val="00A10B60"/>
    <w:rsid w:val="00A13E68"/>
    <w:rsid w:val="00A140DC"/>
    <w:rsid w:val="00A148D7"/>
    <w:rsid w:val="00A23ED3"/>
    <w:rsid w:val="00A31656"/>
    <w:rsid w:val="00A3578B"/>
    <w:rsid w:val="00A35B44"/>
    <w:rsid w:val="00A4059C"/>
    <w:rsid w:val="00A41789"/>
    <w:rsid w:val="00A46DA2"/>
    <w:rsid w:val="00A5129C"/>
    <w:rsid w:val="00A5173C"/>
    <w:rsid w:val="00A54D0F"/>
    <w:rsid w:val="00A61538"/>
    <w:rsid w:val="00A63295"/>
    <w:rsid w:val="00A71826"/>
    <w:rsid w:val="00A719A0"/>
    <w:rsid w:val="00A725BF"/>
    <w:rsid w:val="00A83B1A"/>
    <w:rsid w:val="00A85FEE"/>
    <w:rsid w:val="00A865BB"/>
    <w:rsid w:val="00A90665"/>
    <w:rsid w:val="00AA7034"/>
    <w:rsid w:val="00AB3D94"/>
    <w:rsid w:val="00AB44AF"/>
    <w:rsid w:val="00AB543B"/>
    <w:rsid w:val="00AB597E"/>
    <w:rsid w:val="00AB6551"/>
    <w:rsid w:val="00AC463A"/>
    <w:rsid w:val="00AC469A"/>
    <w:rsid w:val="00AC5929"/>
    <w:rsid w:val="00AC7C7D"/>
    <w:rsid w:val="00AD1B0F"/>
    <w:rsid w:val="00AD2249"/>
    <w:rsid w:val="00AD2520"/>
    <w:rsid w:val="00AD4860"/>
    <w:rsid w:val="00AD4E9D"/>
    <w:rsid w:val="00AD6A6F"/>
    <w:rsid w:val="00AE081F"/>
    <w:rsid w:val="00AE1D1A"/>
    <w:rsid w:val="00AE3D3B"/>
    <w:rsid w:val="00AE55D0"/>
    <w:rsid w:val="00AF6FA3"/>
    <w:rsid w:val="00B003A8"/>
    <w:rsid w:val="00B0381E"/>
    <w:rsid w:val="00B05307"/>
    <w:rsid w:val="00B05730"/>
    <w:rsid w:val="00B05D44"/>
    <w:rsid w:val="00B10061"/>
    <w:rsid w:val="00B17B9A"/>
    <w:rsid w:val="00B21764"/>
    <w:rsid w:val="00B25394"/>
    <w:rsid w:val="00B254B9"/>
    <w:rsid w:val="00B261F4"/>
    <w:rsid w:val="00B30A67"/>
    <w:rsid w:val="00B30BB3"/>
    <w:rsid w:val="00B32303"/>
    <w:rsid w:val="00B33D0A"/>
    <w:rsid w:val="00B346EE"/>
    <w:rsid w:val="00B359CB"/>
    <w:rsid w:val="00B3605B"/>
    <w:rsid w:val="00B36DE6"/>
    <w:rsid w:val="00B37F98"/>
    <w:rsid w:val="00B41FEC"/>
    <w:rsid w:val="00B45EDB"/>
    <w:rsid w:val="00B47ED1"/>
    <w:rsid w:val="00B512F1"/>
    <w:rsid w:val="00B5220C"/>
    <w:rsid w:val="00B52F51"/>
    <w:rsid w:val="00B53020"/>
    <w:rsid w:val="00B54983"/>
    <w:rsid w:val="00B56AC6"/>
    <w:rsid w:val="00B57C43"/>
    <w:rsid w:val="00B6177F"/>
    <w:rsid w:val="00B61B5D"/>
    <w:rsid w:val="00B63D5E"/>
    <w:rsid w:val="00B66FE1"/>
    <w:rsid w:val="00B72564"/>
    <w:rsid w:val="00B745B2"/>
    <w:rsid w:val="00B76B21"/>
    <w:rsid w:val="00B9316E"/>
    <w:rsid w:val="00BA034E"/>
    <w:rsid w:val="00BA0F9B"/>
    <w:rsid w:val="00BA3069"/>
    <w:rsid w:val="00BA5A2B"/>
    <w:rsid w:val="00BB1AB4"/>
    <w:rsid w:val="00BB20F2"/>
    <w:rsid w:val="00BB3DF6"/>
    <w:rsid w:val="00BB3FD2"/>
    <w:rsid w:val="00BB40BB"/>
    <w:rsid w:val="00BB4182"/>
    <w:rsid w:val="00BB5A69"/>
    <w:rsid w:val="00BB7E66"/>
    <w:rsid w:val="00BC18CC"/>
    <w:rsid w:val="00BC23A7"/>
    <w:rsid w:val="00BC369C"/>
    <w:rsid w:val="00BC42B9"/>
    <w:rsid w:val="00BC6000"/>
    <w:rsid w:val="00BC6EC1"/>
    <w:rsid w:val="00BD05DF"/>
    <w:rsid w:val="00BD0E66"/>
    <w:rsid w:val="00BD19E5"/>
    <w:rsid w:val="00BD1AFC"/>
    <w:rsid w:val="00BD531A"/>
    <w:rsid w:val="00BE2676"/>
    <w:rsid w:val="00BE3AD4"/>
    <w:rsid w:val="00BE46EF"/>
    <w:rsid w:val="00BE781E"/>
    <w:rsid w:val="00BF3A66"/>
    <w:rsid w:val="00BF436E"/>
    <w:rsid w:val="00BF453A"/>
    <w:rsid w:val="00BF4EB6"/>
    <w:rsid w:val="00BF50D9"/>
    <w:rsid w:val="00BF565E"/>
    <w:rsid w:val="00BF7B75"/>
    <w:rsid w:val="00C06662"/>
    <w:rsid w:val="00C06DBC"/>
    <w:rsid w:val="00C10CA5"/>
    <w:rsid w:val="00C1393A"/>
    <w:rsid w:val="00C147A1"/>
    <w:rsid w:val="00C1488B"/>
    <w:rsid w:val="00C151B1"/>
    <w:rsid w:val="00C1731F"/>
    <w:rsid w:val="00C31EF0"/>
    <w:rsid w:val="00C33FD9"/>
    <w:rsid w:val="00C3488D"/>
    <w:rsid w:val="00C448CE"/>
    <w:rsid w:val="00C45706"/>
    <w:rsid w:val="00C463B0"/>
    <w:rsid w:val="00C465B9"/>
    <w:rsid w:val="00C51ACE"/>
    <w:rsid w:val="00C524ED"/>
    <w:rsid w:val="00C53D1B"/>
    <w:rsid w:val="00C544F7"/>
    <w:rsid w:val="00C5795A"/>
    <w:rsid w:val="00C6067B"/>
    <w:rsid w:val="00C67C24"/>
    <w:rsid w:val="00C72A30"/>
    <w:rsid w:val="00C77A26"/>
    <w:rsid w:val="00C87211"/>
    <w:rsid w:val="00C91D31"/>
    <w:rsid w:val="00C91E0E"/>
    <w:rsid w:val="00C9203C"/>
    <w:rsid w:val="00C96E58"/>
    <w:rsid w:val="00CA3043"/>
    <w:rsid w:val="00CA5FE1"/>
    <w:rsid w:val="00CA7706"/>
    <w:rsid w:val="00CB42C9"/>
    <w:rsid w:val="00CC213A"/>
    <w:rsid w:val="00CC79E6"/>
    <w:rsid w:val="00CD4EDA"/>
    <w:rsid w:val="00CD7569"/>
    <w:rsid w:val="00CE51E3"/>
    <w:rsid w:val="00CE563A"/>
    <w:rsid w:val="00CF762F"/>
    <w:rsid w:val="00D021B5"/>
    <w:rsid w:val="00D0273B"/>
    <w:rsid w:val="00D0350D"/>
    <w:rsid w:val="00D11410"/>
    <w:rsid w:val="00D141B3"/>
    <w:rsid w:val="00D1715C"/>
    <w:rsid w:val="00D21926"/>
    <w:rsid w:val="00D25E55"/>
    <w:rsid w:val="00D2610D"/>
    <w:rsid w:val="00D26B46"/>
    <w:rsid w:val="00D2776B"/>
    <w:rsid w:val="00D30520"/>
    <w:rsid w:val="00D31083"/>
    <w:rsid w:val="00D31F09"/>
    <w:rsid w:val="00D33CE7"/>
    <w:rsid w:val="00D34219"/>
    <w:rsid w:val="00D37F1A"/>
    <w:rsid w:val="00D40148"/>
    <w:rsid w:val="00D479C8"/>
    <w:rsid w:val="00D50D54"/>
    <w:rsid w:val="00D512BD"/>
    <w:rsid w:val="00D53C28"/>
    <w:rsid w:val="00D5625F"/>
    <w:rsid w:val="00D56EBD"/>
    <w:rsid w:val="00D57123"/>
    <w:rsid w:val="00D57C65"/>
    <w:rsid w:val="00D61C38"/>
    <w:rsid w:val="00D633E4"/>
    <w:rsid w:val="00D64F79"/>
    <w:rsid w:val="00D66115"/>
    <w:rsid w:val="00D70467"/>
    <w:rsid w:val="00D72B8A"/>
    <w:rsid w:val="00D7437D"/>
    <w:rsid w:val="00D746FA"/>
    <w:rsid w:val="00D74735"/>
    <w:rsid w:val="00D759E4"/>
    <w:rsid w:val="00D761FE"/>
    <w:rsid w:val="00D77A36"/>
    <w:rsid w:val="00D803FF"/>
    <w:rsid w:val="00D81666"/>
    <w:rsid w:val="00D82068"/>
    <w:rsid w:val="00D949FF"/>
    <w:rsid w:val="00D95C9D"/>
    <w:rsid w:val="00D969DE"/>
    <w:rsid w:val="00D96EEA"/>
    <w:rsid w:val="00D97F30"/>
    <w:rsid w:val="00DA15EF"/>
    <w:rsid w:val="00DA3410"/>
    <w:rsid w:val="00DB39E0"/>
    <w:rsid w:val="00DB416C"/>
    <w:rsid w:val="00DC547A"/>
    <w:rsid w:val="00DC633A"/>
    <w:rsid w:val="00DC795E"/>
    <w:rsid w:val="00DD1691"/>
    <w:rsid w:val="00DD2B8E"/>
    <w:rsid w:val="00DD4167"/>
    <w:rsid w:val="00DE3C84"/>
    <w:rsid w:val="00DF0199"/>
    <w:rsid w:val="00DF2B64"/>
    <w:rsid w:val="00DF4428"/>
    <w:rsid w:val="00DF487B"/>
    <w:rsid w:val="00DF576A"/>
    <w:rsid w:val="00E0434F"/>
    <w:rsid w:val="00E04A7A"/>
    <w:rsid w:val="00E107C9"/>
    <w:rsid w:val="00E12E72"/>
    <w:rsid w:val="00E13078"/>
    <w:rsid w:val="00E132D4"/>
    <w:rsid w:val="00E136B5"/>
    <w:rsid w:val="00E164B2"/>
    <w:rsid w:val="00E216D9"/>
    <w:rsid w:val="00E22807"/>
    <w:rsid w:val="00E22DEF"/>
    <w:rsid w:val="00E25E3A"/>
    <w:rsid w:val="00E26DB6"/>
    <w:rsid w:val="00E27AF2"/>
    <w:rsid w:val="00E308E5"/>
    <w:rsid w:val="00E33A58"/>
    <w:rsid w:val="00E37B64"/>
    <w:rsid w:val="00E402C3"/>
    <w:rsid w:val="00E415B8"/>
    <w:rsid w:val="00E41AE4"/>
    <w:rsid w:val="00E41CD6"/>
    <w:rsid w:val="00E42CB2"/>
    <w:rsid w:val="00E452C3"/>
    <w:rsid w:val="00E4570F"/>
    <w:rsid w:val="00E45763"/>
    <w:rsid w:val="00E461FE"/>
    <w:rsid w:val="00E51646"/>
    <w:rsid w:val="00E52D5B"/>
    <w:rsid w:val="00E532B0"/>
    <w:rsid w:val="00E562E6"/>
    <w:rsid w:val="00E56631"/>
    <w:rsid w:val="00E57E15"/>
    <w:rsid w:val="00E57F54"/>
    <w:rsid w:val="00E642C5"/>
    <w:rsid w:val="00E67418"/>
    <w:rsid w:val="00E74A0D"/>
    <w:rsid w:val="00E773FD"/>
    <w:rsid w:val="00E810D6"/>
    <w:rsid w:val="00E84CB1"/>
    <w:rsid w:val="00E91E3C"/>
    <w:rsid w:val="00E9385D"/>
    <w:rsid w:val="00EA1089"/>
    <w:rsid w:val="00EA1FA3"/>
    <w:rsid w:val="00EA715A"/>
    <w:rsid w:val="00EB02DC"/>
    <w:rsid w:val="00EB3F0E"/>
    <w:rsid w:val="00EB4638"/>
    <w:rsid w:val="00EC667A"/>
    <w:rsid w:val="00ED1098"/>
    <w:rsid w:val="00ED2602"/>
    <w:rsid w:val="00ED39E5"/>
    <w:rsid w:val="00ED3AF2"/>
    <w:rsid w:val="00ED7862"/>
    <w:rsid w:val="00EE26CE"/>
    <w:rsid w:val="00EE2E32"/>
    <w:rsid w:val="00EE50E5"/>
    <w:rsid w:val="00EF17ED"/>
    <w:rsid w:val="00EF4189"/>
    <w:rsid w:val="00EF48A4"/>
    <w:rsid w:val="00EF5AAE"/>
    <w:rsid w:val="00EF6CA8"/>
    <w:rsid w:val="00EF7506"/>
    <w:rsid w:val="00EF7E1D"/>
    <w:rsid w:val="00F02DE4"/>
    <w:rsid w:val="00F058F0"/>
    <w:rsid w:val="00F05C80"/>
    <w:rsid w:val="00F06C28"/>
    <w:rsid w:val="00F111CF"/>
    <w:rsid w:val="00F11C82"/>
    <w:rsid w:val="00F26E9F"/>
    <w:rsid w:val="00F36325"/>
    <w:rsid w:val="00F4168C"/>
    <w:rsid w:val="00F417B5"/>
    <w:rsid w:val="00F4195B"/>
    <w:rsid w:val="00F428C0"/>
    <w:rsid w:val="00F43D64"/>
    <w:rsid w:val="00F441AE"/>
    <w:rsid w:val="00F46715"/>
    <w:rsid w:val="00F4744E"/>
    <w:rsid w:val="00F545F5"/>
    <w:rsid w:val="00F61391"/>
    <w:rsid w:val="00F645A4"/>
    <w:rsid w:val="00F74D16"/>
    <w:rsid w:val="00F7508D"/>
    <w:rsid w:val="00F82321"/>
    <w:rsid w:val="00F8439B"/>
    <w:rsid w:val="00F846D2"/>
    <w:rsid w:val="00F9171D"/>
    <w:rsid w:val="00FA0B42"/>
    <w:rsid w:val="00FA15DF"/>
    <w:rsid w:val="00FA5717"/>
    <w:rsid w:val="00FA69C0"/>
    <w:rsid w:val="00FA79B9"/>
    <w:rsid w:val="00FB110C"/>
    <w:rsid w:val="00FB33E0"/>
    <w:rsid w:val="00FB3945"/>
    <w:rsid w:val="00FB5C2B"/>
    <w:rsid w:val="00FC0609"/>
    <w:rsid w:val="00FC167D"/>
    <w:rsid w:val="00FC4B44"/>
    <w:rsid w:val="00FC51BB"/>
    <w:rsid w:val="00FC5602"/>
    <w:rsid w:val="00FC6B4C"/>
    <w:rsid w:val="00FD122C"/>
    <w:rsid w:val="00FD2754"/>
    <w:rsid w:val="00FD2B5C"/>
    <w:rsid w:val="00FD3FB6"/>
    <w:rsid w:val="00FD7ADB"/>
    <w:rsid w:val="00FE780A"/>
    <w:rsid w:val="00FF3375"/>
    <w:rsid w:val="00FF3C87"/>
    <w:rsid w:val="00FF6F3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2A"/>
    <w:rPr>
      <w:sz w:val="24"/>
      <w:szCs w:val="24"/>
    </w:rPr>
  </w:style>
  <w:style w:type="paragraph" w:styleId="Heading1">
    <w:name w:val="heading 1"/>
    <w:basedOn w:val="Normal"/>
    <w:next w:val="Normal"/>
    <w:link w:val="Heading1Char"/>
    <w:uiPriority w:val="99"/>
    <w:qFormat/>
    <w:rsid w:val="0096532A"/>
    <w:pPr>
      <w:keepNext/>
      <w:widowControl w:val="0"/>
      <w:jc w:val="center"/>
      <w:outlineLvl w:val="0"/>
    </w:pPr>
    <w:rPr>
      <w:b/>
      <w:bCs/>
      <w:caps/>
      <w:sz w:val="22"/>
      <w:szCs w:val="20"/>
      <w:lang w:eastAsia="en-US"/>
    </w:rPr>
  </w:style>
  <w:style w:type="paragraph" w:styleId="Heading2">
    <w:name w:val="heading 2"/>
    <w:basedOn w:val="Normal"/>
    <w:next w:val="Normal"/>
    <w:link w:val="Heading2Char"/>
    <w:uiPriority w:val="99"/>
    <w:qFormat/>
    <w:rsid w:val="0096532A"/>
    <w:pPr>
      <w:keepNext/>
      <w:spacing w:before="240" w:after="60"/>
      <w:outlineLvl w:val="1"/>
    </w:pPr>
    <w:rPr>
      <w:rFonts w:ascii="Arial" w:hAnsi="Arial" w:cs="Arial"/>
      <w:b/>
      <w:bCs/>
      <w:i/>
      <w:iCs/>
      <w:sz w:val="28"/>
      <w:szCs w:val="28"/>
      <w:lang w:val="en-GB" w:eastAsia="en-US"/>
    </w:rPr>
  </w:style>
  <w:style w:type="paragraph" w:styleId="Heading3">
    <w:name w:val="heading 3"/>
    <w:basedOn w:val="Normal"/>
    <w:next w:val="Normal"/>
    <w:link w:val="Heading3Char"/>
    <w:uiPriority w:val="99"/>
    <w:qFormat/>
    <w:rsid w:val="0096532A"/>
    <w:pPr>
      <w:keepNext/>
      <w:numPr>
        <w:ilvl w:val="2"/>
        <w:numId w:val="2"/>
      </w:numPr>
      <w:tabs>
        <w:tab w:val="num" w:pos="3090"/>
      </w:tabs>
      <w:suppressAutoHyphens/>
      <w:ind w:left="3090" w:right="-766" w:hanging="180"/>
      <w:jc w:val="center"/>
      <w:outlineLvl w:val="2"/>
    </w:pPr>
    <w:rPr>
      <w:b/>
      <w:bCs/>
      <w:lang w:eastAsia="ar-SA"/>
    </w:rPr>
  </w:style>
  <w:style w:type="paragraph" w:styleId="Heading4">
    <w:name w:val="heading 4"/>
    <w:basedOn w:val="Normal"/>
    <w:next w:val="Normal"/>
    <w:link w:val="Heading4Char"/>
    <w:uiPriority w:val="99"/>
    <w:qFormat/>
    <w:rsid w:val="0096532A"/>
    <w:pPr>
      <w:keepNext/>
      <w:spacing w:before="240" w:after="60"/>
      <w:outlineLvl w:val="3"/>
    </w:pPr>
    <w:rPr>
      <w:b/>
      <w:bCs/>
      <w:sz w:val="28"/>
      <w:szCs w:val="28"/>
    </w:rPr>
  </w:style>
  <w:style w:type="paragraph" w:styleId="Heading5">
    <w:name w:val="heading 5"/>
    <w:basedOn w:val="Normal"/>
    <w:next w:val="Normal"/>
    <w:link w:val="Heading5Char"/>
    <w:uiPriority w:val="99"/>
    <w:qFormat/>
    <w:rsid w:val="0096532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2F4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42F4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42F4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42F4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42F4D"/>
    <w:rPr>
      <w:rFonts w:ascii="Calibri" w:hAnsi="Calibri" w:cs="Times New Roman"/>
      <w:b/>
      <w:bCs/>
      <w:i/>
      <w:iCs/>
      <w:sz w:val="26"/>
      <w:szCs w:val="26"/>
    </w:rPr>
  </w:style>
  <w:style w:type="paragraph" w:styleId="Header">
    <w:name w:val="header"/>
    <w:basedOn w:val="Normal"/>
    <w:link w:val="HeaderChar"/>
    <w:uiPriority w:val="99"/>
    <w:rsid w:val="0096532A"/>
    <w:pPr>
      <w:widowControl w:val="0"/>
      <w:tabs>
        <w:tab w:val="center" w:pos="4153"/>
        <w:tab w:val="right" w:pos="8306"/>
      </w:tabs>
    </w:pPr>
    <w:rPr>
      <w:sz w:val="22"/>
      <w:szCs w:val="20"/>
      <w:lang w:eastAsia="en-US"/>
    </w:rPr>
  </w:style>
  <w:style w:type="character" w:customStyle="1" w:styleId="HeaderChar">
    <w:name w:val="Header Char"/>
    <w:basedOn w:val="DefaultParagraphFont"/>
    <w:link w:val="Header"/>
    <w:uiPriority w:val="99"/>
    <w:semiHidden/>
    <w:locked/>
    <w:rsid w:val="00342F4D"/>
    <w:rPr>
      <w:rFonts w:cs="Times New Roman"/>
      <w:sz w:val="24"/>
      <w:szCs w:val="24"/>
    </w:rPr>
  </w:style>
  <w:style w:type="paragraph" w:styleId="BodyText">
    <w:name w:val="Body Text"/>
    <w:basedOn w:val="Normal"/>
    <w:link w:val="BodyTextChar"/>
    <w:uiPriority w:val="99"/>
    <w:rsid w:val="0096532A"/>
    <w:pPr>
      <w:suppressAutoHyphens/>
    </w:pPr>
    <w:rPr>
      <w:lang w:val="en-GB" w:eastAsia="ar-SA"/>
    </w:rPr>
  </w:style>
  <w:style w:type="character" w:customStyle="1" w:styleId="BodyTextChar">
    <w:name w:val="Body Text Char"/>
    <w:basedOn w:val="DefaultParagraphFont"/>
    <w:link w:val="BodyText"/>
    <w:uiPriority w:val="99"/>
    <w:semiHidden/>
    <w:locked/>
    <w:rsid w:val="00342F4D"/>
    <w:rPr>
      <w:rFonts w:cs="Times New Roman"/>
      <w:sz w:val="24"/>
      <w:szCs w:val="24"/>
    </w:rPr>
  </w:style>
  <w:style w:type="character" w:customStyle="1" w:styleId="datametai">
    <w:name w:val="datametai"/>
    <w:basedOn w:val="DefaultParagraphFont"/>
    <w:uiPriority w:val="99"/>
    <w:rsid w:val="00F545F5"/>
    <w:rPr>
      <w:rFonts w:cs="Times New Roman"/>
    </w:rPr>
  </w:style>
  <w:style w:type="character" w:customStyle="1" w:styleId="datamnuo">
    <w:name w:val="datamnuo"/>
    <w:basedOn w:val="DefaultParagraphFont"/>
    <w:uiPriority w:val="99"/>
    <w:rsid w:val="00F545F5"/>
    <w:rPr>
      <w:rFonts w:cs="Times New Roman"/>
    </w:rPr>
  </w:style>
  <w:style w:type="character" w:customStyle="1" w:styleId="datadiena">
    <w:name w:val="datadiena"/>
    <w:basedOn w:val="DefaultParagraphFont"/>
    <w:uiPriority w:val="99"/>
    <w:rsid w:val="00F545F5"/>
    <w:rPr>
      <w:rFonts w:cs="Times New Roman"/>
    </w:rPr>
  </w:style>
  <w:style w:type="character" w:customStyle="1" w:styleId="statymonr">
    <w:name w:val="statymonr"/>
    <w:basedOn w:val="DefaultParagraphFont"/>
    <w:uiPriority w:val="99"/>
    <w:rsid w:val="00F545F5"/>
    <w:rPr>
      <w:rFonts w:cs="Times New Roman"/>
    </w:rPr>
  </w:style>
  <w:style w:type="paragraph" w:customStyle="1" w:styleId="DiagramaDiagrama1">
    <w:name w:val="Diagrama Diagrama1"/>
    <w:basedOn w:val="Normal"/>
    <w:uiPriority w:val="99"/>
    <w:rsid w:val="00DC547A"/>
    <w:pPr>
      <w:spacing w:after="160" w:line="240" w:lineRule="exact"/>
    </w:pPr>
    <w:rPr>
      <w:rFonts w:ascii="Tahoma" w:hAnsi="Tahoma"/>
      <w:sz w:val="20"/>
      <w:szCs w:val="20"/>
      <w:lang w:val="en-US" w:eastAsia="en-US"/>
    </w:rPr>
  </w:style>
  <w:style w:type="paragraph" w:customStyle="1" w:styleId="DiagramaDiagrama1CharCharDiagramaDiagramaCharCharDiagramaDiagrama">
    <w:name w:val="Diagrama Diagrama1 Char Char Diagrama Diagrama Char Char Diagrama Diagrama"/>
    <w:basedOn w:val="Normal"/>
    <w:uiPriority w:val="99"/>
    <w:rsid w:val="009B4D28"/>
    <w:pPr>
      <w:spacing w:after="160" w:line="240" w:lineRule="exact"/>
    </w:pPr>
    <w:rPr>
      <w:rFonts w:ascii="Tahoma" w:hAnsi="Tahoma" w:cs="Tahoma"/>
      <w:sz w:val="20"/>
      <w:szCs w:val="20"/>
      <w:lang w:val="en-US" w:eastAsia="en-US"/>
    </w:rPr>
  </w:style>
  <w:style w:type="paragraph" w:customStyle="1" w:styleId="DiagramaDiagrama">
    <w:name w:val="Diagrama Diagrama"/>
    <w:basedOn w:val="Normal"/>
    <w:uiPriority w:val="99"/>
    <w:rsid w:val="004F7556"/>
    <w:pPr>
      <w:spacing w:after="160" w:line="240" w:lineRule="exact"/>
    </w:pPr>
    <w:rPr>
      <w:rFonts w:ascii="Tahoma" w:hAnsi="Tahoma" w:cs="Tahoma"/>
      <w:sz w:val="20"/>
      <w:szCs w:val="20"/>
      <w:lang w:val="en-US" w:eastAsia="en-US"/>
    </w:rPr>
  </w:style>
  <w:style w:type="paragraph" w:styleId="Footer">
    <w:name w:val="footer"/>
    <w:basedOn w:val="Normal"/>
    <w:link w:val="FooterChar"/>
    <w:uiPriority w:val="99"/>
    <w:rsid w:val="0004745D"/>
    <w:pPr>
      <w:tabs>
        <w:tab w:val="center" w:pos="4819"/>
        <w:tab w:val="right" w:pos="9638"/>
      </w:tabs>
    </w:pPr>
  </w:style>
  <w:style w:type="character" w:customStyle="1" w:styleId="FooterChar">
    <w:name w:val="Footer Char"/>
    <w:basedOn w:val="DefaultParagraphFont"/>
    <w:link w:val="Footer"/>
    <w:uiPriority w:val="99"/>
    <w:semiHidden/>
    <w:locked/>
    <w:rsid w:val="00342F4D"/>
    <w:rPr>
      <w:rFonts w:cs="Times New Roman"/>
      <w:sz w:val="24"/>
      <w:szCs w:val="24"/>
    </w:rPr>
  </w:style>
  <w:style w:type="character" w:styleId="PageNumber">
    <w:name w:val="page number"/>
    <w:basedOn w:val="DefaultParagraphFont"/>
    <w:uiPriority w:val="99"/>
    <w:rsid w:val="0004745D"/>
    <w:rPr>
      <w:rFonts w:cs="Times New Roman"/>
    </w:rPr>
  </w:style>
  <w:style w:type="paragraph" w:customStyle="1" w:styleId="statymopavad">
    <w:name w:val="statymopavad"/>
    <w:basedOn w:val="Normal"/>
    <w:uiPriority w:val="99"/>
    <w:rsid w:val="0064185E"/>
    <w:pPr>
      <w:spacing w:before="100" w:beforeAutospacing="1" w:after="100" w:afterAutospacing="1"/>
    </w:pPr>
  </w:style>
  <w:style w:type="character" w:styleId="CommentReference">
    <w:name w:val="annotation reference"/>
    <w:basedOn w:val="DefaultParagraphFont"/>
    <w:uiPriority w:val="99"/>
    <w:semiHidden/>
    <w:rsid w:val="00B45EDB"/>
    <w:rPr>
      <w:rFonts w:cs="Times New Roman"/>
      <w:sz w:val="16"/>
      <w:szCs w:val="16"/>
    </w:rPr>
  </w:style>
  <w:style w:type="paragraph" w:styleId="CommentText">
    <w:name w:val="annotation text"/>
    <w:basedOn w:val="Normal"/>
    <w:link w:val="CommentTextChar"/>
    <w:uiPriority w:val="99"/>
    <w:semiHidden/>
    <w:rsid w:val="00B45EDB"/>
    <w:rPr>
      <w:sz w:val="20"/>
      <w:szCs w:val="20"/>
    </w:rPr>
  </w:style>
  <w:style w:type="character" w:customStyle="1" w:styleId="CommentTextChar">
    <w:name w:val="Comment Text Char"/>
    <w:basedOn w:val="DefaultParagraphFont"/>
    <w:link w:val="CommentText"/>
    <w:uiPriority w:val="99"/>
    <w:semiHidden/>
    <w:locked/>
    <w:rsid w:val="00342F4D"/>
    <w:rPr>
      <w:rFonts w:cs="Times New Roman"/>
      <w:sz w:val="20"/>
      <w:szCs w:val="20"/>
    </w:rPr>
  </w:style>
  <w:style w:type="paragraph" w:styleId="CommentSubject">
    <w:name w:val="annotation subject"/>
    <w:basedOn w:val="CommentText"/>
    <w:next w:val="CommentText"/>
    <w:link w:val="CommentSubjectChar"/>
    <w:uiPriority w:val="99"/>
    <w:semiHidden/>
    <w:rsid w:val="00B45EDB"/>
    <w:rPr>
      <w:b/>
      <w:bCs/>
    </w:rPr>
  </w:style>
  <w:style w:type="character" w:customStyle="1" w:styleId="CommentSubjectChar">
    <w:name w:val="Comment Subject Char"/>
    <w:basedOn w:val="CommentTextChar"/>
    <w:link w:val="CommentSubject"/>
    <w:uiPriority w:val="99"/>
    <w:semiHidden/>
    <w:locked/>
    <w:rsid w:val="00342F4D"/>
    <w:rPr>
      <w:rFonts w:cs="Times New Roman"/>
      <w:b/>
      <w:bCs/>
      <w:sz w:val="20"/>
      <w:szCs w:val="20"/>
    </w:rPr>
  </w:style>
  <w:style w:type="paragraph" w:styleId="BalloonText">
    <w:name w:val="Balloon Text"/>
    <w:basedOn w:val="Normal"/>
    <w:link w:val="BalloonTextChar"/>
    <w:uiPriority w:val="99"/>
    <w:semiHidden/>
    <w:rsid w:val="00B45E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2F4D"/>
    <w:rPr>
      <w:rFonts w:cs="Times New Roman"/>
      <w:sz w:val="2"/>
    </w:rPr>
  </w:style>
  <w:style w:type="paragraph" w:customStyle="1" w:styleId="Char4">
    <w:name w:val="Char4"/>
    <w:basedOn w:val="Normal"/>
    <w:uiPriority w:val="99"/>
    <w:rsid w:val="00BA034E"/>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CharDiagramaDiagramaChar">
    <w:name w:val="Char Char Diagrama Diagrama Char"/>
    <w:basedOn w:val="Normal"/>
    <w:uiPriority w:val="99"/>
    <w:rsid w:val="00E9385D"/>
    <w:pPr>
      <w:spacing w:after="160" w:line="240" w:lineRule="exact"/>
    </w:pPr>
    <w:rPr>
      <w:rFonts w:ascii="Tahoma" w:hAnsi="Tahoma"/>
      <w:sz w:val="20"/>
      <w:szCs w:val="20"/>
      <w:lang w:val="en-US" w:eastAsia="en-US"/>
    </w:rPr>
  </w:style>
  <w:style w:type="paragraph" w:customStyle="1" w:styleId="DiagramaDiagrama2">
    <w:name w:val="Diagrama Diagrama2"/>
    <w:basedOn w:val="Normal"/>
    <w:uiPriority w:val="99"/>
    <w:rsid w:val="00594391"/>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
    <w:name w:val="Char"/>
    <w:basedOn w:val="Normal"/>
    <w:uiPriority w:val="99"/>
    <w:rsid w:val="009F4F4E"/>
    <w:pPr>
      <w:spacing w:after="160" w:line="240" w:lineRule="exact"/>
    </w:pPr>
    <w:rPr>
      <w:rFonts w:ascii="Tahoma" w:hAnsi="Tahoma"/>
      <w:sz w:val="20"/>
      <w:szCs w:val="20"/>
      <w:lang w:val="en-US" w:eastAsia="en-US"/>
    </w:rPr>
  </w:style>
  <w:style w:type="paragraph" w:customStyle="1" w:styleId="Normal1">
    <w:name w:val="Normal1"/>
    <w:basedOn w:val="Normal"/>
    <w:next w:val="BodyText"/>
    <w:uiPriority w:val="99"/>
    <w:rsid w:val="00113774"/>
    <w:pPr>
      <w:jc w:val="both"/>
    </w:pPr>
    <w:rPr>
      <w:szCs w:val="20"/>
      <w:lang w:val="en-US" w:eastAsia="en-US"/>
    </w:rPr>
  </w:style>
  <w:style w:type="character" w:customStyle="1" w:styleId="Bodytext2">
    <w:name w:val="Body text (2)_"/>
    <w:basedOn w:val="DefaultParagraphFont"/>
    <w:link w:val="Bodytext20"/>
    <w:locked/>
    <w:rsid w:val="00671C7F"/>
    <w:rPr>
      <w:shd w:val="clear" w:color="auto" w:fill="FFFFFF"/>
    </w:rPr>
  </w:style>
  <w:style w:type="paragraph" w:customStyle="1" w:styleId="Bodytext20">
    <w:name w:val="Body text (2)"/>
    <w:basedOn w:val="Normal"/>
    <w:link w:val="Bodytext2"/>
    <w:rsid w:val="00671C7F"/>
    <w:pPr>
      <w:widowControl w:val="0"/>
      <w:shd w:val="clear" w:color="auto" w:fill="FFFFFF"/>
      <w:spacing w:line="274" w:lineRule="exact"/>
    </w:pPr>
    <w:rPr>
      <w:sz w:val="22"/>
      <w:szCs w:val="22"/>
    </w:rPr>
  </w:style>
</w:styles>
</file>

<file path=word/webSettings.xml><?xml version="1.0" encoding="utf-8"?>
<w:webSettings xmlns:r="http://schemas.openxmlformats.org/officeDocument/2006/relationships" xmlns:w="http://schemas.openxmlformats.org/wordprocessingml/2006/main">
  <w:divs>
    <w:div w:id="1124275545">
      <w:bodyDiv w:val="1"/>
      <w:marLeft w:val="0"/>
      <w:marRight w:val="0"/>
      <w:marTop w:val="0"/>
      <w:marBottom w:val="0"/>
      <w:divBdr>
        <w:top w:val="none" w:sz="0" w:space="0" w:color="auto"/>
        <w:left w:val="none" w:sz="0" w:space="0" w:color="auto"/>
        <w:bottom w:val="none" w:sz="0" w:space="0" w:color="auto"/>
        <w:right w:val="none" w:sz="0" w:space="0" w:color="auto"/>
      </w:divBdr>
    </w:div>
    <w:div w:id="1260061541">
      <w:marLeft w:val="0"/>
      <w:marRight w:val="0"/>
      <w:marTop w:val="0"/>
      <w:marBottom w:val="0"/>
      <w:divBdr>
        <w:top w:val="none" w:sz="0" w:space="0" w:color="auto"/>
        <w:left w:val="none" w:sz="0" w:space="0" w:color="auto"/>
        <w:bottom w:val="none" w:sz="0" w:space="0" w:color="auto"/>
        <w:right w:val="none" w:sz="0" w:space="0" w:color="auto"/>
      </w:divBdr>
      <w:divsChild>
        <w:div w:id="1260061540">
          <w:marLeft w:val="0"/>
          <w:marRight w:val="0"/>
          <w:marTop w:val="0"/>
          <w:marBottom w:val="0"/>
          <w:divBdr>
            <w:top w:val="none" w:sz="0" w:space="0" w:color="auto"/>
            <w:left w:val="none" w:sz="0" w:space="0" w:color="auto"/>
            <w:bottom w:val="none" w:sz="0" w:space="0" w:color="auto"/>
            <w:right w:val="none" w:sz="0" w:space="0" w:color="auto"/>
          </w:divBdr>
          <w:divsChild>
            <w:div w:id="1260061542">
              <w:marLeft w:val="0"/>
              <w:marRight w:val="0"/>
              <w:marTop w:val="0"/>
              <w:marBottom w:val="0"/>
              <w:divBdr>
                <w:top w:val="none" w:sz="0" w:space="0" w:color="auto"/>
                <w:left w:val="none" w:sz="0" w:space="0" w:color="auto"/>
                <w:bottom w:val="none" w:sz="0" w:space="0" w:color="auto"/>
                <w:right w:val="none" w:sz="0" w:space="0" w:color="auto"/>
              </w:divBdr>
            </w:div>
            <w:div w:id="12600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1545">
      <w:marLeft w:val="0"/>
      <w:marRight w:val="0"/>
      <w:marTop w:val="0"/>
      <w:marBottom w:val="0"/>
      <w:divBdr>
        <w:top w:val="none" w:sz="0" w:space="0" w:color="auto"/>
        <w:left w:val="none" w:sz="0" w:space="0" w:color="auto"/>
        <w:bottom w:val="none" w:sz="0" w:space="0" w:color="auto"/>
        <w:right w:val="none" w:sz="0" w:space="0" w:color="auto"/>
      </w:divBdr>
    </w:div>
    <w:div w:id="1260061546">
      <w:marLeft w:val="180"/>
      <w:marRight w:val="180"/>
      <w:marTop w:val="0"/>
      <w:marBottom w:val="0"/>
      <w:divBdr>
        <w:top w:val="none" w:sz="0" w:space="0" w:color="auto"/>
        <w:left w:val="none" w:sz="0" w:space="0" w:color="auto"/>
        <w:bottom w:val="none" w:sz="0" w:space="0" w:color="auto"/>
        <w:right w:val="none" w:sz="0" w:space="0" w:color="auto"/>
      </w:divBdr>
      <w:divsChild>
        <w:div w:id="1260061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771B5-EC90-4637-B23D-4F1822BF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14254</Words>
  <Characters>8126</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PATVIRTINTA</vt:lpstr>
    </vt:vector>
  </TitlesOfParts>
  <Company>EIP</Company>
  <LinksUpToDate>false</LinksUpToDate>
  <CharactersWithSpaces>22336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KEIP05-0031</dc:creator>
  <cp:lastModifiedBy>User</cp:lastModifiedBy>
  <cp:revision>8</cp:revision>
  <cp:lastPrinted>2021-01-29T09:46:00Z</cp:lastPrinted>
  <dcterms:created xsi:type="dcterms:W3CDTF">2021-01-06T07:47:00Z</dcterms:created>
  <dcterms:modified xsi:type="dcterms:W3CDTF">2021-01-29T09:46:00Z</dcterms:modified>
</cp:coreProperties>
</file>