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B87" w:rsidRDefault="00316B87" w:rsidP="00316B87">
      <w:pPr>
        <w:tabs>
          <w:tab w:val="left" w:pos="5400"/>
        </w:tabs>
      </w:pPr>
      <w:r>
        <w:t xml:space="preserve">                                                                                    PATVIRTINTA</w:t>
      </w:r>
    </w:p>
    <w:p w:rsidR="00316B87" w:rsidRDefault="00316B87" w:rsidP="00316B87">
      <w:pPr>
        <w:tabs>
          <w:tab w:val="left" w:pos="5400"/>
        </w:tabs>
        <w:ind w:left="5040"/>
      </w:pPr>
      <w:r>
        <w:t xml:space="preserve">Prienų rajono savivaldybės administracijos                                                                                                                                 </w:t>
      </w:r>
      <w:proofErr w:type="gramStart"/>
      <w:r>
        <w:t>direktoriaus  2021</w:t>
      </w:r>
      <w:proofErr w:type="gramEnd"/>
      <w:r>
        <w:t xml:space="preserve"> m. vasario       d. </w:t>
      </w:r>
    </w:p>
    <w:p w:rsidR="00B73A81" w:rsidRPr="00316B87" w:rsidRDefault="00316B87" w:rsidP="00316B87">
      <w:pPr>
        <w:tabs>
          <w:tab w:val="left" w:pos="5400"/>
        </w:tabs>
        <w:ind w:left="5040"/>
      </w:pPr>
      <w:proofErr w:type="gramStart"/>
      <w:r>
        <w:t>įsakymu</w:t>
      </w:r>
      <w:proofErr w:type="gramEnd"/>
      <w:r>
        <w:t xml:space="preserve"> Nr. </w:t>
      </w:r>
      <w:r w:rsidR="00DA4339">
        <w:rPr>
          <w:noProof/>
        </w:rPr>
        <w:pict>
          <v:rect id="Rectangle 3" o:spid="_x0000_s1026" style="position:absolute;left:0;text-align:left;margin-left:0;margin-top:-14.35pt;width:478.35pt;height:64.4pt;z-index:251657728;visibility:visible;mso-position-horizontal-relative:text;mso-position-vertical-relative:text" filled="f" stroked="f" strokeweight="1pt">
            <v:textbox style="mso-next-textbox:#Rectangle 3" inset="1pt,1pt,1pt,1pt">
              <w:txbxContent>
                <w:p w:rsidR="00316B87" w:rsidRDefault="00316B87" w:rsidP="00316B87">
                  <w:pPr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ab/>
                  </w:r>
                  <w:r>
                    <w:rPr>
                      <w:lang w:val="lt-LT"/>
                    </w:rPr>
                    <w:tab/>
                  </w:r>
                </w:p>
                <w:p w:rsidR="00316B87" w:rsidRDefault="00316B87" w:rsidP="00316B87">
                  <w:pPr>
                    <w:rPr>
                      <w:lang w:val="lt-LT"/>
                    </w:rPr>
                  </w:pPr>
                </w:p>
                <w:p w:rsidR="00316B87" w:rsidRDefault="00316B87" w:rsidP="00316B87">
                  <w:pPr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ab/>
                  </w:r>
                  <w:r>
                    <w:rPr>
                      <w:lang w:val="lt-LT"/>
                    </w:rPr>
                    <w:tab/>
                  </w:r>
                </w:p>
                <w:p w:rsidR="00316B87" w:rsidRDefault="00316B87" w:rsidP="00316B87">
                  <w:pPr>
                    <w:rPr>
                      <w:lang w:val="lt-LT"/>
                    </w:rPr>
                  </w:pPr>
                </w:p>
                <w:p w:rsidR="00316B87" w:rsidRDefault="00316B87" w:rsidP="00316B87">
                  <w:pPr>
                    <w:rPr>
                      <w:lang w:val="lt-LT"/>
                    </w:rPr>
                  </w:pPr>
                </w:p>
                <w:p w:rsidR="00B73A81" w:rsidRPr="00316B87" w:rsidRDefault="00316B87" w:rsidP="00316B87">
                  <w:pPr>
                    <w:rPr>
                      <w:lang w:val="lt-LT"/>
                    </w:rPr>
                  </w:pPr>
                  <w:r>
                    <w:rPr>
                      <w:lang w:val="lt-LT"/>
                    </w:rPr>
                    <w:tab/>
                  </w:r>
                  <w:r>
                    <w:rPr>
                      <w:lang w:val="lt-LT"/>
                    </w:rPr>
                    <w:tab/>
                  </w:r>
                  <w:r>
                    <w:rPr>
                      <w:lang w:val="lt-LT"/>
                    </w:rPr>
                    <w:tab/>
                  </w:r>
                </w:p>
              </w:txbxContent>
            </v:textbox>
          </v:rect>
        </w:pict>
      </w:r>
    </w:p>
    <w:p w:rsidR="00B73A81" w:rsidRDefault="00B73A81" w:rsidP="00B73A81">
      <w:pPr>
        <w:pStyle w:val="Header"/>
      </w:pPr>
    </w:p>
    <w:p w:rsidR="00C750C8" w:rsidRDefault="00C750C8">
      <w:pPr>
        <w:jc w:val="center"/>
        <w:rPr>
          <w:b/>
          <w:sz w:val="28"/>
        </w:rPr>
      </w:pPr>
    </w:p>
    <w:p w:rsidR="00316B87" w:rsidRDefault="00316B87">
      <w:pPr>
        <w:jc w:val="center"/>
        <w:rPr>
          <w:b/>
          <w:sz w:val="28"/>
        </w:rPr>
      </w:pPr>
    </w:p>
    <w:p w:rsidR="005F31A6" w:rsidRPr="00346B75" w:rsidRDefault="00346B75">
      <w:pPr>
        <w:jc w:val="center"/>
        <w:rPr>
          <w:b/>
          <w:sz w:val="18"/>
          <w:szCs w:val="28"/>
          <w:lang w:val="lt-LT"/>
        </w:rPr>
      </w:pPr>
      <w:r w:rsidRPr="00346B75">
        <w:rPr>
          <w:b/>
          <w:sz w:val="28"/>
        </w:rPr>
        <w:t>MEDŽI</w:t>
      </w:r>
      <w:r>
        <w:rPr>
          <w:b/>
          <w:sz w:val="28"/>
        </w:rPr>
        <w:t>OKLĖS PLOTŲ VIENETAS</w:t>
      </w:r>
      <w:r w:rsidR="00316B87">
        <w:rPr>
          <w:b/>
          <w:sz w:val="28"/>
        </w:rPr>
        <w:t xml:space="preserve"> </w:t>
      </w:r>
      <w:proofErr w:type="gramStart"/>
      <w:r w:rsidR="00316B87">
        <w:rPr>
          <w:b/>
          <w:sz w:val="28"/>
        </w:rPr>
        <w:t>,,</w:t>
      </w:r>
      <w:r w:rsidR="00997340">
        <w:rPr>
          <w:b/>
          <w:sz w:val="28"/>
        </w:rPr>
        <w:t>SAKALAS</w:t>
      </w:r>
      <w:proofErr w:type="gramEnd"/>
      <w:r w:rsidR="00997340">
        <w:rPr>
          <w:b/>
          <w:sz w:val="28"/>
        </w:rPr>
        <w:t xml:space="preserve"> </w:t>
      </w:r>
      <w:r w:rsidR="00316B87">
        <w:rPr>
          <w:b/>
          <w:sz w:val="28"/>
        </w:rPr>
        <w:t>–</w:t>
      </w:r>
      <w:r w:rsidR="00997340">
        <w:rPr>
          <w:b/>
          <w:sz w:val="28"/>
        </w:rPr>
        <w:t xml:space="preserve"> 2</w:t>
      </w:r>
      <w:r w:rsidR="00316B87">
        <w:rPr>
          <w:b/>
          <w:sz w:val="28"/>
        </w:rPr>
        <w:t>“</w:t>
      </w:r>
    </w:p>
    <w:p w:rsidR="00346B75" w:rsidRDefault="00346B75">
      <w:pPr>
        <w:jc w:val="center"/>
        <w:rPr>
          <w:b/>
          <w:sz w:val="18"/>
          <w:szCs w:val="28"/>
          <w:lang w:val="lt-LT"/>
        </w:rPr>
      </w:pPr>
    </w:p>
    <w:p w:rsidR="005F31A6" w:rsidRPr="006411CE" w:rsidRDefault="005F31A6">
      <w:pPr>
        <w:pStyle w:val="Heading2"/>
        <w:rPr>
          <w:sz w:val="24"/>
        </w:rPr>
      </w:pPr>
      <w:r w:rsidRPr="006411CE">
        <w:rPr>
          <w:sz w:val="24"/>
        </w:rPr>
        <w:t>MEDŽIOKLĖS PLOTAI</w:t>
      </w:r>
    </w:p>
    <w:p w:rsidR="005F31A6" w:rsidRPr="00DD43F3" w:rsidRDefault="005F31A6">
      <w:pPr>
        <w:jc w:val="center"/>
        <w:rPr>
          <w:b/>
          <w:bCs/>
          <w:sz w:val="8"/>
          <w:szCs w:val="8"/>
          <w:lang w:val="lt-LT"/>
        </w:rPr>
      </w:pPr>
    </w:p>
    <w:p w:rsidR="005F31A6" w:rsidRPr="00A21FDD" w:rsidRDefault="00997340">
      <w:pPr>
        <w:ind w:firstLine="720"/>
        <w:jc w:val="both"/>
        <w:rPr>
          <w:i/>
          <w:color w:val="FF0000"/>
          <w:szCs w:val="28"/>
          <w:lang w:val="lt-LT"/>
        </w:rPr>
      </w:pPr>
      <w:r w:rsidRPr="001B25F7">
        <w:rPr>
          <w:szCs w:val="28"/>
          <w:lang w:val="lt-LT"/>
        </w:rPr>
        <w:t>Medžiotojų būrelio</w:t>
      </w:r>
      <w:r w:rsidR="00346B75" w:rsidRPr="001B25F7">
        <w:rPr>
          <w:szCs w:val="28"/>
          <w:lang w:val="lt-LT"/>
        </w:rPr>
        <w:t xml:space="preserve"> „</w:t>
      </w:r>
      <w:r w:rsidRPr="001B25F7">
        <w:rPr>
          <w:szCs w:val="28"/>
          <w:lang w:val="lt-LT"/>
        </w:rPr>
        <w:t>Sakalas</w:t>
      </w:r>
      <w:r w:rsidR="00346B75" w:rsidRPr="001B25F7">
        <w:rPr>
          <w:szCs w:val="28"/>
          <w:lang w:val="lt-LT"/>
        </w:rPr>
        <w:t>“ m</w:t>
      </w:r>
      <w:r w:rsidR="00316B87" w:rsidRPr="001B25F7">
        <w:rPr>
          <w:szCs w:val="28"/>
          <w:lang w:val="lt-LT"/>
        </w:rPr>
        <w:t>edžioklės plotų vienetas ,,</w:t>
      </w:r>
      <w:r w:rsidRPr="001B25F7">
        <w:rPr>
          <w:szCs w:val="28"/>
          <w:lang w:val="lt-LT"/>
        </w:rPr>
        <w:t xml:space="preserve">Sakalas </w:t>
      </w:r>
      <w:r w:rsidR="00316B87" w:rsidRPr="001B25F7">
        <w:rPr>
          <w:szCs w:val="28"/>
          <w:lang w:val="lt-LT"/>
        </w:rPr>
        <w:t>–</w:t>
      </w:r>
      <w:r w:rsidRPr="001B25F7">
        <w:rPr>
          <w:szCs w:val="28"/>
          <w:lang w:val="lt-LT"/>
        </w:rPr>
        <w:t xml:space="preserve"> 2</w:t>
      </w:r>
      <w:r w:rsidR="00316B87" w:rsidRPr="001B25F7">
        <w:rPr>
          <w:szCs w:val="28"/>
          <w:lang w:val="lt-LT"/>
        </w:rPr>
        <w:t>“</w:t>
      </w:r>
      <w:r w:rsidR="005F31A6" w:rsidRPr="001B25F7">
        <w:rPr>
          <w:szCs w:val="28"/>
          <w:lang w:val="lt-LT"/>
        </w:rPr>
        <w:t xml:space="preserve"> </w:t>
      </w:r>
      <w:r w:rsidR="00A21FDD" w:rsidRPr="001B25F7">
        <w:rPr>
          <w:szCs w:val="28"/>
          <w:lang w:val="lt-LT"/>
        </w:rPr>
        <w:t xml:space="preserve">yra </w:t>
      </w:r>
      <w:r w:rsidR="00350B9C" w:rsidRPr="001B25F7">
        <w:rPr>
          <w:szCs w:val="28"/>
          <w:lang w:val="lt-LT"/>
        </w:rPr>
        <w:t>Prienų rajono</w:t>
      </w:r>
      <w:r w:rsidR="005F31A6" w:rsidRPr="001B25F7">
        <w:rPr>
          <w:szCs w:val="28"/>
          <w:lang w:val="lt-LT"/>
        </w:rPr>
        <w:t xml:space="preserve"> savivaldybė</w:t>
      </w:r>
      <w:r w:rsidRPr="001B25F7">
        <w:rPr>
          <w:szCs w:val="28"/>
          <w:lang w:val="lt-LT"/>
        </w:rPr>
        <w:t>j</w:t>
      </w:r>
      <w:r w:rsidR="005F31A6" w:rsidRPr="001B25F7">
        <w:rPr>
          <w:szCs w:val="28"/>
          <w:lang w:val="lt-LT"/>
        </w:rPr>
        <w:t>e. Medžioklės</w:t>
      </w:r>
      <w:r w:rsidR="005F31A6">
        <w:rPr>
          <w:szCs w:val="28"/>
          <w:lang w:val="lt-LT"/>
        </w:rPr>
        <w:t xml:space="preserve"> plotai išsidėstę VĮ</w:t>
      </w:r>
      <w:r w:rsidR="00346B75">
        <w:rPr>
          <w:szCs w:val="28"/>
          <w:lang w:val="lt-LT"/>
        </w:rPr>
        <w:t xml:space="preserve"> Valstybinių miškų urėdijos</w:t>
      </w:r>
      <w:r w:rsidR="005F31A6">
        <w:rPr>
          <w:szCs w:val="28"/>
          <w:lang w:val="lt-LT"/>
        </w:rPr>
        <w:t xml:space="preserve"> </w:t>
      </w:r>
      <w:r w:rsidR="00350B9C">
        <w:rPr>
          <w:szCs w:val="28"/>
          <w:lang w:val="lt-LT"/>
        </w:rPr>
        <w:t>Prienų</w:t>
      </w:r>
      <w:r w:rsidR="005F31A6">
        <w:rPr>
          <w:szCs w:val="28"/>
          <w:lang w:val="lt-LT"/>
        </w:rPr>
        <w:t xml:space="preserve"> </w:t>
      </w:r>
      <w:r w:rsidR="002C2C28">
        <w:rPr>
          <w:szCs w:val="28"/>
          <w:lang w:val="lt-LT"/>
        </w:rPr>
        <w:t xml:space="preserve">regioninio padalinio </w:t>
      </w:r>
      <w:r w:rsidR="00A37985">
        <w:rPr>
          <w:szCs w:val="28"/>
          <w:lang w:val="lt-LT"/>
        </w:rPr>
        <w:t>Prienų</w:t>
      </w:r>
      <w:r w:rsidR="00C93C77">
        <w:rPr>
          <w:szCs w:val="28"/>
          <w:lang w:val="lt-LT"/>
        </w:rPr>
        <w:t xml:space="preserve"> </w:t>
      </w:r>
      <w:r w:rsidR="002C2C28">
        <w:rPr>
          <w:szCs w:val="28"/>
          <w:lang w:val="lt-LT"/>
        </w:rPr>
        <w:t xml:space="preserve">ir </w:t>
      </w:r>
      <w:r w:rsidR="00A37985">
        <w:rPr>
          <w:szCs w:val="28"/>
          <w:lang w:val="lt-LT"/>
        </w:rPr>
        <w:t>Meškapievio</w:t>
      </w:r>
      <w:r w:rsidR="005F31A6">
        <w:rPr>
          <w:szCs w:val="28"/>
          <w:lang w:val="lt-LT"/>
        </w:rPr>
        <w:t xml:space="preserve"> girininkijo</w:t>
      </w:r>
      <w:r w:rsidR="002C2C28">
        <w:rPr>
          <w:szCs w:val="28"/>
          <w:lang w:val="lt-LT"/>
        </w:rPr>
        <w:t>s</w:t>
      </w:r>
      <w:r w:rsidR="005F31A6">
        <w:rPr>
          <w:szCs w:val="28"/>
          <w:lang w:val="lt-LT"/>
        </w:rPr>
        <w:t>e.</w:t>
      </w:r>
      <w:r w:rsidR="00A21FDD">
        <w:rPr>
          <w:szCs w:val="28"/>
          <w:lang w:val="lt-LT"/>
        </w:rPr>
        <w:t xml:space="preserve"> </w:t>
      </w:r>
    </w:p>
    <w:p w:rsidR="00346B75" w:rsidRPr="0053390A" w:rsidRDefault="00346B75">
      <w:pPr>
        <w:ind w:firstLine="720"/>
        <w:jc w:val="both"/>
        <w:rPr>
          <w:sz w:val="18"/>
          <w:szCs w:val="18"/>
          <w:lang w:val="lt-LT"/>
        </w:rPr>
      </w:pPr>
    </w:p>
    <w:p w:rsidR="00346B75" w:rsidRPr="006411CE" w:rsidRDefault="00346B75" w:rsidP="00762055">
      <w:pPr>
        <w:jc w:val="center"/>
        <w:rPr>
          <w:b/>
          <w:lang w:val="lt-LT"/>
        </w:rPr>
      </w:pPr>
      <w:r w:rsidRPr="006411CE">
        <w:rPr>
          <w:b/>
          <w:lang w:val="lt-LT"/>
        </w:rPr>
        <w:t>GRETIMYBĖS</w:t>
      </w:r>
    </w:p>
    <w:p w:rsidR="005F31A6" w:rsidRPr="00DD43F3" w:rsidRDefault="005F31A6">
      <w:pPr>
        <w:jc w:val="center"/>
        <w:rPr>
          <w:b/>
          <w:bCs/>
          <w:sz w:val="8"/>
          <w:szCs w:val="8"/>
          <w:lang w:val="lt-LT"/>
        </w:rPr>
      </w:pPr>
    </w:p>
    <w:p w:rsidR="00346B75" w:rsidRPr="009A57FC" w:rsidRDefault="00346B75" w:rsidP="00346B75">
      <w:pPr>
        <w:jc w:val="both"/>
        <w:rPr>
          <w:bCs/>
          <w:lang w:val="lt-LT"/>
        </w:rPr>
      </w:pPr>
      <w:r>
        <w:rPr>
          <w:b/>
          <w:bCs/>
          <w:sz w:val="18"/>
          <w:lang w:val="lt-LT"/>
        </w:rPr>
        <w:tab/>
      </w:r>
      <w:r w:rsidRPr="009A57FC">
        <w:rPr>
          <w:bCs/>
          <w:lang w:val="lt-LT"/>
        </w:rPr>
        <w:t>Nuo taško</w:t>
      </w:r>
      <w:r w:rsidR="009A57FC">
        <w:rPr>
          <w:bCs/>
          <w:lang w:val="lt-LT"/>
        </w:rPr>
        <w:t xml:space="preserve"> Nr.</w:t>
      </w:r>
      <w:r w:rsidRPr="009A57FC">
        <w:rPr>
          <w:bCs/>
          <w:lang w:val="lt-LT"/>
        </w:rPr>
        <w:t xml:space="preserve"> 1 iki taško </w:t>
      </w:r>
      <w:r w:rsidR="009A57FC">
        <w:rPr>
          <w:bCs/>
          <w:lang w:val="lt-LT"/>
        </w:rPr>
        <w:t xml:space="preserve">Nr. </w:t>
      </w:r>
      <w:r w:rsidRPr="009A57FC">
        <w:rPr>
          <w:bCs/>
          <w:lang w:val="lt-LT"/>
        </w:rPr>
        <w:t>2 – medži</w:t>
      </w:r>
      <w:r w:rsidR="00C93C77">
        <w:rPr>
          <w:bCs/>
          <w:lang w:val="lt-LT"/>
        </w:rPr>
        <w:t>oklės plotų vienetas „</w:t>
      </w:r>
      <w:r w:rsidR="00A37985">
        <w:rPr>
          <w:bCs/>
          <w:lang w:val="lt-LT"/>
        </w:rPr>
        <w:t>Šilas</w:t>
      </w:r>
      <w:r w:rsidRPr="009A57FC">
        <w:rPr>
          <w:bCs/>
          <w:lang w:val="lt-LT"/>
        </w:rPr>
        <w:t>“;</w:t>
      </w:r>
    </w:p>
    <w:p w:rsidR="00346B75" w:rsidRPr="009A57FC" w:rsidRDefault="00346B75" w:rsidP="00346B75">
      <w:pPr>
        <w:jc w:val="both"/>
        <w:rPr>
          <w:bCs/>
          <w:lang w:val="lt-LT"/>
        </w:rPr>
      </w:pPr>
      <w:r w:rsidRPr="009A57FC">
        <w:rPr>
          <w:bCs/>
          <w:lang w:val="lt-LT"/>
        </w:rPr>
        <w:tab/>
        <w:t xml:space="preserve">Nuo taško </w:t>
      </w:r>
      <w:r w:rsidR="009A57FC">
        <w:rPr>
          <w:bCs/>
          <w:lang w:val="lt-LT"/>
        </w:rPr>
        <w:t xml:space="preserve">Nr. </w:t>
      </w:r>
      <w:r w:rsidRPr="009A57FC">
        <w:rPr>
          <w:bCs/>
          <w:lang w:val="lt-LT"/>
        </w:rPr>
        <w:t xml:space="preserve">2 iki taško </w:t>
      </w:r>
      <w:r w:rsidR="009A57FC">
        <w:rPr>
          <w:bCs/>
          <w:lang w:val="lt-LT"/>
        </w:rPr>
        <w:t xml:space="preserve">Nr. </w:t>
      </w:r>
      <w:r w:rsidR="00A37985">
        <w:rPr>
          <w:bCs/>
          <w:lang w:val="lt-LT"/>
        </w:rPr>
        <w:t>3 – Prienų miestas</w:t>
      </w:r>
      <w:r w:rsidRPr="009A57FC">
        <w:rPr>
          <w:bCs/>
          <w:lang w:val="lt-LT"/>
        </w:rPr>
        <w:t>;</w:t>
      </w:r>
    </w:p>
    <w:p w:rsidR="00346B75" w:rsidRPr="009A57FC" w:rsidRDefault="00346B75" w:rsidP="00346B75">
      <w:pPr>
        <w:jc w:val="both"/>
        <w:rPr>
          <w:bCs/>
          <w:lang w:val="lt-LT"/>
        </w:rPr>
      </w:pPr>
      <w:r w:rsidRPr="009A57FC">
        <w:rPr>
          <w:bCs/>
          <w:lang w:val="lt-LT"/>
        </w:rPr>
        <w:tab/>
        <w:t xml:space="preserve">Nuo taško </w:t>
      </w:r>
      <w:r w:rsidR="009A57FC">
        <w:rPr>
          <w:bCs/>
          <w:lang w:val="lt-LT"/>
        </w:rPr>
        <w:t xml:space="preserve">Nr. </w:t>
      </w:r>
      <w:r w:rsidRPr="009A57FC">
        <w:rPr>
          <w:bCs/>
          <w:lang w:val="lt-LT"/>
        </w:rPr>
        <w:t xml:space="preserve">3 iki taško </w:t>
      </w:r>
      <w:r w:rsidR="009A57FC">
        <w:rPr>
          <w:bCs/>
          <w:lang w:val="lt-LT"/>
        </w:rPr>
        <w:t xml:space="preserve">Nr. </w:t>
      </w:r>
      <w:r w:rsidRPr="009A57FC">
        <w:rPr>
          <w:bCs/>
          <w:lang w:val="lt-LT"/>
        </w:rPr>
        <w:t xml:space="preserve">4 – </w:t>
      </w:r>
      <w:r w:rsidR="00A37985">
        <w:rPr>
          <w:bCs/>
          <w:lang w:val="lt-LT"/>
        </w:rPr>
        <w:t>Nemuno upė</w:t>
      </w:r>
      <w:r w:rsidR="009A57FC" w:rsidRPr="009A57FC">
        <w:rPr>
          <w:bCs/>
          <w:lang w:val="lt-LT"/>
        </w:rPr>
        <w:t>;</w:t>
      </w:r>
    </w:p>
    <w:p w:rsidR="00C93C77" w:rsidRDefault="009A57FC" w:rsidP="00346B75">
      <w:pPr>
        <w:jc w:val="both"/>
        <w:rPr>
          <w:bCs/>
          <w:lang w:val="lt-LT"/>
        </w:rPr>
      </w:pPr>
      <w:r w:rsidRPr="009A57FC">
        <w:rPr>
          <w:bCs/>
          <w:lang w:val="lt-LT"/>
        </w:rPr>
        <w:tab/>
        <w:t xml:space="preserve">Nuo taško </w:t>
      </w:r>
      <w:r>
        <w:rPr>
          <w:bCs/>
          <w:lang w:val="lt-LT"/>
        </w:rPr>
        <w:t xml:space="preserve">Nr. </w:t>
      </w:r>
      <w:r w:rsidRPr="009A57FC">
        <w:rPr>
          <w:bCs/>
          <w:lang w:val="lt-LT"/>
        </w:rPr>
        <w:t xml:space="preserve">4 iki taško </w:t>
      </w:r>
      <w:r>
        <w:rPr>
          <w:bCs/>
          <w:lang w:val="lt-LT"/>
        </w:rPr>
        <w:t xml:space="preserve">Nr. </w:t>
      </w:r>
      <w:r w:rsidR="00C93C77">
        <w:rPr>
          <w:bCs/>
          <w:lang w:val="lt-LT"/>
        </w:rPr>
        <w:t>5</w:t>
      </w:r>
      <w:r w:rsidRPr="009A57FC">
        <w:rPr>
          <w:bCs/>
          <w:lang w:val="lt-LT"/>
        </w:rPr>
        <w:t xml:space="preserve"> – medž</w:t>
      </w:r>
      <w:r w:rsidR="009975C3">
        <w:rPr>
          <w:bCs/>
          <w:lang w:val="lt-LT"/>
        </w:rPr>
        <w:t>ioklės plotų vienetas „</w:t>
      </w:r>
      <w:r w:rsidR="00A37985">
        <w:rPr>
          <w:bCs/>
          <w:lang w:val="lt-LT"/>
        </w:rPr>
        <w:t>Ąžuolas - 2</w:t>
      </w:r>
      <w:r w:rsidRPr="009A57FC">
        <w:rPr>
          <w:bCs/>
          <w:lang w:val="lt-LT"/>
        </w:rPr>
        <w:t>“</w:t>
      </w:r>
      <w:r w:rsidR="00C93C77">
        <w:rPr>
          <w:bCs/>
          <w:lang w:val="lt-LT"/>
        </w:rPr>
        <w:t>;</w:t>
      </w:r>
    </w:p>
    <w:p w:rsidR="009A57FC" w:rsidRPr="009A57FC" w:rsidRDefault="00C93C77" w:rsidP="00C93C77">
      <w:pPr>
        <w:ind w:firstLine="720"/>
        <w:jc w:val="both"/>
        <w:rPr>
          <w:bCs/>
          <w:lang w:val="lt-LT"/>
        </w:rPr>
      </w:pPr>
      <w:r w:rsidRPr="009A57FC">
        <w:rPr>
          <w:bCs/>
          <w:lang w:val="lt-LT"/>
        </w:rPr>
        <w:t xml:space="preserve">Nuo taško </w:t>
      </w:r>
      <w:r>
        <w:rPr>
          <w:bCs/>
          <w:lang w:val="lt-LT"/>
        </w:rPr>
        <w:t>Nr. 5</w:t>
      </w:r>
      <w:r w:rsidRPr="009A57FC">
        <w:rPr>
          <w:bCs/>
          <w:lang w:val="lt-LT"/>
        </w:rPr>
        <w:t xml:space="preserve"> iki taško </w:t>
      </w:r>
      <w:r>
        <w:rPr>
          <w:bCs/>
          <w:lang w:val="lt-LT"/>
        </w:rPr>
        <w:t>Nr. 1</w:t>
      </w:r>
      <w:r w:rsidRPr="009A57FC">
        <w:rPr>
          <w:bCs/>
          <w:lang w:val="lt-LT"/>
        </w:rPr>
        <w:t xml:space="preserve"> – </w:t>
      </w:r>
      <w:r w:rsidR="00A37985" w:rsidRPr="009A57FC">
        <w:rPr>
          <w:bCs/>
          <w:lang w:val="lt-LT"/>
        </w:rPr>
        <w:t>medž</w:t>
      </w:r>
      <w:r w:rsidR="00A37985">
        <w:rPr>
          <w:bCs/>
          <w:lang w:val="lt-LT"/>
        </w:rPr>
        <w:t>ioklės plotų vienetas „Naujoji Ūta“</w:t>
      </w:r>
      <w:r w:rsidR="009A57FC">
        <w:rPr>
          <w:bCs/>
          <w:lang w:val="lt-LT"/>
        </w:rPr>
        <w:t>.</w:t>
      </w:r>
    </w:p>
    <w:p w:rsidR="00346B75" w:rsidRPr="0053390A" w:rsidRDefault="00346B75" w:rsidP="00346B75">
      <w:pPr>
        <w:jc w:val="both"/>
        <w:rPr>
          <w:b/>
          <w:bCs/>
          <w:sz w:val="18"/>
          <w:szCs w:val="18"/>
          <w:lang w:val="lt-LT"/>
        </w:rPr>
      </w:pPr>
    </w:p>
    <w:p w:rsidR="005F31A6" w:rsidRPr="006411CE" w:rsidRDefault="005F31A6">
      <w:pPr>
        <w:pStyle w:val="Heading1"/>
        <w:rPr>
          <w:sz w:val="24"/>
          <w:szCs w:val="24"/>
        </w:rPr>
      </w:pPr>
      <w:r w:rsidRPr="006411CE">
        <w:rPr>
          <w:sz w:val="24"/>
          <w:szCs w:val="24"/>
        </w:rPr>
        <w:t>RIBŲ APRAŠYMAS</w:t>
      </w:r>
    </w:p>
    <w:p w:rsidR="005F31A6" w:rsidRPr="00AA5D6E" w:rsidRDefault="005F31A6">
      <w:pPr>
        <w:rPr>
          <w:sz w:val="8"/>
          <w:szCs w:val="8"/>
          <w:lang w:val="lt-LT"/>
        </w:rPr>
      </w:pPr>
    </w:p>
    <w:p w:rsidR="00C115A5" w:rsidRDefault="005F31A6" w:rsidP="00F10E29">
      <w:pPr>
        <w:ind w:firstLine="720"/>
        <w:jc w:val="both"/>
        <w:rPr>
          <w:b/>
          <w:i/>
          <w:lang w:val="lt-LT"/>
        </w:rPr>
      </w:pPr>
      <w:r w:rsidRPr="00AA5D6E">
        <w:rPr>
          <w:b/>
          <w:i/>
          <w:lang w:val="lt-LT"/>
        </w:rPr>
        <w:t>Šiaurėje:</w:t>
      </w:r>
      <w:r w:rsidR="00F10E29" w:rsidRPr="00AA5D6E">
        <w:rPr>
          <w:b/>
          <w:i/>
          <w:lang w:val="lt-LT"/>
        </w:rPr>
        <w:t xml:space="preserve"> </w:t>
      </w:r>
      <w:r w:rsidR="00C115A5">
        <w:rPr>
          <w:iCs/>
          <w:lang w:val="lt-LT"/>
        </w:rPr>
        <w:t xml:space="preserve">nuo </w:t>
      </w:r>
      <w:r w:rsidR="00C115A5" w:rsidRPr="00AA5D6E">
        <w:rPr>
          <w:b/>
          <w:i/>
          <w:iCs/>
          <w:lang w:val="lt-LT"/>
        </w:rPr>
        <w:t xml:space="preserve">(taškas </w:t>
      </w:r>
      <w:r w:rsidR="00C115A5" w:rsidRPr="00AA5D6E">
        <w:rPr>
          <w:b/>
          <w:bCs/>
          <w:i/>
          <w:lang w:val="lt-LT"/>
        </w:rPr>
        <w:t>Nr.</w:t>
      </w:r>
      <w:r w:rsidR="00C115A5" w:rsidRPr="00AA5D6E">
        <w:rPr>
          <w:b/>
          <w:i/>
          <w:iCs/>
          <w:lang w:val="lt-LT"/>
        </w:rPr>
        <w:t xml:space="preserve"> 1)</w:t>
      </w:r>
      <w:r w:rsidR="00C115A5">
        <w:rPr>
          <w:iCs/>
          <w:lang w:val="lt-LT"/>
        </w:rPr>
        <w:t xml:space="preserve"> kelio Balbieriškis – Jiestrakis – Plutiškės (kelio Nr. 3304), </w:t>
      </w:r>
      <w:r w:rsidR="00DF3C98">
        <w:rPr>
          <w:iCs/>
          <w:lang w:val="lt-LT"/>
        </w:rPr>
        <w:t xml:space="preserve">magistraliniu </w:t>
      </w:r>
      <w:r w:rsidR="00C115A5">
        <w:rPr>
          <w:iCs/>
          <w:lang w:val="lt-LT"/>
        </w:rPr>
        <w:t>keliu Marijampolė –</w:t>
      </w:r>
      <w:r w:rsidR="00DF3C98">
        <w:rPr>
          <w:iCs/>
          <w:lang w:val="lt-LT"/>
        </w:rPr>
        <w:t xml:space="preserve"> Prienai – Vilnius (kelio Nr. A</w:t>
      </w:r>
      <w:r w:rsidR="00C115A5">
        <w:rPr>
          <w:iCs/>
          <w:lang w:val="lt-LT"/>
        </w:rPr>
        <w:t xml:space="preserve">16), šiaurės rytų kryptimi apie 7,8 km iki Prienų mieste esančios kvartalinės linijos, tarp VĮ Valstybinių miškų urėdijos Prienų regioninio padalinio Prienų girininkijos 55 ir 295 kvartalo </w:t>
      </w:r>
      <w:r w:rsidR="00C115A5">
        <w:rPr>
          <w:b/>
          <w:i/>
          <w:szCs w:val="28"/>
          <w:lang w:val="lt-LT"/>
        </w:rPr>
        <w:t>(taškas Nr. 2</w:t>
      </w:r>
      <w:r w:rsidR="00C115A5" w:rsidRPr="00F458B9">
        <w:rPr>
          <w:b/>
          <w:i/>
          <w:szCs w:val="28"/>
          <w:lang w:val="lt-LT"/>
        </w:rPr>
        <w:t>)</w:t>
      </w:r>
      <w:r w:rsidR="00C115A5">
        <w:rPr>
          <w:iCs/>
          <w:lang w:val="lt-LT"/>
        </w:rPr>
        <w:t xml:space="preserve">. Kvartaline linija, pietų kryptimis, tarp kvartalų 55 ir 295; 56 – 295; 57 ir 295 apie 3,7 km iki Nemuno upės </w:t>
      </w:r>
      <w:r w:rsidR="00C115A5">
        <w:rPr>
          <w:b/>
          <w:i/>
          <w:szCs w:val="28"/>
          <w:lang w:val="lt-LT"/>
        </w:rPr>
        <w:t>(taškas Nr. 3</w:t>
      </w:r>
      <w:r w:rsidR="00C115A5" w:rsidRPr="00F458B9">
        <w:rPr>
          <w:b/>
          <w:i/>
          <w:szCs w:val="28"/>
          <w:lang w:val="lt-LT"/>
        </w:rPr>
        <w:t>)</w:t>
      </w:r>
      <w:r w:rsidR="00C115A5">
        <w:rPr>
          <w:iCs/>
          <w:lang w:val="lt-LT"/>
        </w:rPr>
        <w:t>.</w:t>
      </w:r>
    </w:p>
    <w:p w:rsidR="005F31A6" w:rsidRPr="00B85545" w:rsidRDefault="005F31A6">
      <w:pPr>
        <w:ind w:left="360"/>
        <w:jc w:val="both"/>
        <w:rPr>
          <w:i/>
          <w:color w:val="FF0000"/>
          <w:sz w:val="8"/>
          <w:szCs w:val="8"/>
          <w:lang w:val="lt-LT"/>
        </w:rPr>
      </w:pPr>
    </w:p>
    <w:p w:rsidR="005F31A6" w:rsidRPr="00F458B9" w:rsidRDefault="005F31A6" w:rsidP="00F10E29">
      <w:pPr>
        <w:ind w:firstLine="720"/>
        <w:jc w:val="both"/>
        <w:rPr>
          <w:iCs/>
          <w:lang w:val="lt-LT"/>
        </w:rPr>
      </w:pPr>
      <w:r w:rsidRPr="00F458B9">
        <w:rPr>
          <w:b/>
          <w:i/>
          <w:lang w:val="lt-LT"/>
        </w:rPr>
        <w:t>Rytuose:</w:t>
      </w:r>
      <w:r w:rsidR="00F10E29" w:rsidRPr="00F458B9">
        <w:rPr>
          <w:b/>
          <w:i/>
          <w:lang w:val="lt-LT"/>
        </w:rPr>
        <w:t xml:space="preserve"> </w:t>
      </w:r>
      <w:r w:rsidR="00C115A5">
        <w:rPr>
          <w:lang w:val="lt-LT"/>
        </w:rPr>
        <w:t xml:space="preserve">nuo </w:t>
      </w:r>
      <w:r w:rsidR="00C115A5">
        <w:rPr>
          <w:b/>
          <w:i/>
          <w:szCs w:val="28"/>
          <w:lang w:val="lt-LT"/>
        </w:rPr>
        <w:t xml:space="preserve">(taškas Nr. 3) </w:t>
      </w:r>
      <w:r w:rsidR="00C115A5">
        <w:rPr>
          <w:lang w:val="lt-LT"/>
        </w:rPr>
        <w:t xml:space="preserve">kvartalinės linijos, </w:t>
      </w:r>
      <w:r w:rsidR="00C115A5">
        <w:rPr>
          <w:iCs/>
          <w:lang w:val="lt-LT"/>
        </w:rPr>
        <w:t xml:space="preserve">Nemuno upės viduriu prieš srovę iki </w:t>
      </w:r>
      <w:r w:rsidR="00872EBE">
        <w:rPr>
          <w:iCs/>
          <w:lang w:val="lt-LT"/>
        </w:rPr>
        <w:t>Uosos</w:t>
      </w:r>
      <w:r w:rsidR="00C115A5">
        <w:rPr>
          <w:iCs/>
          <w:lang w:val="lt-LT"/>
        </w:rPr>
        <w:t xml:space="preserve"> gyvenvietė</w:t>
      </w:r>
      <w:r w:rsidR="00872EBE">
        <w:rPr>
          <w:iCs/>
          <w:lang w:val="lt-LT"/>
        </w:rPr>
        <w:t>je esančio Uosos upelio</w:t>
      </w:r>
      <w:r w:rsidR="00946BD8" w:rsidRPr="00F458B9">
        <w:rPr>
          <w:szCs w:val="28"/>
          <w:lang w:val="lt-LT"/>
        </w:rPr>
        <w:t xml:space="preserve"> </w:t>
      </w:r>
      <w:r w:rsidR="00F458B9">
        <w:rPr>
          <w:b/>
          <w:i/>
          <w:szCs w:val="28"/>
          <w:lang w:val="lt-LT"/>
        </w:rPr>
        <w:t xml:space="preserve">(taškas Nr. </w:t>
      </w:r>
      <w:r w:rsidR="00872EBE">
        <w:rPr>
          <w:b/>
          <w:i/>
          <w:szCs w:val="28"/>
          <w:lang w:val="lt-LT"/>
        </w:rPr>
        <w:t>4</w:t>
      </w:r>
      <w:r w:rsidR="00946BD8" w:rsidRPr="00F458B9">
        <w:rPr>
          <w:b/>
          <w:i/>
          <w:szCs w:val="28"/>
          <w:lang w:val="lt-LT"/>
        </w:rPr>
        <w:t>)</w:t>
      </w:r>
      <w:r w:rsidR="00946BD8" w:rsidRPr="00F458B9">
        <w:rPr>
          <w:szCs w:val="28"/>
          <w:lang w:val="lt-LT"/>
        </w:rPr>
        <w:t>.</w:t>
      </w:r>
      <w:r w:rsidR="00137014" w:rsidRPr="00F458B9">
        <w:rPr>
          <w:b/>
          <w:i/>
          <w:szCs w:val="28"/>
          <w:lang w:val="lt-LT"/>
        </w:rPr>
        <w:t xml:space="preserve"> </w:t>
      </w:r>
    </w:p>
    <w:p w:rsidR="005F31A6" w:rsidRPr="00F458B9" w:rsidRDefault="005F31A6">
      <w:pPr>
        <w:ind w:left="360"/>
        <w:jc w:val="both"/>
        <w:rPr>
          <w:i/>
          <w:sz w:val="8"/>
          <w:szCs w:val="8"/>
          <w:lang w:val="lt-LT"/>
        </w:rPr>
      </w:pPr>
    </w:p>
    <w:p w:rsidR="005F31A6" w:rsidRPr="00B85545" w:rsidRDefault="005F31A6" w:rsidP="00F10E29">
      <w:pPr>
        <w:ind w:firstLine="720"/>
        <w:jc w:val="both"/>
        <w:rPr>
          <w:iCs/>
          <w:color w:val="FF0000"/>
          <w:lang w:val="lt-LT"/>
        </w:rPr>
      </w:pPr>
      <w:r w:rsidRPr="00F458B9">
        <w:rPr>
          <w:b/>
          <w:i/>
          <w:lang w:val="lt-LT"/>
        </w:rPr>
        <w:t>Pietuose:</w:t>
      </w:r>
      <w:r w:rsidR="00F10E29" w:rsidRPr="00F458B9">
        <w:rPr>
          <w:i/>
          <w:lang w:val="lt-LT"/>
        </w:rPr>
        <w:t xml:space="preserve"> </w:t>
      </w:r>
      <w:r w:rsidRPr="00F458B9">
        <w:rPr>
          <w:iCs/>
          <w:lang w:val="lt-LT"/>
        </w:rPr>
        <w:t xml:space="preserve">nuo </w:t>
      </w:r>
      <w:r w:rsidR="00557457" w:rsidRPr="00F458B9">
        <w:rPr>
          <w:b/>
          <w:i/>
          <w:szCs w:val="28"/>
          <w:lang w:val="lt-LT"/>
        </w:rPr>
        <w:t>(taška</w:t>
      </w:r>
      <w:r w:rsidR="00F458B9" w:rsidRPr="00F458B9">
        <w:rPr>
          <w:b/>
          <w:i/>
          <w:szCs w:val="28"/>
          <w:lang w:val="lt-LT"/>
        </w:rPr>
        <w:t xml:space="preserve">s Nr. </w:t>
      </w:r>
      <w:r w:rsidR="00872EBE">
        <w:rPr>
          <w:b/>
          <w:i/>
          <w:szCs w:val="28"/>
          <w:lang w:val="lt-LT"/>
        </w:rPr>
        <w:t>4</w:t>
      </w:r>
      <w:r w:rsidR="00557457" w:rsidRPr="00F458B9">
        <w:rPr>
          <w:b/>
          <w:i/>
          <w:szCs w:val="28"/>
          <w:lang w:val="lt-LT"/>
        </w:rPr>
        <w:t>)</w:t>
      </w:r>
      <w:r w:rsidR="004D2446">
        <w:rPr>
          <w:b/>
          <w:i/>
          <w:szCs w:val="28"/>
          <w:lang w:val="lt-LT"/>
        </w:rPr>
        <w:t xml:space="preserve"> </w:t>
      </w:r>
      <w:r w:rsidR="004D2446" w:rsidRPr="004D2446">
        <w:rPr>
          <w:szCs w:val="28"/>
          <w:lang w:val="lt-LT"/>
        </w:rPr>
        <w:t>Nemuno upės</w:t>
      </w:r>
      <w:r w:rsidR="00557457" w:rsidRPr="00F458B9">
        <w:rPr>
          <w:szCs w:val="28"/>
          <w:lang w:val="lt-LT"/>
        </w:rPr>
        <w:t xml:space="preserve">, </w:t>
      </w:r>
      <w:r w:rsidR="004D2446">
        <w:rPr>
          <w:szCs w:val="28"/>
          <w:lang w:val="lt-LT"/>
        </w:rPr>
        <w:t>Uosos upeliu prieš srovę apie 1,4 km, po to per laukus, vakarų kryptimi apie 0,2 km iki kelio Uosa – Išmanai. Šiuo keliu, šiaurės k</w:t>
      </w:r>
      <w:r w:rsidR="00DF3C98">
        <w:rPr>
          <w:szCs w:val="28"/>
          <w:lang w:val="lt-LT"/>
        </w:rPr>
        <w:t>ryptimi apie 1,1</w:t>
      </w:r>
      <w:r w:rsidR="004D2446">
        <w:rPr>
          <w:szCs w:val="28"/>
          <w:lang w:val="lt-LT"/>
        </w:rPr>
        <w:t xml:space="preserve"> km iki kelio Išmanai – Vazgaikiemis – Kunigiškiai. Šiuo keliu, vakarų kryptimis apie 5,2 km iki kelio </w:t>
      </w:r>
      <w:r w:rsidR="004D2446">
        <w:rPr>
          <w:iCs/>
          <w:lang w:val="lt-LT"/>
        </w:rPr>
        <w:t>Balbieriškis – Jiestrakis – Plutiškės (kelio Nr. 3304)</w:t>
      </w:r>
      <w:r w:rsidR="000934A5" w:rsidRPr="000934A5">
        <w:rPr>
          <w:szCs w:val="28"/>
          <w:lang w:val="lt-LT"/>
        </w:rPr>
        <w:t xml:space="preserve"> </w:t>
      </w:r>
      <w:r w:rsidR="004D2446">
        <w:rPr>
          <w:b/>
          <w:i/>
          <w:szCs w:val="28"/>
          <w:lang w:val="lt-LT"/>
        </w:rPr>
        <w:t>(taškas Nr. 5</w:t>
      </w:r>
      <w:r w:rsidR="00557457" w:rsidRPr="000934A5">
        <w:rPr>
          <w:b/>
          <w:i/>
          <w:szCs w:val="28"/>
          <w:lang w:val="lt-LT"/>
        </w:rPr>
        <w:t>)</w:t>
      </w:r>
      <w:r w:rsidR="00557457" w:rsidRPr="000934A5">
        <w:rPr>
          <w:szCs w:val="28"/>
          <w:lang w:val="lt-LT"/>
        </w:rPr>
        <w:t>.</w:t>
      </w:r>
    </w:p>
    <w:p w:rsidR="005F31A6" w:rsidRPr="00B85545" w:rsidRDefault="005F31A6">
      <w:pPr>
        <w:ind w:left="360"/>
        <w:jc w:val="both"/>
        <w:rPr>
          <w:color w:val="FF0000"/>
          <w:sz w:val="8"/>
          <w:szCs w:val="8"/>
          <w:lang w:val="lt-LT"/>
        </w:rPr>
      </w:pPr>
      <w:r w:rsidRPr="00B85545">
        <w:rPr>
          <w:color w:val="FF0000"/>
          <w:lang w:val="lt-LT"/>
        </w:rPr>
        <w:t xml:space="preserve"> </w:t>
      </w:r>
    </w:p>
    <w:p w:rsidR="00DD43F3" w:rsidRDefault="005F31A6" w:rsidP="00C750C8">
      <w:pPr>
        <w:ind w:firstLine="720"/>
        <w:jc w:val="both"/>
        <w:rPr>
          <w:iCs/>
          <w:lang w:val="lt-LT"/>
        </w:rPr>
      </w:pPr>
      <w:r w:rsidRPr="009C705C">
        <w:rPr>
          <w:b/>
          <w:i/>
          <w:lang w:val="lt-LT"/>
        </w:rPr>
        <w:t>Vakaruose:</w:t>
      </w:r>
      <w:r w:rsidR="00F10E29" w:rsidRPr="009C705C">
        <w:rPr>
          <w:b/>
          <w:i/>
          <w:lang w:val="lt-LT"/>
        </w:rPr>
        <w:t xml:space="preserve"> </w:t>
      </w:r>
      <w:r w:rsidR="001D4E95" w:rsidRPr="009C705C">
        <w:rPr>
          <w:iCs/>
          <w:lang w:val="lt-LT"/>
        </w:rPr>
        <w:t xml:space="preserve">nuo </w:t>
      </w:r>
      <w:r w:rsidR="004D2446">
        <w:rPr>
          <w:b/>
          <w:i/>
          <w:szCs w:val="28"/>
          <w:lang w:val="lt-LT"/>
        </w:rPr>
        <w:t>(taškas Nr. 5</w:t>
      </w:r>
      <w:r w:rsidR="00893CE6" w:rsidRPr="009C705C">
        <w:rPr>
          <w:b/>
          <w:i/>
          <w:szCs w:val="28"/>
          <w:lang w:val="lt-LT"/>
        </w:rPr>
        <w:t>)</w:t>
      </w:r>
      <w:r w:rsidR="00DF3C98">
        <w:rPr>
          <w:b/>
          <w:i/>
          <w:szCs w:val="28"/>
          <w:lang w:val="lt-LT"/>
        </w:rPr>
        <w:t xml:space="preserve"> </w:t>
      </w:r>
      <w:r w:rsidR="00DF3C98">
        <w:rPr>
          <w:szCs w:val="28"/>
          <w:lang w:val="lt-LT"/>
        </w:rPr>
        <w:t xml:space="preserve">kelio Išmanai – Vazgaikiemis – Kunigiškiai, keliu </w:t>
      </w:r>
      <w:r w:rsidR="00DF3C98">
        <w:rPr>
          <w:iCs/>
          <w:lang w:val="lt-LT"/>
        </w:rPr>
        <w:t>Balbieriškis – Jiestrakis – Plutiškės (kelio Nr. 3304), šiaurės vakarų kryptimi apie 2,1 km iki magistralinio kelio Marijampolė – Prienai – Vilnius (kelio Nr. A16)</w:t>
      </w:r>
      <w:r w:rsidR="009C705C" w:rsidRPr="009C705C">
        <w:rPr>
          <w:szCs w:val="28"/>
          <w:lang w:val="lt-LT"/>
        </w:rPr>
        <w:t xml:space="preserve"> </w:t>
      </w:r>
      <w:r w:rsidR="009554B0" w:rsidRPr="009C705C">
        <w:rPr>
          <w:b/>
          <w:i/>
          <w:iCs/>
          <w:lang w:val="lt-LT"/>
        </w:rPr>
        <w:t xml:space="preserve">(taškas </w:t>
      </w:r>
      <w:r w:rsidR="009554B0" w:rsidRPr="009C705C">
        <w:rPr>
          <w:b/>
          <w:bCs/>
          <w:i/>
          <w:lang w:val="lt-LT"/>
        </w:rPr>
        <w:t>Nr.</w:t>
      </w:r>
      <w:r w:rsidR="009554B0" w:rsidRPr="009C705C">
        <w:rPr>
          <w:b/>
          <w:i/>
          <w:iCs/>
          <w:lang w:val="lt-LT"/>
        </w:rPr>
        <w:t xml:space="preserve"> </w:t>
      </w:r>
      <w:r w:rsidR="00DF3C98">
        <w:rPr>
          <w:b/>
          <w:i/>
          <w:iCs/>
          <w:lang w:val="lt-LT"/>
        </w:rPr>
        <w:t>1</w:t>
      </w:r>
      <w:r w:rsidR="009554B0" w:rsidRPr="009C705C">
        <w:rPr>
          <w:b/>
          <w:i/>
          <w:iCs/>
          <w:lang w:val="lt-LT"/>
        </w:rPr>
        <w:t>)</w:t>
      </w:r>
      <w:r w:rsidR="009554B0" w:rsidRPr="009C705C">
        <w:rPr>
          <w:szCs w:val="28"/>
          <w:lang w:val="lt-LT"/>
        </w:rPr>
        <w:t>.</w:t>
      </w:r>
      <w:r w:rsidR="009C705C">
        <w:rPr>
          <w:szCs w:val="28"/>
          <w:lang w:val="lt-LT"/>
        </w:rPr>
        <w:t xml:space="preserve"> </w:t>
      </w:r>
    </w:p>
    <w:p w:rsidR="00DA4339" w:rsidRDefault="00DA4339" w:rsidP="00DA4339">
      <w:pPr>
        <w:jc w:val="both"/>
        <w:rPr>
          <w:lang w:val="lt-LT"/>
        </w:rPr>
      </w:pPr>
    </w:p>
    <w:p w:rsidR="00152D44" w:rsidRDefault="00A21FDD" w:rsidP="00A21FDD">
      <w:pPr>
        <w:jc w:val="center"/>
        <w:rPr>
          <w:lang w:val="lt-LT"/>
        </w:rPr>
      </w:pPr>
      <w:r>
        <w:rPr>
          <w:lang w:val="lt-LT"/>
        </w:rPr>
        <w:t>_______________</w:t>
      </w:r>
    </w:p>
    <w:p w:rsidR="00152D44" w:rsidRDefault="00152D44" w:rsidP="00DA4339">
      <w:pPr>
        <w:jc w:val="both"/>
        <w:rPr>
          <w:lang w:val="lt-LT"/>
        </w:rPr>
      </w:pPr>
    </w:p>
    <w:p w:rsidR="00152D44" w:rsidRDefault="00152D44" w:rsidP="00DA4339">
      <w:pPr>
        <w:jc w:val="both"/>
        <w:rPr>
          <w:lang w:val="lt-LT"/>
        </w:rPr>
      </w:pPr>
    </w:p>
    <w:p w:rsidR="00152D44" w:rsidRDefault="00152D44" w:rsidP="00DA4339">
      <w:pPr>
        <w:jc w:val="both"/>
        <w:rPr>
          <w:lang w:val="lt-LT"/>
        </w:rPr>
      </w:pPr>
    </w:p>
    <w:p w:rsidR="00152D44" w:rsidRDefault="00152D44" w:rsidP="00DA4339">
      <w:pPr>
        <w:jc w:val="both"/>
        <w:rPr>
          <w:lang w:val="lt-LT"/>
        </w:rPr>
      </w:pPr>
    </w:p>
    <w:p w:rsidR="00152D44" w:rsidRDefault="00152D44" w:rsidP="00DA4339">
      <w:pPr>
        <w:jc w:val="both"/>
        <w:rPr>
          <w:lang w:val="lt-LT"/>
        </w:rPr>
      </w:pPr>
    </w:p>
    <w:p w:rsidR="00152D44" w:rsidRDefault="00152D44" w:rsidP="00DA4339">
      <w:pPr>
        <w:jc w:val="both"/>
        <w:rPr>
          <w:lang w:val="lt-LT"/>
        </w:rPr>
      </w:pPr>
    </w:p>
    <w:p w:rsidR="005F31A6" w:rsidRDefault="005F31A6" w:rsidP="002C2C28">
      <w:pPr>
        <w:ind w:left="5040" w:firstLine="720"/>
        <w:jc w:val="both"/>
        <w:rPr>
          <w:lang w:val="lt-LT"/>
        </w:rPr>
      </w:pPr>
    </w:p>
    <w:sectPr w:rsidR="005F31A6" w:rsidSect="00B73A81">
      <w:pgSz w:w="12240" w:h="15840"/>
      <w:pgMar w:top="1135" w:right="1260" w:bottom="539" w:left="1620" w:header="567" w:footer="567" w:gutter="0"/>
      <w:cols w:space="12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DB6" w:rsidRDefault="00734DB6" w:rsidP="00316B87">
      <w:r>
        <w:separator/>
      </w:r>
    </w:p>
  </w:endnote>
  <w:endnote w:type="continuationSeparator" w:id="0">
    <w:p w:rsidR="00734DB6" w:rsidRDefault="00734DB6" w:rsidP="00316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DB6" w:rsidRDefault="00734DB6" w:rsidP="00316B87">
      <w:r>
        <w:separator/>
      </w:r>
    </w:p>
  </w:footnote>
  <w:footnote w:type="continuationSeparator" w:id="0">
    <w:p w:rsidR="00734DB6" w:rsidRDefault="00734DB6" w:rsidP="00316B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C2C28"/>
    <w:rsid w:val="00053C7B"/>
    <w:rsid w:val="000701E9"/>
    <w:rsid w:val="00084079"/>
    <w:rsid w:val="000934A5"/>
    <w:rsid w:val="000971C3"/>
    <w:rsid w:val="000A0C38"/>
    <w:rsid w:val="000B17F7"/>
    <w:rsid w:val="00101314"/>
    <w:rsid w:val="00101AB8"/>
    <w:rsid w:val="001305FF"/>
    <w:rsid w:val="00137014"/>
    <w:rsid w:val="00152D44"/>
    <w:rsid w:val="001B25F7"/>
    <w:rsid w:val="001D4E95"/>
    <w:rsid w:val="00204E23"/>
    <w:rsid w:val="00284649"/>
    <w:rsid w:val="002C2C28"/>
    <w:rsid w:val="002D1B6B"/>
    <w:rsid w:val="002D2B5A"/>
    <w:rsid w:val="002E666F"/>
    <w:rsid w:val="00316B87"/>
    <w:rsid w:val="00346B75"/>
    <w:rsid w:val="00350B9C"/>
    <w:rsid w:val="004D2446"/>
    <w:rsid w:val="00513CA7"/>
    <w:rsid w:val="0053390A"/>
    <w:rsid w:val="00557457"/>
    <w:rsid w:val="005B3010"/>
    <w:rsid w:val="005F31A6"/>
    <w:rsid w:val="00623E6E"/>
    <w:rsid w:val="006411CE"/>
    <w:rsid w:val="006A53C3"/>
    <w:rsid w:val="006B1435"/>
    <w:rsid w:val="00734DB6"/>
    <w:rsid w:val="00762055"/>
    <w:rsid w:val="00797F5F"/>
    <w:rsid w:val="00804078"/>
    <w:rsid w:val="0087195F"/>
    <w:rsid w:val="00872EBE"/>
    <w:rsid w:val="00893CE6"/>
    <w:rsid w:val="008B1D20"/>
    <w:rsid w:val="008B7D4C"/>
    <w:rsid w:val="008C189A"/>
    <w:rsid w:val="008C3665"/>
    <w:rsid w:val="009405EF"/>
    <w:rsid w:val="00946BD8"/>
    <w:rsid w:val="009554B0"/>
    <w:rsid w:val="00997340"/>
    <w:rsid w:val="009975C3"/>
    <w:rsid w:val="009A57FC"/>
    <w:rsid w:val="009C705C"/>
    <w:rsid w:val="009E7EC7"/>
    <w:rsid w:val="00A04806"/>
    <w:rsid w:val="00A21FDD"/>
    <w:rsid w:val="00A37985"/>
    <w:rsid w:val="00AA5D6E"/>
    <w:rsid w:val="00AC775F"/>
    <w:rsid w:val="00AE19A2"/>
    <w:rsid w:val="00AE5D54"/>
    <w:rsid w:val="00B45F8F"/>
    <w:rsid w:val="00B73A81"/>
    <w:rsid w:val="00B85545"/>
    <w:rsid w:val="00BC1644"/>
    <w:rsid w:val="00C001E9"/>
    <w:rsid w:val="00C115A5"/>
    <w:rsid w:val="00C266F9"/>
    <w:rsid w:val="00C3528F"/>
    <w:rsid w:val="00C40CCC"/>
    <w:rsid w:val="00C750C8"/>
    <w:rsid w:val="00C93C77"/>
    <w:rsid w:val="00CA369F"/>
    <w:rsid w:val="00CD7A85"/>
    <w:rsid w:val="00CF3982"/>
    <w:rsid w:val="00D60FB2"/>
    <w:rsid w:val="00DA4339"/>
    <w:rsid w:val="00DD43F3"/>
    <w:rsid w:val="00DF3C98"/>
    <w:rsid w:val="00E55E9F"/>
    <w:rsid w:val="00F10E29"/>
    <w:rsid w:val="00F3088D"/>
    <w:rsid w:val="00F458B9"/>
    <w:rsid w:val="00F56B20"/>
    <w:rsid w:val="00F8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  <w:szCs w:val="28"/>
      <w:lang w:val="lt-L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lang w:val="lt-L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Cs/>
      <w:sz w:val="28"/>
      <w:szCs w:val="28"/>
      <w:lang w:val="lt-LT"/>
    </w:rPr>
  </w:style>
  <w:style w:type="paragraph" w:styleId="Heading4">
    <w:name w:val="heading 4"/>
    <w:basedOn w:val="Normal"/>
    <w:next w:val="Normal"/>
    <w:qFormat/>
    <w:pPr>
      <w:keepNext/>
      <w:ind w:left="2880" w:firstLine="720"/>
      <w:outlineLvl w:val="3"/>
    </w:pPr>
    <w:rPr>
      <w:i/>
      <w:iCs/>
      <w:lang w:val="lt-LT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lang w:val="lt-LT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jc w:val="center"/>
    </w:pPr>
    <w:rPr>
      <w:bCs/>
      <w:sz w:val="28"/>
      <w:szCs w:val="28"/>
      <w:lang w:val="lt-LT"/>
    </w:rPr>
  </w:style>
  <w:style w:type="paragraph" w:styleId="Title">
    <w:name w:val="Title"/>
    <w:basedOn w:val="Normal"/>
    <w:link w:val="TitleChar"/>
    <w:qFormat/>
    <w:rsid w:val="002C2C28"/>
    <w:pPr>
      <w:jc w:val="center"/>
    </w:pPr>
    <w:rPr>
      <w:rFonts w:ascii="Calibri" w:hAnsi="Calibri"/>
      <w:b/>
      <w:sz w:val="28"/>
      <w:szCs w:val="28"/>
      <w:lang/>
    </w:rPr>
  </w:style>
  <w:style w:type="character" w:customStyle="1" w:styleId="TitleChar">
    <w:name w:val="Title Char"/>
    <w:link w:val="Title"/>
    <w:rsid w:val="002C2C28"/>
    <w:rPr>
      <w:rFonts w:ascii="Calibri" w:hAnsi="Calibri"/>
      <w:b/>
      <w:sz w:val="28"/>
      <w:szCs w:val="28"/>
      <w:lang/>
    </w:rPr>
  </w:style>
  <w:style w:type="character" w:styleId="Hyperlink">
    <w:name w:val="Hyperlink"/>
    <w:uiPriority w:val="99"/>
    <w:unhideWhenUsed/>
    <w:rsid w:val="002C2C28"/>
    <w:rPr>
      <w:color w:val="0563C1"/>
      <w:u w:val="single"/>
    </w:rPr>
  </w:style>
  <w:style w:type="paragraph" w:styleId="Header">
    <w:name w:val="header"/>
    <w:basedOn w:val="Normal"/>
    <w:link w:val="HeaderChar"/>
    <w:semiHidden/>
    <w:rsid w:val="00B73A81"/>
    <w:pPr>
      <w:tabs>
        <w:tab w:val="center" w:pos="4153"/>
        <w:tab w:val="right" w:pos="9100"/>
      </w:tabs>
    </w:pPr>
    <w:rPr>
      <w:rFonts w:ascii="Tahoma" w:hAnsi="Tahoma"/>
      <w:spacing w:val="10"/>
      <w:sz w:val="20"/>
      <w:szCs w:val="20"/>
      <w:lang/>
    </w:rPr>
  </w:style>
  <w:style w:type="character" w:customStyle="1" w:styleId="HeaderChar">
    <w:name w:val="Header Char"/>
    <w:link w:val="Header"/>
    <w:semiHidden/>
    <w:rsid w:val="00B73A81"/>
    <w:rPr>
      <w:rFonts w:ascii="Tahoma" w:hAnsi="Tahoma"/>
      <w:spacing w:val="10"/>
      <w:lang w:eastAsia="en-US"/>
    </w:rPr>
  </w:style>
  <w:style w:type="paragraph" w:styleId="NormalWeb">
    <w:name w:val="Normal (Web)"/>
    <w:basedOn w:val="Normal"/>
    <w:semiHidden/>
    <w:unhideWhenUsed/>
    <w:rsid w:val="00B73A81"/>
    <w:pPr>
      <w:spacing w:before="100" w:beforeAutospacing="1" w:after="119"/>
    </w:pPr>
    <w:rPr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316B8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6B8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3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Alytaus miškų urėdija</vt:lpstr>
    </vt:vector>
  </TitlesOfParts>
  <Company>LZUU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Alytaus miškų urėdija</dc:title>
  <dc:creator>VAIDIS</dc:creator>
  <cp:lastModifiedBy>DaivaB</cp:lastModifiedBy>
  <cp:revision>2</cp:revision>
  <cp:lastPrinted>2013-09-27T11:41:00Z</cp:lastPrinted>
  <dcterms:created xsi:type="dcterms:W3CDTF">2021-02-04T07:21:00Z</dcterms:created>
  <dcterms:modified xsi:type="dcterms:W3CDTF">2021-02-04T07:21:00Z</dcterms:modified>
</cp:coreProperties>
</file>