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65" w:rsidRDefault="00AD3365" w:rsidP="002E639A">
      <w:pPr>
        <w:jc w:val="center"/>
        <w:rPr>
          <w:b/>
          <w:bCs/>
          <w:szCs w:val="24"/>
          <w:lang w:eastAsia="lt-LT"/>
        </w:rPr>
      </w:pPr>
      <w:r>
        <w:rPr>
          <w:noProof/>
          <w:lang w:eastAsia="lt-LT"/>
        </w:rPr>
        <w:drawing>
          <wp:inline distT="0" distB="0" distL="0" distR="0">
            <wp:extent cx="540385" cy="643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AD3365" w:rsidRDefault="00AD3365" w:rsidP="002E639A">
      <w:pPr>
        <w:jc w:val="center"/>
        <w:rPr>
          <w:b/>
          <w:bCs/>
          <w:szCs w:val="24"/>
          <w:lang w:eastAsia="lt-LT"/>
        </w:rPr>
      </w:pPr>
    </w:p>
    <w:p w:rsidR="00AD3365" w:rsidRDefault="00AD3365" w:rsidP="0031361D">
      <w:pPr>
        <w:tabs>
          <w:tab w:val="left" w:pos="2340"/>
        </w:tabs>
        <w:jc w:val="center"/>
        <w:rPr>
          <w:szCs w:val="24"/>
          <w:lang w:eastAsia="lt-LT"/>
        </w:rPr>
      </w:pPr>
      <w:r>
        <w:rPr>
          <w:b/>
          <w:bCs/>
          <w:szCs w:val="24"/>
          <w:lang w:eastAsia="lt-LT"/>
        </w:rPr>
        <w:t>PRIENŲ RAJONO SAVIVALDYBĖS ADMINISTRACIJOS</w:t>
      </w:r>
    </w:p>
    <w:p w:rsidR="00AD3365" w:rsidRDefault="00AD3365" w:rsidP="002E639A">
      <w:pPr>
        <w:jc w:val="center"/>
        <w:rPr>
          <w:szCs w:val="24"/>
          <w:lang w:eastAsia="lt-LT"/>
        </w:rPr>
      </w:pPr>
      <w:r>
        <w:rPr>
          <w:b/>
          <w:bCs/>
          <w:szCs w:val="24"/>
          <w:lang w:eastAsia="lt-LT"/>
        </w:rPr>
        <w:t>DIREKTORIUS</w:t>
      </w:r>
    </w:p>
    <w:p w:rsidR="00AD3365" w:rsidRDefault="00AD3365" w:rsidP="002E639A">
      <w:pPr>
        <w:spacing w:line="276" w:lineRule="auto"/>
        <w:jc w:val="center"/>
        <w:rPr>
          <w:b/>
          <w:bCs/>
          <w:szCs w:val="24"/>
          <w:lang w:eastAsia="lt-LT"/>
        </w:rPr>
      </w:pPr>
    </w:p>
    <w:p w:rsidR="00E52483" w:rsidRDefault="00E52483" w:rsidP="002E639A">
      <w:pPr>
        <w:spacing w:line="276" w:lineRule="auto"/>
        <w:jc w:val="center"/>
        <w:rPr>
          <w:b/>
          <w:bCs/>
          <w:szCs w:val="24"/>
          <w:lang w:eastAsia="lt-LT"/>
        </w:rPr>
      </w:pPr>
    </w:p>
    <w:p w:rsidR="00AD3365" w:rsidRDefault="00AD3365" w:rsidP="00E52483">
      <w:pPr>
        <w:spacing w:line="276" w:lineRule="auto"/>
        <w:jc w:val="center"/>
        <w:rPr>
          <w:szCs w:val="24"/>
          <w:lang w:eastAsia="lt-LT"/>
        </w:rPr>
      </w:pPr>
      <w:r>
        <w:rPr>
          <w:b/>
          <w:bCs/>
          <w:szCs w:val="24"/>
          <w:lang w:eastAsia="lt-LT"/>
        </w:rPr>
        <w:t>ĮSAKYMAS</w:t>
      </w:r>
    </w:p>
    <w:p w:rsidR="00234BD2" w:rsidRDefault="00BD12FC" w:rsidP="00E52483">
      <w:pPr>
        <w:widowControl w:val="0"/>
        <w:autoSpaceDE w:val="0"/>
        <w:autoSpaceDN w:val="0"/>
        <w:adjustRightInd w:val="0"/>
        <w:snapToGrid w:val="0"/>
        <w:spacing w:line="276" w:lineRule="auto"/>
        <w:jc w:val="center"/>
        <w:rPr>
          <w:b/>
          <w:color w:val="000000" w:themeColor="text1"/>
          <w:szCs w:val="24"/>
        </w:rPr>
      </w:pPr>
      <w:r>
        <w:rPr>
          <w:b/>
          <w:bCs/>
          <w:szCs w:val="24"/>
          <w:lang w:eastAsia="lt-LT"/>
        </w:rPr>
        <w:t>DĖL PRIENŲ RAJONO SAVIVALDYBĖS ADMINISTRACIJOS DI</w:t>
      </w:r>
      <w:r w:rsidR="00E5292F">
        <w:rPr>
          <w:b/>
          <w:bCs/>
          <w:szCs w:val="24"/>
          <w:lang w:eastAsia="lt-LT"/>
        </w:rPr>
        <w:t>REKTORIAUS 202</w:t>
      </w:r>
      <w:r w:rsidR="005661C3">
        <w:rPr>
          <w:b/>
          <w:bCs/>
          <w:szCs w:val="24"/>
          <w:lang w:eastAsia="lt-LT"/>
        </w:rPr>
        <w:t>1</w:t>
      </w:r>
      <w:r w:rsidR="00E5292F">
        <w:rPr>
          <w:b/>
          <w:bCs/>
          <w:szCs w:val="24"/>
          <w:lang w:eastAsia="lt-LT"/>
        </w:rPr>
        <w:t xml:space="preserve"> M. </w:t>
      </w:r>
      <w:r w:rsidR="005661C3">
        <w:rPr>
          <w:b/>
          <w:bCs/>
          <w:szCs w:val="24"/>
          <w:lang w:eastAsia="lt-LT"/>
        </w:rPr>
        <w:t>KOVO</w:t>
      </w:r>
      <w:r w:rsidR="00E5292F">
        <w:rPr>
          <w:b/>
          <w:bCs/>
          <w:szCs w:val="24"/>
          <w:lang w:eastAsia="lt-LT"/>
        </w:rPr>
        <w:t xml:space="preserve"> </w:t>
      </w:r>
      <w:r w:rsidR="005661C3">
        <w:rPr>
          <w:b/>
          <w:bCs/>
          <w:szCs w:val="24"/>
          <w:lang w:eastAsia="lt-LT"/>
        </w:rPr>
        <w:t>3</w:t>
      </w:r>
      <w:r w:rsidR="00E5292F">
        <w:rPr>
          <w:b/>
          <w:bCs/>
          <w:szCs w:val="24"/>
          <w:lang w:eastAsia="lt-LT"/>
        </w:rPr>
        <w:t xml:space="preserve"> D</w:t>
      </w:r>
      <w:r>
        <w:rPr>
          <w:b/>
          <w:bCs/>
          <w:szCs w:val="24"/>
          <w:lang w:eastAsia="lt-LT"/>
        </w:rPr>
        <w:t>. ĮSAKYMO NR. A3-1</w:t>
      </w:r>
      <w:r w:rsidR="005661C3">
        <w:rPr>
          <w:b/>
          <w:bCs/>
          <w:szCs w:val="24"/>
          <w:lang w:eastAsia="lt-LT"/>
        </w:rPr>
        <w:t>63</w:t>
      </w:r>
      <w:r>
        <w:rPr>
          <w:b/>
          <w:bCs/>
          <w:szCs w:val="24"/>
          <w:lang w:eastAsia="lt-LT"/>
        </w:rPr>
        <w:t xml:space="preserve"> „</w:t>
      </w:r>
      <w:r w:rsidR="00AD3365">
        <w:rPr>
          <w:b/>
          <w:bCs/>
          <w:szCs w:val="24"/>
          <w:lang w:eastAsia="lt-LT"/>
        </w:rPr>
        <w:t>DĖL</w:t>
      </w:r>
      <w:r w:rsidR="0003704B" w:rsidRPr="0003704B">
        <w:rPr>
          <w:b/>
          <w:color w:val="000000" w:themeColor="text1"/>
          <w:szCs w:val="24"/>
        </w:rPr>
        <w:t xml:space="preserve"> </w:t>
      </w:r>
      <w:r w:rsidR="005661C3">
        <w:rPr>
          <w:b/>
          <w:color w:val="000000" w:themeColor="text1"/>
          <w:szCs w:val="24"/>
        </w:rPr>
        <w:t>PROFILAKTINIŲ TYRIMŲ DĖL COVID-19 LIGOS (KORONAVIRUSO INFEKCIJOS) ORGANIZAVIMO“ PAKEITIMO</w:t>
      </w:r>
      <w:r w:rsidR="00234BD2">
        <w:rPr>
          <w:b/>
          <w:color w:val="000000" w:themeColor="text1"/>
          <w:szCs w:val="24"/>
        </w:rPr>
        <w:t xml:space="preserve"> </w:t>
      </w:r>
    </w:p>
    <w:p w:rsidR="00483F9B" w:rsidRPr="002E639A" w:rsidRDefault="00483F9B" w:rsidP="00E52483">
      <w:pPr>
        <w:widowControl w:val="0"/>
        <w:autoSpaceDE w:val="0"/>
        <w:autoSpaceDN w:val="0"/>
        <w:adjustRightInd w:val="0"/>
        <w:snapToGrid w:val="0"/>
        <w:spacing w:line="276" w:lineRule="auto"/>
        <w:jc w:val="center"/>
        <w:rPr>
          <w:b/>
          <w:szCs w:val="24"/>
          <w:lang w:eastAsia="lt-LT"/>
        </w:rPr>
      </w:pPr>
    </w:p>
    <w:p w:rsidR="00AD3365" w:rsidRDefault="00234BD2" w:rsidP="00E52483">
      <w:pPr>
        <w:spacing w:line="276" w:lineRule="auto"/>
        <w:jc w:val="center"/>
        <w:rPr>
          <w:szCs w:val="24"/>
          <w:lang w:eastAsia="lt-LT"/>
        </w:rPr>
      </w:pPr>
      <w:r>
        <w:rPr>
          <w:szCs w:val="24"/>
          <w:lang w:eastAsia="lt-LT"/>
        </w:rPr>
        <w:t>202</w:t>
      </w:r>
      <w:r w:rsidR="005661C3">
        <w:rPr>
          <w:szCs w:val="24"/>
          <w:lang w:eastAsia="lt-LT"/>
        </w:rPr>
        <w:t>1</w:t>
      </w:r>
      <w:r>
        <w:rPr>
          <w:szCs w:val="24"/>
          <w:lang w:eastAsia="lt-LT"/>
        </w:rPr>
        <w:t xml:space="preserve"> m. </w:t>
      </w:r>
      <w:r w:rsidR="00FC43B9">
        <w:rPr>
          <w:szCs w:val="24"/>
          <w:lang w:eastAsia="lt-LT"/>
        </w:rPr>
        <w:t xml:space="preserve">         </w:t>
      </w:r>
      <w:r w:rsidR="00AD3365">
        <w:rPr>
          <w:szCs w:val="24"/>
          <w:lang w:eastAsia="lt-LT"/>
        </w:rPr>
        <w:t>d. Nr.</w:t>
      </w:r>
    </w:p>
    <w:p w:rsidR="00AD3365" w:rsidRDefault="00AD3365" w:rsidP="00E52483">
      <w:pPr>
        <w:spacing w:line="276" w:lineRule="auto"/>
        <w:jc w:val="center"/>
        <w:rPr>
          <w:szCs w:val="24"/>
          <w:lang w:eastAsia="lt-LT"/>
        </w:rPr>
      </w:pPr>
      <w:r>
        <w:rPr>
          <w:szCs w:val="24"/>
          <w:lang w:eastAsia="lt-LT"/>
        </w:rPr>
        <w:t>Prienai</w:t>
      </w:r>
    </w:p>
    <w:p w:rsidR="00AD3365" w:rsidRDefault="00AD3365" w:rsidP="00E52483">
      <w:pPr>
        <w:spacing w:line="276" w:lineRule="auto"/>
        <w:rPr>
          <w:szCs w:val="24"/>
          <w:lang w:eastAsia="lt-LT"/>
        </w:rPr>
      </w:pPr>
    </w:p>
    <w:p w:rsidR="005B06B7" w:rsidRPr="003639FA" w:rsidRDefault="005B06B7" w:rsidP="00E52483">
      <w:pPr>
        <w:spacing w:line="276" w:lineRule="auto"/>
        <w:ind w:firstLine="851"/>
        <w:jc w:val="both"/>
        <w:rPr>
          <w:bCs/>
          <w:szCs w:val="24"/>
          <w:lang w:eastAsia="lt-LT"/>
        </w:rPr>
      </w:pPr>
      <w:bookmarkStart w:id="0" w:name="_Hlk22820790"/>
      <w:r>
        <w:rPr>
          <w:szCs w:val="24"/>
        </w:rPr>
        <w:t xml:space="preserve">Atsižvelgdama į Lietuvos Respublikos sveikatos apsaugos ministro – valstybės lygio ekstremaliosios situacijos valstybės operacijų vadovo 2021 m. vasario 25 d. sprendimą Nr. V-384 „Dėl </w:t>
      </w:r>
      <w:r w:rsidR="003639FA">
        <w:rPr>
          <w:bCs/>
          <w:szCs w:val="24"/>
          <w:lang w:eastAsia="lt-LT"/>
        </w:rPr>
        <w:t>L</w:t>
      </w:r>
      <w:r w:rsidR="003639FA" w:rsidRPr="003639FA">
        <w:rPr>
          <w:bCs/>
          <w:szCs w:val="24"/>
          <w:lang w:eastAsia="lt-LT"/>
        </w:rPr>
        <w:t xml:space="preserve">ietuvos </w:t>
      </w:r>
      <w:r w:rsidR="003639FA">
        <w:rPr>
          <w:bCs/>
          <w:szCs w:val="24"/>
          <w:lang w:eastAsia="lt-LT"/>
        </w:rPr>
        <w:t>R</w:t>
      </w:r>
      <w:r w:rsidR="003639FA" w:rsidRPr="003639FA">
        <w:rPr>
          <w:bCs/>
          <w:szCs w:val="24"/>
          <w:lang w:eastAsia="lt-LT"/>
        </w:rPr>
        <w:t xml:space="preserve">espublikos sveikatos apsaugos ministro </w:t>
      </w:r>
      <w:r w:rsidR="003639FA" w:rsidRPr="003639FA">
        <w:rPr>
          <w:szCs w:val="24"/>
          <w:lang w:eastAsia="lt-LT"/>
        </w:rPr>
        <w:t>–</w:t>
      </w:r>
      <w:r w:rsidR="003639FA">
        <w:rPr>
          <w:szCs w:val="24"/>
          <w:lang w:eastAsia="lt-LT"/>
        </w:rPr>
        <w:t xml:space="preserve"> v</w:t>
      </w:r>
      <w:r w:rsidR="003639FA" w:rsidRPr="003639FA">
        <w:rPr>
          <w:bCs/>
          <w:szCs w:val="24"/>
          <w:shd w:val="clear" w:color="auto" w:fill="FFFFFF"/>
          <w:lang w:eastAsia="lt-LT"/>
        </w:rPr>
        <w:t>alstybės lygio ekstremaliosios situacijos vals</w:t>
      </w:r>
      <w:r w:rsidR="003639FA">
        <w:rPr>
          <w:bCs/>
          <w:szCs w:val="24"/>
          <w:shd w:val="clear" w:color="auto" w:fill="FFFFFF"/>
          <w:lang w:eastAsia="lt-LT"/>
        </w:rPr>
        <w:t>tybės operacijų vadovo 2020 m. g</w:t>
      </w:r>
      <w:r w:rsidR="003639FA" w:rsidRPr="003639FA">
        <w:rPr>
          <w:bCs/>
          <w:szCs w:val="24"/>
          <w:shd w:val="clear" w:color="auto" w:fill="FFFFFF"/>
          <w:lang w:eastAsia="lt-LT"/>
        </w:rPr>
        <w:t xml:space="preserve">egužės 29 d. </w:t>
      </w:r>
      <w:r w:rsidR="003639FA">
        <w:rPr>
          <w:bCs/>
          <w:szCs w:val="24"/>
          <w:shd w:val="clear" w:color="auto" w:fill="FFFFFF"/>
          <w:lang w:eastAsia="lt-LT"/>
        </w:rPr>
        <w:t>s</w:t>
      </w:r>
      <w:r w:rsidR="003639FA" w:rsidRPr="003639FA">
        <w:rPr>
          <w:bCs/>
          <w:szCs w:val="24"/>
          <w:shd w:val="clear" w:color="auto" w:fill="FFFFFF"/>
          <w:lang w:eastAsia="lt-LT"/>
        </w:rPr>
        <w:t xml:space="preserve">prendimo </w:t>
      </w:r>
      <w:r w:rsidR="003639FA">
        <w:rPr>
          <w:bCs/>
          <w:szCs w:val="24"/>
          <w:shd w:val="clear" w:color="auto" w:fill="FFFFFF"/>
          <w:lang w:eastAsia="lt-LT"/>
        </w:rPr>
        <w:t>N</w:t>
      </w:r>
      <w:r w:rsidR="003639FA" w:rsidRPr="003639FA">
        <w:rPr>
          <w:bCs/>
          <w:szCs w:val="24"/>
          <w:shd w:val="clear" w:color="auto" w:fill="FFFFFF"/>
          <w:lang w:eastAsia="lt-LT"/>
        </w:rPr>
        <w:t>r. V-1336 „</w:t>
      </w:r>
      <w:r w:rsidR="003639FA">
        <w:rPr>
          <w:bCs/>
          <w:szCs w:val="24"/>
          <w:lang w:eastAsia="lt-LT"/>
        </w:rPr>
        <w:t>D</w:t>
      </w:r>
      <w:r w:rsidR="003639FA" w:rsidRPr="003639FA">
        <w:rPr>
          <w:bCs/>
          <w:szCs w:val="24"/>
          <w:lang w:eastAsia="lt-LT"/>
        </w:rPr>
        <w:t>ėl tikslinių ir profilaktinių tyrimų dėl COVID-19 ligos (</w:t>
      </w:r>
      <w:proofErr w:type="spellStart"/>
      <w:r w:rsidR="003639FA" w:rsidRPr="003639FA">
        <w:rPr>
          <w:bCs/>
          <w:szCs w:val="24"/>
          <w:lang w:eastAsia="lt-LT"/>
        </w:rPr>
        <w:t>koronaviruso</w:t>
      </w:r>
      <w:proofErr w:type="spellEnd"/>
      <w:r w:rsidR="003639FA" w:rsidRPr="003639FA">
        <w:rPr>
          <w:bCs/>
          <w:szCs w:val="24"/>
          <w:lang w:eastAsia="lt-LT"/>
        </w:rPr>
        <w:t xml:space="preserve"> infekcijos) organizavimo“ pakeitimo</w:t>
      </w:r>
      <w:r w:rsidR="003639FA">
        <w:rPr>
          <w:bCs/>
          <w:szCs w:val="24"/>
          <w:lang w:eastAsia="lt-LT"/>
        </w:rPr>
        <w:t>“ (toliau – sprendimas):</w:t>
      </w:r>
    </w:p>
    <w:p w:rsidR="00960748" w:rsidRDefault="00BD12FC" w:rsidP="00E52483">
      <w:pPr>
        <w:tabs>
          <w:tab w:val="left" w:pos="1134"/>
        </w:tabs>
        <w:spacing w:line="276" w:lineRule="auto"/>
        <w:ind w:right="3" w:firstLine="851"/>
        <w:jc w:val="both"/>
        <w:outlineLvl w:val="0"/>
        <w:rPr>
          <w:szCs w:val="24"/>
        </w:rPr>
      </w:pPr>
      <w:r>
        <w:rPr>
          <w:szCs w:val="24"/>
        </w:rPr>
        <w:t>1. P a k e i č i u Prienų rajono savivaldybės administracijos direktoriaus 202</w:t>
      </w:r>
      <w:r w:rsidR="005661C3">
        <w:rPr>
          <w:szCs w:val="24"/>
        </w:rPr>
        <w:t>1</w:t>
      </w:r>
      <w:r>
        <w:rPr>
          <w:szCs w:val="24"/>
        </w:rPr>
        <w:t xml:space="preserve"> m. </w:t>
      </w:r>
      <w:r w:rsidR="005661C3">
        <w:rPr>
          <w:szCs w:val="24"/>
        </w:rPr>
        <w:t>kovo 3</w:t>
      </w:r>
      <w:r w:rsidR="00E52483">
        <w:rPr>
          <w:szCs w:val="24"/>
        </w:rPr>
        <w:t xml:space="preserve"> d. įsakymą</w:t>
      </w:r>
      <w:r>
        <w:rPr>
          <w:szCs w:val="24"/>
        </w:rPr>
        <w:t xml:space="preserve"> Nr. A3-1</w:t>
      </w:r>
      <w:r w:rsidR="005661C3">
        <w:rPr>
          <w:szCs w:val="24"/>
        </w:rPr>
        <w:t>63</w:t>
      </w:r>
      <w:r>
        <w:rPr>
          <w:szCs w:val="24"/>
        </w:rPr>
        <w:t xml:space="preserve"> „Dėl </w:t>
      </w:r>
      <w:r w:rsidR="005661C3">
        <w:rPr>
          <w:szCs w:val="24"/>
        </w:rPr>
        <w:t>profilaktinių tyrimų dėl COVID-19 ligos (</w:t>
      </w:r>
      <w:proofErr w:type="spellStart"/>
      <w:r w:rsidR="005661C3">
        <w:rPr>
          <w:szCs w:val="24"/>
        </w:rPr>
        <w:t>koronaviruso</w:t>
      </w:r>
      <w:proofErr w:type="spellEnd"/>
      <w:r w:rsidR="005661C3">
        <w:rPr>
          <w:szCs w:val="24"/>
        </w:rPr>
        <w:t xml:space="preserve"> infekcijos) organizavimo</w:t>
      </w:r>
      <w:r w:rsidR="00960748">
        <w:rPr>
          <w:szCs w:val="24"/>
        </w:rPr>
        <w:t>“:</w:t>
      </w:r>
    </w:p>
    <w:p w:rsidR="00BD12FC" w:rsidRDefault="00960748" w:rsidP="00E52483">
      <w:pPr>
        <w:tabs>
          <w:tab w:val="left" w:pos="1134"/>
        </w:tabs>
        <w:spacing w:line="276" w:lineRule="auto"/>
        <w:ind w:right="3" w:firstLine="851"/>
        <w:jc w:val="both"/>
        <w:outlineLvl w:val="0"/>
        <w:rPr>
          <w:szCs w:val="24"/>
        </w:rPr>
      </w:pPr>
      <w:r>
        <w:rPr>
          <w:szCs w:val="24"/>
        </w:rPr>
        <w:t xml:space="preserve">1.1. </w:t>
      </w:r>
      <w:r w:rsidR="00A46BA1">
        <w:rPr>
          <w:szCs w:val="24"/>
        </w:rPr>
        <w:t xml:space="preserve"> </w:t>
      </w:r>
      <w:r w:rsidR="00E52483">
        <w:rPr>
          <w:szCs w:val="24"/>
        </w:rPr>
        <w:t xml:space="preserve">pakeičiu </w:t>
      </w:r>
      <w:r w:rsidR="005661C3">
        <w:rPr>
          <w:szCs w:val="24"/>
        </w:rPr>
        <w:t>1.1</w:t>
      </w:r>
      <w:r w:rsidR="00A46BA1">
        <w:rPr>
          <w:szCs w:val="24"/>
        </w:rPr>
        <w:t xml:space="preserve"> papunktį</w:t>
      </w:r>
      <w:r w:rsidR="00BD12FC">
        <w:rPr>
          <w:szCs w:val="24"/>
        </w:rPr>
        <w:t xml:space="preserve"> ir jį išdėstau taip:</w:t>
      </w:r>
    </w:p>
    <w:bookmarkEnd w:id="0"/>
    <w:p w:rsidR="003639FA" w:rsidRDefault="00BD12FC" w:rsidP="00E52483">
      <w:pPr>
        <w:pStyle w:val="Header"/>
        <w:tabs>
          <w:tab w:val="left" w:pos="0"/>
          <w:tab w:val="left" w:pos="630"/>
          <w:tab w:val="left" w:pos="1134"/>
          <w:tab w:val="left" w:pos="1276"/>
        </w:tabs>
        <w:spacing w:line="276" w:lineRule="auto"/>
        <w:ind w:firstLine="851"/>
        <w:jc w:val="both"/>
        <w:rPr>
          <w:color w:val="000000"/>
          <w:szCs w:val="24"/>
        </w:rPr>
      </w:pPr>
      <w:r>
        <w:rPr>
          <w:szCs w:val="24"/>
        </w:rPr>
        <w:t>„</w:t>
      </w:r>
      <w:r w:rsidR="005B06B7">
        <w:rPr>
          <w:szCs w:val="24"/>
        </w:rPr>
        <w:t>1.1.</w:t>
      </w:r>
      <w:r w:rsidR="00842F4C" w:rsidRPr="00483F9B">
        <w:rPr>
          <w:szCs w:val="24"/>
        </w:rPr>
        <w:t xml:space="preserve"> </w:t>
      </w:r>
      <w:r w:rsidR="005B06B7">
        <w:rPr>
          <w:szCs w:val="24"/>
        </w:rPr>
        <w:t xml:space="preserve">asmenų profilaktiniai periodiniai tyrimai dėl COVID-19 ligos atliekami ne </w:t>
      </w:r>
      <w:r w:rsidR="005B06B7" w:rsidRPr="003639FA">
        <w:rPr>
          <w:szCs w:val="24"/>
        </w:rPr>
        <w:t xml:space="preserve">dažniau kaip kas 7 dienas ir ne rečiau kaip kas 10 dienų, išskyrus šio įsakymo 1.3 papunktyje nurodytu atveju, </w:t>
      </w:r>
      <w:r w:rsidR="003639FA">
        <w:rPr>
          <w:szCs w:val="24"/>
        </w:rPr>
        <w:t xml:space="preserve">sutikusiems tirtis </w:t>
      </w:r>
      <w:r w:rsidR="003639FA" w:rsidRPr="003639FA">
        <w:rPr>
          <w:color w:val="000000"/>
          <w:szCs w:val="24"/>
        </w:rPr>
        <w:t xml:space="preserve">asmenims, priklausantiems </w:t>
      </w:r>
      <w:r w:rsidR="003639FA" w:rsidRPr="00D07818">
        <w:rPr>
          <w:color w:val="000000"/>
          <w:szCs w:val="24"/>
        </w:rPr>
        <w:t>sprendimo</w:t>
      </w:r>
      <w:r w:rsidR="003639FA" w:rsidRPr="003639FA">
        <w:rPr>
          <w:color w:val="000000"/>
          <w:szCs w:val="24"/>
        </w:rPr>
        <w:t> 6.1 papunktyje nustatytoms asmenų grupėms</w:t>
      </w:r>
      <w:r w:rsidR="00960748">
        <w:rPr>
          <w:color w:val="000000"/>
          <w:szCs w:val="24"/>
        </w:rPr>
        <w:t xml:space="preserve"> ir gyvenantiems ar dirbantiems Prienų rajono savivaldybėje</w:t>
      </w:r>
      <w:r w:rsidR="00E52483">
        <w:rPr>
          <w:color w:val="000000"/>
          <w:szCs w:val="24"/>
        </w:rPr>
        <w:t>;</w:t>
      </w:r>
      <w:r w:rsidR="003639FA">
        <w:rPr>
          <w:color w:val="000000"/>
          <w:szCs w:val="24"/>
        </w:rPr>
        <w:t>“</w:t>
      </w:r>
      <w:r w:rsidR="00960748">
        <w:rPr>
          <w:color w:val="000000"/>
          <w:szCs w:val="24"/>
        </w:rPr>
        <w:t>;</w:t>
      </w:r>
    </w:p>
    <w:p w:rsidR="00960748" w:rsidRDefault="00960748" w:rsidP="00E52483">
      <w:pPr>
        <w:pStyle w:val="Header"/>
        <w:tabs>
          <w:tab w:val="left" w:pos="0"/>
          <w:tab w:val="left" w:pos="630"/>
          <w:tab w:val="left" w:pos="1134"/>
          <w:tab w:val="left" w:pos="1276"/>
        </w:tabs>
        <w:spacing w:line="276" w:lineRule="auto"/>
        <w:ind w:firstLine="851"/>
        <w:jc w:val="both"/>
        <w:rPr>
          <w:color w:val="000000"/>
          <w:szCs w:val="24"/>
        </w:rPr>
      </w:pPr>
      <w:r>
        <w:rPr>
          <w:color w:val="000000"/>
          <w:szCs w:val="24"/>
        </w:rPr>
        <w:t xml:space="preserve">1.2. </w:t>
      </w:r>
      <w:r w:rsidR="00E52483">
        <w:rPr>
          <w:color w:val="000000"/>
          <w:szCs w:val="24"/>
        </w:rPr>
        <w:t xml:space="preserve">pakeičiu </w:t>
      </w:r>
      <w:r>
        <w:rPr>
          <w:color w:val="000000"/>
          <w:szCs w:val="24"/>
        </w:rPr>
        <w:t>1.4 papunktį ir jį išdėstau taip:</w:t>
      </w:r>
    </w:p>
    <w:p w:rsidR="00960748" w:rsidRDefault="00960748" w:rsidP="00E52483">
      <w:pPr>
        <w:spacing w:line="276" w:lineRule="auto"/>
        <w:ind w:firstLine="709"/>
        <w:jc w:val="both"/>
        <w:rPr>
          <w:color w:val="000000"/>
          <w:szCs w:val="24"/>
          <w:lang w:eastAsia="lt-LT"/>
        </w:rPr>
      </w:pPr>
      <w:r>
        <w:rPr>
          <w:color w:val="000000"/>
          <w:szCs w:val="24"/>
        </w:rPr>
        <w:t xml:space="preserve">„1.4. </w:t>
      </w:r>
      <w:proofErr w:type="spellStart"/>
      <w:r>
        <w:rPr>
          <w:color w:val="000000"/>
          <w:szCs w:val="24"/>
          <w:lang w:eastAsia="lt-LT"/>
        </w:rPr>
        <w:t>ėminiai</w:t>
      </w:r>
      <w:proofErr w:type="spellEnd"/>
      <w:r>
        <w:rPr>
          <w:color w:val="000000"/>
          <w:szCs w:val="24"/>
          <w:lang w:eastAsia="lt-LT"/>
        </w:rPr>
        <w:t xml:space="preserve"> imami šio įsakymo 1.1</w:t>
      </w:r>
      <w:r w:rsidRPr="00AF6582">
        <w:rPr>
          <w:color w:val="000000"/>
          <w:szCs w:val="24"/>
          <w:lang w:eastAsia="lt-LT"/>
        </w:rPr>
        <w:t xml:space="preserve"> ir 1.2 papunkčiuose nurodytiems asmenims</w:t>
      </w:r>
      <w:r>
        <w:rPr>
          <w:color w:val="000000"/>
          <w:szCs w:val="24"/>
          <w:lang w:eastAsia="lt-LT"/>
        </w:rPr>
        <w:t xml:space="preserve">, išskyrus sprendimo </w:t>
      </w:r>
      <w:r w:rsidR="00E52483">
        <w:rPr>
          <w:color w:val="000000"/>
          <w:szCs w:val="24"/>
          <w:lang w:eastAsia="lt-LT"/>
        </w:rPr>
        <w:t>6.1.1.1 papunktyje</w:t>
      </w:r>
      <w:r>
        <w:rPr>
          <w:color w:val="000000"/>
          <w:szCs w:val="24"/>
          <w:lang w:eastAsia="lt-LT"/>
        </w:rPr>
        <w:t xml:space="preserve"> nurodytus asmenis,</w:t>
      </w:r>
      <w:r w:rsidRPr="00AF6582">
        <w:rPr>
          <w:color w:val="000000"/>
          <w:szCs w:val="24"/>
          <w:lang w:eastAsia="lt-LT"/>
        </w:rPr>
        <w:t xml:space="preserve"> – </w:t>
      </w:r>
      <w:proofErr w:type="spellStart"/>
      <w:r w:rsidRPr="00D67749">
        <w:rPr>
          <w:color w:val="000000"/>
          <w:szCs w:val="24"/>
          <w:lang w:eastAsia="lt-LT"/>
        </w:rPr>
        <w:t>VšĮ</w:t>
      </w:r>
      <w:proofErr w:type="spellEnd"/>
      <w:r w:rsidRPr="00D67749">
        <w:rPr>
          <w:color w:val="000000"/>
          <w:szCs w:val="24"/>
          <w:lang w:eastAsia="lt-LT"/>
        </w:rPr>
        <w:t xml:space="preserve"> </w:t>
      </w:r>
      <w:r>
        <w:rPr>
          <w:color w:val="000000"/>
          <w:szCs w:val="24"/>
          <w:lang w:eastAsia="lt-LT"/>
        </w:rPr>
        <w:t xml:space="preserve"> Prienų ligoninėje (toliau – punktas)</w:t>
      </w:r>
      <w:r w:rsidRPr="00D67749">
        <w:rPr>
          <w:color w:val="000000"/>
          <w:szCs w:val="24"/>
          <w:lang w:eastAsia="lt-LT"/>
        </w:rPr>
        <w:t>,</w:t>
      </w:r>
      <w:r w:rsidRPr="00AF6582">
        <w:rPr>
          <w:color w:val="000000"/>
          <w:szCs w:val="24"/>
          <w:lang w:eastAsia="lt-LT"/>
        </w:rPr>
        <w:t xml:space="preserve"> vadovaujantis </w:t>
      </w:r>
      <w:proofErr w:type="spellStart"/>
      <w:r w:rsidRPr="00AF6582">
        <w:rPr>
          <w:color w:val="000000"/>
          <w:szCs w:val="24"/>
          <w:lang w:eastAsia="lt-LT"/>
        </w:rPr>
        <w:t>Ėminių</w:t>
      </w:r>
      <w:proofErr w:type="spellEnd"/>
      <w:r w:rsidRPr="00AF6582">
        <w:rPr>
          <w:color w:val="000000"/>
          <w:szCs w:val="24"/>
          <w:lang w:eastAsia="lt-LT"/>
        </w:rPr>
        <w:t xml:space="preserve"> iš paciento nosiaryklės ir ryklės paėmimo mobiliuose punktuose COVID-19 ligos (</w:t>
      </w:r>
      <w:proofErr w:type="spellStart"/>
      <w:r w:rsidRPr="00AF6582">
        <w:rPr>
          <w:color w:val="000000"/>
          <w:szCs w:val="24"/>
          <w:lang w:eastAsia="lt-LT"/>
        </w:rPr>
        <w:t>koronaviruso</w:t>
      </w:r>
      <w:proofErr w:type="spellEnd"/>
      <w:r w:rsidRPr="00AF6582">
        <w:rPr>
          <w:color w:val="000000"/>
          <w:szCs w:val="24"/>
          <w:lang w:eastAsia="lt-LT"/>
        </w:rPr>
        <w:t xml:space="preserve"> infekcijos) laboratoriniams tyrimams atlikti organizavimo tvarkos aprašo</w:t>
      </w:r>
      <w:r>
        <w:rPr>
          <w:color w:val="000000"/>
          <w:szCs w:val="24"/>
          <w:lang w:eastAsia="lt-LT"/>
        </w:rPr>
        <w:t xml:space="preserve"> (toliau – aprašas)</w:t>
      </w:r>
      <w:r w:rsidRPr="00AF6582">
        <w:rPr>
          <w:color w:val="000000"/>
          <w:szCs w:val="24"/>
          <w:lang w:eastAsia="lt-LT"/>
        </w:rPr>
        <w:t xml:space="preserve"> nustatyta tvarka. Registracija į punktą profilaktiniams tyrimams vykdoma </w:t>
      </w:r>
      <w:r w:rsidRPr="00D67749">
        <w:rPr>
          <w:color w:val="000000"/>
          <w:szCs w:val="24"/>
          <w:lang w:eastAsia="lt-LT"/>
        </w:rPr>
        <w:t>telefonu 8</w:t>
      </w:r>
      <w:r>
        <w:rPr>
          <w:color w:val="000000"/>
          <w:szCs w:val="24"/>
          <w:lang w:eastAsia="lt-LT"/>
        </w:rPr>
        <w:t> </w:t>
      </w:r>
      <w:r w:rsidRPr="00D67749">
        <w:rPr>
          <w:color w:val="000000"/>
          <w:szCs w:val="24"/>
          <w:lang w:eastAsia="lt-LT"/>
        </w:rPr>
        <w:t>670</w:t>
      </w:r>
      <w:r>
        <w:rPr>
          <w:color w:val="000000"/>
          <w:szCs w:val="24"/>
          <w:lang w:eastAsia="lt-LT"/>
        </w:rPr>
        <w:t xml:space="preserve"> </w:t>
      </w:r>
      <w:r w:rsidRPr="00D67749">
        <w:rPr>
          <w:color w:val="000000"/>
          <w:szCs w:val="24"/>
          <w:lang w:eastAsia="lt-LT"/>
        </w:rPr>
        <w:t>85</w:t>
      </w:r>
      <w:r>
        <w:rPr>
          <w:color w:val="000000"/>
          <w:szCs w:val="24"/>
          <w:lang w:eastAsia="lt-LT"/>
        </w:rPr>
        <w:t> </w:t>
      </w:r>
      <w:r w:rsidRPr="00D67749">
        <w:rPr>
          <w:color w:val="000000"/>
          <w:szCs w:val="24"/>
          <w:lang w:eastAsia="lt-LT"/>
        </w:rPr>
        <w:t>177</w:t>
      </w:r>
      <w:r>
        <w:rPr>
          <w:color w:val="000000"/>
          <w:szCs w:val="24"/>
          <w:lang w:eastAsia="lt-LT"/>
        </w:rPr>
        <w:t>.“;</w:t>
      </w:r>
    </w:p>
    <w:p w:rsidR="00960748" w:rsidRDefault="00960748" w:rsidP="00E52483">
      <w:pPr>
        <w:spacing w:line="276" w:lineRule="auto"/>
        <w:ind w:firstLine="851"/>
        <w:jc w:val="both"/>
        <w:rPr>
          <w:color w:val="000000"/>
          <w:szCs w:val="24"/>
          <w:lang w:eastAsia="lt-LT"/>
        </w:rPr>
      </w:pPr>
      <w:r>
        <w:rPr>
          <w:color w:val="000000"/>
          <w:szCs w:val="24"/>
          <w:lang w:eastAsia="lt-LT"/>
        </w:rPr>
        <w:t xml:space="preserve">1.3. </w:t>
      </w:r>
      <w:r w:rsidR="00E52483">
        <w:rPr>
          <w:color w:val="000000"/>
          <w:szCs w:val="24"/>
          <w:lang w:eastAsia="lt-LT"/>
        </w:rPr>
        <w:t xml:space="preserve">pakeičiu </w:t>
      </w:r>
      <w:r>
        <w:rPr>
          <w:color w:val="000000"/>
          <w:szCs w:val="24"/>
          <w:lang w:eastAsia="lt-LT"/>
        </w:rPr>
        <w:t>1.5 papunktį ir jį išdėstau taip:</w:t>
      </w:r>
    </w:p>
    <w:p w:rsidR="00960748" w:rsidRPr="00AF6582" w:rsidRDefault="00960748" w:rsidP="00E52483">
      <w:pPr>
        <w:tabs>
          <w:tab w:val="left" w:pos="1418"/>
        </w:tabs>
        <w:spacing w:line="276" w:lineRule="auto"/>
        <w:ind w:firstLine="709"/>
        <w:jc w:val="both"/>
        <w:rPr>
          <w:szCs w:val="24"/>
          <w:lang w:eastAsia="lt-LT"/>
        </w:rPr>
      </w:pPr>
      <w:r>
        <w:rPr>
          <w:color w:val="000000"/>
          <w:szCs w:val="24"/>
          <w:lang w:eastAsia="lt-LT"/>
        </w:rPr>
        <w:t>„</w:t>
      </w:r>
      <w:r w:rsidRPr="00AF6582">
        <w:rPr>
          <w:szCs w:val="24"/>
          <w:lang w:eastAsia="lt-LT"/>
        </w:rPr>
        <w:t xml:space="preserve">1.5. </w:t>
      </w:r>
      <w:proofErr w:type="spellStart"/>
      <w:r w:rsidRPr="00AF6582">
        <w:rPr>
          <w:szCs w:val="24"/>
          <w:lang w:eastAsia="lt-LT"/>
        </w:rPr>
        <w:t>ėminiai</w:t>
      </w:r>
      <w:proofErr w:type="spellEnd"/>
      <w:r w:rsidRPr="00AF6582">
        <w:rPr>
          <w:szCs w:val="24"/>
          <w:lang w:eastAsia="lt-LT"/>
        </w:rPr>
        <w:t xml:space="preserve"> imami </w:t>
      </w:r>
      <w:r>
        <w:rPr>
          <w:szCs w:val="24"/>
          <w:lang w:eastAsia="lt-LT"/>
        </w:rPr>
        <w:t>sprendimo 6.1.1.1</w:t>
      </w:r>
      <w:r w:rsidRPr="00AF6582">
        <w:rPr>
          <w:szCs w:val="24"/>
          <w:lang w:eastAsia="lt-LT"/>
        </w:rPr>
        <w:t xml:space="preserve"> papunktyje nurodytiems asmenims – ASPĮ įstaigoje arba</w:t>
      </w:r>
      <w:r>
        <w:rPr>
          <w:szCs w:val="24"/>
          <w:lang w:eastAsia="lt-LT"/>
        </w:rPr>
        <w:t xml:space="preserve"> </w:t>
      </w:r>
      <w:r w:rsidRPr="00D67749">
        <w:rPr>
          <w:szCs w:val="24"/>
          <w:lang w:eastAsia="lt-LT"/>
        </w:rPr>
        <w:t>punkte</w:t>
      </w:r>
      <w:r w:rsidRPr="00AF6582">
        <w:rPr>
          <w:szCs w:val="24"/>
          <w:lang w:eastAsia="lt-LT"/>
        </w:rPr>
        <w:t xml:space="preserve">, vadovaujantis aprašo nustatyta tvarka. Registracija į punktą profilaktiniams tyrimams vykdoma per Karštosios </w:t>
      </w:r>
      <w:proofErr w:type="spellStart"/>
      <w:r w:rsidRPr="00AF6582">
        <w:rPr>
          <w:szCs w:val="24"/>
          <w:lang w:eastAsia="lt-LT"/>
        </w:rPr>
        <w:t>koronaviruso</w:t>
      </w:r>
      <w:proofErr w:type="spellEnd"/>
      <w:r w:rsidRPr="00AF6582">
        <w:rPr>
          <w:szCs w:val="24"/>
          <w:lang w:eastAsia="lt-LT"/>
        </w:rPr>
        <w:t xml:space="preserve"> linijos 1808 sistemą telefonu arba elektroniniu būdu.</w:t>
      </w:r>
      <w:r>
        <w:rPr>
          <w:szCs w:val="24"/>
          <w:lang w:eastAsia="lt-LT"/>
        </w:rPr>
        <w:t>“</w:t>
      </w:r>
    </w:p>
    <w:p w:rsidR="00AD3365" w:rsidRDefault="00BD12FC" w:rsidP="00E52483">
      <w:pPr>
        <w:pStyle w:val="Header"/>
        <w:tabs>
          <w:tab w:val="left" w:pos="0"/>
          <w:tab w:val="left" w:pos="630"/>
          <w:tab w:val="left" w:pos="1134"/>
          <w:tab w:val="left" w:pos="1276"/>
        </w:tabs>
        <w:spacing w:line="276" w:lineRule="auto"/>
        <w:ind w:firstLine="851"/>
        <w:jc w:val="both"/>
        <w:rPr>
          <w:szCs w:val="24"/>
        </w:rPr>
      </w:pPr>
      <w:r>
        <w:rPr>
          <w:szCs w:val="24"/>
        </w:rPr>
        <w:t>2</w:t>
      </w:r>
      <w:r w:rsidR="00AD3365" w:rsidRPr="00077A40">
        <w:rPr>
          <w:szCs w:val="24"/>
        </w:rPr>
        <w:t>. N u r o d a</w:t>
      </w:r>
      <w:r w:rsidR="003639FA">
        <w:rPr>
          <w:szCs w:val="24"/>
        </w:rPr>
        <w:t xml:space="preserve"> u </w:t>
      </w:r>
      <w:r w:rsidR="00AD3365">
        <w:rPr>
          <w:color w:val="000000" w:themeColor="text1"/>
          <w:szCs w:val="24"/>
        </w:rPr>
        <w:t xml:space="preserve">Savivaldybės administracijos Bendrojo skyriaus vyriausiajai specialistei Dianai </w:t>
      </w:r>
      <w:proofErr w:type="spellStart"/>
      <w:r w:rsidR="00AD3365">
        <w:rPr>
          <w:color w:val="000000" w:themeColor="text1"/>
          <w:szCs w:val="24"/>
        </w:rPr>
        <w:t>Martusevičienei</w:t>
      </w:r>
      <w:proofErr w:type="spellEnd"/>
      <w:r w:rsidR="00AD3365">
        <w:rPr>
          <w:color w:val="000000" w:themeColor="text1"/>
          <w:szCs w:val="24"/>
        </w:rPr>
        <w:t>:</w:t>
      </w:r>
    </w:p>
    <w:p w:rsidR="00AD3365" w:rsidRPr="00077A40" w:rsidRDefault="00BD12FC" w:rsidP="00E52483">
      <w:pPr>
        <w:spacing w:line="276" w:lineRule="auto"/>
        <w:ind w:firstLine="851"/>
        <w:jc w:val="both"/>
        <w:rPr>
          <w:lang w:eastAsia="lt-LT"/>
        </w:rPr>
      </w:pPr>
      <w:r>
        <w:rPr>
          <w:color w:val="000000" w:themeColor="text1"/>
          <w:szCs w:val="24"/>
        </w:rPr>
        <w:t>2</w:t>
      </w:r>
      <w:r w:rsidR="00842F4C">
        <w:rPr>
          <w:color w:val="000000" w:themeColor="text1"/>
          <w:szCs w:val="24"/>
        </w:rPr>
        <w:t>.</w:t>
      </w:r>
      <w:r w:rsidR="00AD3365">
        <w:rPr>
          <w:color w:val="000000" w:themeColor="text1"/>
          <w:szCs w:val="24"/>
        </w:rPr>
        <w:t xml:space="preserve">1. </w:t>
      </w:r>
      <w:r w:rsidR="00307DE6">
        <w:rPr>
          <w:color w:val="000000" w:themeColor="text1"/>
          <w:szCs w:val="24"/>
        </w:rPr>
        <w:t xml:space="preserve">su šiuo įsakymu </w:t>
      </w:r>
      <w:r w:rsidR="003639FA">
        <w:rPr>
          <w:color w:val="000000" w:themeColor="text1"/>
          <w:szCs w:val="24"/>
        </w:rPr>
        <w:t>supažindinti Savivaldybės biudžetinių įstaigų vadovus;</w:t>
      </w:r>
    </w:p>
    <w:p w:rsidR="00AD3365" w:rsidRDefault="00BD12FC" w:rsidP="00E52483">
      <w:pPr>
        <w:pStyle w:val="Header"/>
        <w:tabs>
          <w:tab w:val="left" w:pos="630"/>
          <w:tab w:val="left" w:pos="720"/>
          <w:tab w:val="left" w:pos="1276"/>
        </w:tabs>
        <w:spacing w:line="276" w:lineRule="auto"/>
        <w:ind w:firstLine="851"/>
        <w:jc w:val="both"/>
        <w:rPr>
          <w:szCs w:val="24"/>
        </w:rPr>
      </w:pPr>
      <w:r>
        <w:rPr>
          <w:color w:val="000000"/>
          <w:szCs w:val="24"/>
        </w:rPr>
        <w:lastRenderedPageBreak/>
        <w:t>2</w:t>
      </w:r>
      <w:r w:rsidR="00AD3365">
        <w:rPr>
          <w:color w:val="000000"/>
          <w:szCs w:val="24"/>
        </w:rPr>
        <w:t>.</w:t>
      </w:r>
      <w:r w:rsidR="00842F4C">
        <w:rPr>
          <w:color w:val="000000"/>
          <w:szCs w:val="24"/>
        </w:rPr>
        <w:t>2.</w:t>
      </w:r>
      <w:r w:rsidR="00AD3365">
        <w:rPr>
          <w:color w:val="000000"/>
          <w:szCs w:val="24"/>
        </w:rPr>
        <w:t xml:space="preserve"> </w:t>
      </w:r>
      <w:r w:rsidR="00AD3365">
        <w:rPr>
          <w:szCs w:val="24"/>
        </w:rPr>
        <w:t>šį įsakymą paskelbti Sa</w:t>
      </w:r>
      <w:r w:rsidR="00234BD2">
        <w:rPr>
          <w:szCs w:val="24"/>
        </w:rPr>
        <w:t>vivaldybės interneto svetainėje.</w:t>
      </w:r>
    </w:p>
    <w:p w:rsidR="00AD3365" w:rsidRDefault="00AD3365" w:rsidP="00E52483">
      <w:pPr>
        <w:pStyle w:val="Header"/>
        <w:tabs>
          <w:tab w:val="left" w:pos="630"/>
          <w:tab w:val="left" w:pos="720"/>
          <w:tab w:val="left" w:pos="1276"/>
        </w:tabs>
        <w:spacing w:line="276" w:lineRule="auto"/>
        <w:ind w:firstLine="851"/>
        <w:jc w:val="both"/>
        <w:rPr>
          <w:szCs w:val="24"/>
        </w:rPr>
      </w:pPr>
      <w:r>
        <w:rPr>
          <w:szCs w:val="24"/>
        </w:rPr>
        <w:t xml:space="preserve">Šis įsakymas per vieną mėnesį nuo jo </w:t>
      </w:r>
      <w:r>
        <w:rPr>
          <w:color w:val="000000" w:themeColor="text1"/>
          <w:szCs w:val="24"/>
        </w:rPr>
        <w:t>paskelbimo ar įteikimo</w:t>
      </w:r>
      <w:r>
        <w:rPr>
          <w:szCs w:val="24"/>
        </w:rPr>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BD12FC" w:rsidRDefault="00BD12FC" w:rsidP="00E52483">
      <w:pPr>
        <w:spacing w:line="276" w:lineRule="auto"/>
        <w:jc w:val="both"/>
        <w:rPr>
          <w:szCs w:val="24"/>
        </w:rPr>
      </w:pPr>
    </w:p>
    <w:p w:rsidR="00BD12FC" w:rsidRDefault="00BD12FC" w:rsidP="00E52483">
      <w:pPr>
        <w:spacing w:line="276" w:lineRule="auto"/>
        <w:jc w:val="both"/>
        <w:rPr>
          <w:szCs w:val="24"/>
        </w:rPr>
      </w:pPr>
    </w:p>
    <w:p w:rsidR="00AD3365" w:rsidRDefault="00AD3365" w:rsidP="00E52483">
      <w:pPr>
        <w:spacing w:line="276" w:lineRule="auto"/>
        <w:rPr>
          <w:szCs w:val="24"/>
        </w:rPr>
      </w:pPr>
      <w:r>
        <w:rPr>
          <w:szCs w:val="24"/>
        </w:rPr>
        <w:t xml:space="preserve">Administracijos direktorė </w:t>
      </w:r>
      <w:r>
        <w:rPr>
          <w:szCs w:val="24"/>
        </w:rPr>
        <w:tab/>
      </w:r>
      <w:r>
        <w:rPr>
          <w:szCs w:val="24"/>
        </w:rPr>
        <w:tab/>
      </w:r>
      <w:r>
        <w:rPr>
          <w:szCs w:val="24"/>
        </w:rPr>
        <w:tab/>
      </w:r>
      <w:r>
        <w:rPr>
          <w:szCs w:val="24"/>
        </w:rPr>
        <w:tab/>
        <w:t xml:space="preserve">                    </w:t>
      </w:r>
      <w:r w:rsidR="007627D3">
        <w:rPr>
          <w:szCs w:val="24"/>
        </w:rPr>
        <w:t xml:space="preserve">                          </w:t>
      </w:r>
      <w:r>
        <w:rPr>
          <w:szCs w:val="24"/>
        </w:rPr>
        <w:t xml:space="preserve"> Jūratė </w:t>
      </w:r>
      <w:proofErr w:type="spellStart"/>
      <w:r>
        <w:rPr>
          <w:szCs w:val="24"/>
        </w:rPr>
        <w:t>Zailskienė</w:t>
      </w:r>
      <w:proofErr w:type="spellEnd"/>
      <w:r>
        <w:rPr>
          <w:szCs w:val="24"/>
        </w:rPr>
        <w:t xml:space="preserve"> </w:t>
      </w:r>
    </w:p>
    <w:p w:rsidR="00234BD2" w:rsidRDefault="00234BD2" w:rsidP="00E52483">
      <w:pPr>
        <w:spacing w:line="276" w:lineRule="auto"/>
        <w:rPr>
          <w:szCs w:val="24"/>
        </w:rPr>
      </w:pPr>
    </w:p>
    <w:p w:rsidR="00BD12FC" w:rsidRDefault="00BD12FC" w:rsidP="00E52483">
      <w:pPr>
        <w:spacing w:line="276" w:lineRule="auto"/>
        <w:rPr>
          <w:szCs w:val="24"/>
        </w:rPr>
      </w:pPr>
    </w:p>
    <w:p w:rsidR="00A46BA1" w:rsidRDefault="00A46BA1" w:rsidP="00E52483">
      <w:pPr>
        <w:spacing w:line="276" w:lineRule="auto"/>
        <w:rPr>
          <w:szCs w:val="24"/>
        </w:rPr>
      </w:pPr>
    </w:p>
    <w:p w:rsidR="00A46BA1" w:rsidRDefault="00A46BA1" w:rsidP="00E52483">
      <w:pPr>
        <w:spacing w:line="276" w:lineRule="auto"/>
        <w:rPr>
          <w:szCs w:val="24"/>
        </w:rPr>
      </w:pPr>
    </w:p>
    <w:p w:rsidR="00FB0617" w:rsidRDefault="00FB0617"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E52483" w:rsidRDefault="00E52483" w:rsidP="00E52483">
      <w:pPr>
        <w:spacing w:line="276" w:lineRule="auto"/>
        <w:rPr>
          <w:szCs w:val="24"/>
        </w:rPr>
      </w:pPr>
    </w:p>
    <w:p w:rsidR="00C24A80" w:rsidRDefault="00AD3365" w:rsidP="00E52483">
      <w:pPr>
        <w:spacing w:line="276" w:lineRule="auto"/>
        <w:rPr>
          <w:szCs w:val="24"/>
        </w:rPr>
      </w:pPr>
      <w:r>
        <w:rPr>
          <w:szCs w:val="24"/>
        </w:rPr>
        <w:t>Parengė</w:t>
      </w:r>
    </w:p>
    <w:p w:rsidR="00AD3365" w:rsidRDefault="00BD12FC" w:rsidP="00E52483">
      <w:pPr>
        <w:spacing w:line="276" w:lineRule="auto"/>
        <w:rPr>
          <w:szCs w:val="24"/>
        </w:rPr>
      </w:pPr>
      <w:r>
        <w:rPr>
          <w:szCs w:val="24"/>
        </w:rPr>
        <w:t>Jūratė Mickevičienė</w:t>
      </w:r>
    </w:p>
    <w:sectPr w:rsidR="00AD3365" w:rsidSect="00E52483">
      <w:headerReference w:type="default" r:id="rId8"/>
      <w:pgSz w:w="12240" w:h="15840"/>
      <w:pgMar w:top="851" w:right="567" w:bottom="1560"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C60" w:rsidRDefault="00A77C60" w:rsidP="00E52483">
      <w:r>
        <w:separator/>
      </w:r>
    </w:p>
  </w:endnote>
  <w:endnote w:type="continuationSeparator" w:id="0">
    <w:p w:rsidR="00A77C60" w:rsidRDefault="00A77C60" w:rsidP="00E52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C60" w:rsidRDefault="00A77C60" w:rsidP="00E52483">
      <w:r>
        <w:separator/>
      </w:r>
    </w:p>
  </w:footnote>
  <w:footnote w:type="continuationSeparator" w:id="0">
    <w:p w:rsidR="00A77C60" w:rsidRDefault="00A77C60" w:rsidP="00E52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016"/>
      <w:docPartObj>
        <w:docPartGallery w:val="Page Numbers (Top of Page)"/>
        <w:docPartUnique/>
      </w:docPartObj>
    </w:sdtPr>
    <w:sdtContent>
      <w:p w:rsidR="00E52483" w:rsidRDefault="001F73AB">
        <w:pPr>
          <w:pStyle w:val="Header"/>
          <w:jc w:val="center"/>
        </w:pPr>
        <w:fldSimple w:instr=" PAGE   \* MERGEFORMAT ">
          <w:r w:rsidR="00FC43B9">
            <w:rPr>
              <w:noProof/>
            </w:rPr>
            <w:t>2</w:t>
          </w:r>
        </w:fldSimple>
      </w:p>
    </w:sdtContent>
  </w:sdt>
  <w:p w:rsidR="00E52483" w:rsidRDefault="00E524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45967"/>
    <w:multiLevelType w:val="hybridMultilevel"/>
    <w:tmpl w:val="A582D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rsids>
    <w:rsidRoot w:val="00AD3365"/>
    <w:rsid w:val="000147FE"/>
    <w:rsid w:val="0003704B"/>
    <w:rsid w:val="00063BCD"/>
    <w:rsid w:val="00077A40"/>
    <w:rsid w:val="00141394"/>
    <w:rsid w:val="001649DF"/>
    <w:rsid w:val="00174B97"/>
    <w:rsid w:val="00186717"/>
    <w:rsid w:val="001A7845"/>
    <w:rsid w:val="001B4007"/>
    <w:rsid w:val="001F73AB"/>
    <w:rsid w:val="00234BD2"/>
    <w:rsid w:val="002E639A"/>
    <w:rsid w:val="00301BF2"/>
    <w:rsid w:val="00307DE6"/>
    <w:rsid w:val="0031361D"/>
    <w:rsid w:val="003639FA"/>
    <w:rsid w:val="00395D7A"/>
    <w:rsid w:val="004279D2"/>
    <w:rsid w:val="00464F1B"/>
    <w:rsid w:val="00483F9B"/>
    <w:rsid w:val="005661C3"/>
    <w:rsid w:val="005B06B7"/>
    <w:rsid w:val="00611FB8"/>
    <w:rsid w:val="0062148E"/>
    <w:rsid w:val="0065518E"/>
    <w:rsid w:val="006846B5"/>
    <w:rsid w:val="00730A00"/>
    <w:rsid w:val="007627D3"/>
    <w:rsid w:val="007C5247"/>
    <w:rsid w:val="007F3E81"/>
    <w:rsid w:val="00831D7E"/>
    <w:rsid w:val="00842F4C"/>
    <w:rsid w:val="008925BE"/>
    <w:rsid w:val="008B17D3"/>
    <w:rsid w:val="008C4FC7"/>
    <w:rsid w:val="00935A8C"/>
    <w:rsid w:val="00960748"/>
    <w:rsid w:val="00990621"/>
    <w:rsid w:val="00997822"/>
    <w:rsid w:val="00A30EB3"/>
    <w:rsid w:val="00A46BA1"/>
    <w:rsid w:val="00A56C7F"/>
    <w:rsid w:val="00A77C60"/>
    <w:rsid w:val="00AD3365"/>
    <w:rsid w:val="00B34060"/>
    <w:rsid w:val="00B61464"/>
    <w:rsid w:val="00BC6BBB"/>
    <w:rsid w:val="00BD12FC"/>
    <w:rsid w:val="00BF1B9D"/>
    <w:rsid w:val="00C22D6C"/>
    <w:rsid w:val="00C24A80"/>
    <w:rsid w:val="00C53B2C"/>
    <w:rsid w:val="00CA0659"/>
    <w:rsid w:val="00CE52C9"/>
    <w:rsid w:val="00D07818"/>
    <w:rsid w:val="00D30261"/>
    <w:rsid w:val="00D37041"/>
    <w:rsid w:val="00DE2595"/>
    <w:rsid w:val="00E52483"/>
    <w:rsid w:val="00E5292F"/>
    <w:rsid w:val="00E77B3B"/>
    <w:rsid w:val="00E959D7"/>
    <w:rsid w:val="00EB0EC7"/>
    <w:rsid w:val="00ED5C4E"/>
    <w:rsid w:val="00EE52A6"/>
    <w:rsid w:val="00F34CFD"/>
    <w:rsid w:val="00F56EAD"/>
    <w:rsid w:val="00F67C73"/>
    <w:rsid w:val="00F738D7"/>
    <w:rsid w:val="00FA1C5E"/>
    <w:rsid w:val="00FB0617"/>
    <w:rsid w:val="00FB1906"/>
    <w:rsid w:val="00FC43B9"/>
    <w:rsid w:val="00FD28E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65"/>
    <w:pPr>
      <w:suppressAutoHyphens/>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AD3365"/>
    <w:pPr>
      <w:tabs>
        <w:tab w:val="center" w:pos="4819"/>
        <w:tab w:val="right" w:pos="9638"/>
      </w:tabs>
    </w:pPr>
  </w:style>
  <w:style w:type="character" w:customStyle="1" w:styleId="HeaderChar">
    <w:name w:val="Header Char"/>
    <w:basedOn w:val="DefaultParagraphFont"/>
    <w:link w:val="Header"/>
    <w:uiPriority w:val="99"/>
    <w:rsid w:val="00AD3365"/>
    <w:rPr>
      <w:rFonts w:ascii="Times New Roman" w:eastAsia="Times New Roman" w:hAnsi="Times New Roman" w:cs="Times New Roman"/>
      <w:sz w:val="24"/>
      <w:szCs w:val="20"/>
      <w:lang w:val="lt-LT"/>
    </w:rPr>
  </w:style>
  <w:style w:type="character" w:customStyle="1" w:styleId="HeaderChar1">
    <w:name w:val="Header Char1"/>
    <w:basedOn w:val="DefaultParagraphFont"/>
    <w:link w:val="Header"/>
    <w:uiPriority w:val="99"/>
    <w:semiHidden/>
    <w:locked/>
    <w:rsid w:val="00AD3365"/>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3365"/>
    <w:rPr>
      <w:rFonts w:ascii="Tahoma" w:hAnsi="Tahoma" w:cs="Tahoma"/>
      <w:sz w:val="16"/>
      <w:szCs w:val="16"/>
    </w:rPr>
  </w:style>
  <w:style w:type="character" w:customStyle="1" w:styleId="BalloonTextChar">
    <w:name w:val="Balloon Text Char"/>
    <w:basedOn w:val="DefaultParagraphFont"/>
    <w:link w:val="BalloonText"/>
    <w:uiPriority w:val="99"/>
    <w:semiHidden/>
    <w:rsid w:val="00AD336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141394"/>
    <w:rPr>
      <w:sz w:val="16"/>
      <w:szCs w:val="16"/>
    </w:rPr>
  </w:style>
  <w:style w:type="paragraph" w:styleId="CommentText">
    <w:name w:val="annotation text"/>
    <w:basedOn w:val="Normal"/>
    <w:link w:val="CommentTextChar"/>
    <w:uiPriority w:val="99"/>
    <w:semiHidden/>
    <w:unhideWhenUsed/>
    <w:rsid w:val="00141394"/>
    <w:rPr>
      <w:sz w:val="20"/>
    </w:rPr>
  </w:style>
  <w:style w:type="character" w:customStyle="1" w:styleId="CommentTextChar">
    <w:name w:val="Comment Text Char"/>
    <w:basedOn w:val="DefaultParagraphFont"/>
    <w:link w:val="CommentText"/>
    <w:uiPriority w:val="99"/>
    <w:semiHidden/>
    <w:rsid w:val="001413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1394"/>
    <w:rPr>
      <w:b/>
      <w:bCs/>
    </w:rPr>
  </w:style>
  <w:style w:type="character" w:customStyle="1" w:styleId="CommentSubjectChar">
    <w:name w:val="Comment Subject Char"/>
    <w:basedOn w:val="CommentTextChar"/>
    <w:link w:val="CommentSubject"/>
    <w:uiPriority w:val="99"/>
    <w:semiHidden/>
    <w:rsid w:val="00141394"/>
    <w:rPr>
      <w:b/>
      <w:bCs/>
    </w:rPr>
  </w:style>
  <w:style w:type="character" w:styleId="Strong">
    <w:name w:val="Strong"/>
    <w:basedOn w:val="DefaultParagraphFont"/>
    <w:uiPriority w:val="22"/>
    <w:qFormat/>
    <w:rsid w:val="00186717"/>
    <w:rPr>
      <w:b/>
      <w:bCs/>
    </w:rPr>
  </w:style>
  <w:style w:type="paragraph" w:styleId="ListParagraph">
    <w:name w:val="List Paragraph"/>
    <w:basedOn w:val="Normal"/>
    <w:uiPriority w:val="34"/>
    <w:qFormat/>
    <w:rsid w:val="00186717"/>
    <w:pPr>
      <w:suppressAutoHyphens w:val="0"/>
      <w:spacing w:after="200" w:line="276" w:lineRule="auto"/>
      <w:ind w:left="720"/>
      <w:contextualSpacing/>
    </w:pPr>
    <w:rPr>
      <w:rFonts w:ascii="TimesLT" w:eastAsiaTheme="minorHAnsi" w:hAnsi="TimesLT"/>
      <w:kern w:val="20"/>
      <w:sz w:val="20"/>
      <w:u w:val="single"/>
    </w:rPr>
  </w:style>
  <w:style w:type="character" w:styleId="Hyperlink">
    <w:name w:val="Hyperlink"/>
    <w:basedOn w:val="DefaultParagraphFont"/>
    <w:uiPriority w:val="99"/>
    <w:unhideWhenUsed/>
    <w:rsid w:val="00960748"/>
    <w:rPr>
      <w:color w:val="0000FF" w:themeColor="hyperlink"/>
      <w:u w:val="single"/>
    </w:rPr>
  </w:style>
  <w:style w:type="paragraph" w:styleId="Footer">
    <w:name w:val="footer"/>
    <w:basedOn w:val="Normal"/>
    <w:link w:val="FooterChar"/>
    <w:uiPriority w:val="99"/>
    <w:semiHidden/>
    <w:unhideWhenUsed/>
    <w:rsid w:val="00E52483"/>
    <w:pPr>
      <w:tabs>
        <w:tab w:val="center" w:pos="4819"/>
        <w:tab w:val="right" w:pos="9638"/>
      </w:tabs>
    </w:pPr>
  </w:style>
  <w:style w:type="character" w:customStyle="1" w:styleId="FooterChar">
    <w:name w:val="Footer Char"/>
    <w:basedOn w:val="DefaultParagraphFont"/>
    <w:link w:val="Footer"/>
    <w:uiPriority w:val="99"/>
    <w:semiHidden/>
    <w:rsid w:val="00E52483"/>
    <w:rPr>
      <w:rFonts w:ascii="Times New Roman" w:eastAsia="Times New Roman" w:hAnsi="Times New Roman" w:cs="Times New Roman"/>
      <w:sz w:val="24"/>
      <w:szCs w:val="20"/>
      <w:lang w:val="lt-LT"/>
    </w:rPr>
  </w:style>
</w:styles>
</file>

<file path=word/webSettings.xml><?xml version="1.0" encoding="utf-8"?>
<w:webSettings xmlns:r="http://schemas.openxmlformats.org/officeDocument/2006/relationships" xmlns:w="http://schemas.openxmlformats.org/wordprocessingml/2006/main">
  <w:divs>
    <w:div w:id="339743354">
      <w:bodyDiv w:val="1"/>
      <w:marLeft w:val="0"/>
      <w:marRight w:val="0"/>
      <w:marTop w:val="0"/>
      <w:marBottom w:val="0"/>
      <w:divBdr>
        <w:top w:val="none" w:sz="0" w:space="0" w:color="auto"/>
        <w:left w:val="none" w:sz="0" w:space="0" w:color="auto"/>
        <w:bottom w:val="none" w:sz="0" w:space="0" w:color="auto"/>
        <w:right w:val="none" w:sz="0" w:space="0" w:color="auto"/>
      </w:divBdr>
    </w:div>
    <w:div w:id="8592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2010</Words>
  <Characters>1146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DaivaB</cp:lastModifiedBy>
  <cp:revision>2</cp:revision>
  <dcterms:created xsi:type="dcterms:W3CDTF">2021-03-19T13:20:00Z</dcterms:created>
  <dcterms:modified xsi:type="dcterms:W3CDTF">2021-03-19T13:20:00Z</dcterms:modified>
</cp:coreProperties>
</file>