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452" w:rsidRPr="00034452" w:rsidRDefault="00034452" w:rsidP="008B1A42">
      <w:pPr>
        <w:tabs>
          <w:tab w:val="left" w:pos="6804"/>
        </w:tabs>
        <w:ind w:left="5529"/>
        <w:rPr>
          <w:sz w:val="12"/>
          <w:szCs w:val="12"/>
        </w:rPr>
      </w:pPr>
    </w:p>
    <w:p w:rsidR="008B1A42" w:rsidRDefault="008B1A42" w:rsidP="008B1A42">
      <w:pPr>
        <w:tabs>
          <w:tab w:val="left" w:pos="6804"/>
        </w:tabs>
        <w:ind w:left="5529"/>
        <w:rPr>
          <w:szCs w:val="24"/>
          <w:lang w:eastAsia="lt-LT"/>
        </w:rPr>
      </w:pPr>
      <w:r>
        <w:t>Valstybinių ir savivaldybių švietimo įstaigų (išskyrus aukštąsias mokyklas) vadovų, jų pavaduotojų ugdymui, ugdymą organizuojančių skyrių vedėjų veiklos vertinimo nuostatų</w:t>
      </w:r>
    </w:p>
    <w:p w:rsidR="008B1A42" w:rsidRPr="00DA4C2F" w:rsidRDefault="008B1A42" w:rsidP="008B1A42">
      <w:pPr>
        <w:tabs>
          <w:tab w:val="left" w:pos="6804"/>
        </w:tabs>
        <w:ind w:left="5529"/>
        <w:rPr>
          <w:szCs w:val="24"/>
          <w:lang w:eastAsia="ar-SA"/>
        </w:rPr>
      </w:pPr>
      <w:r>
        <w:rPr>
          <w:szCs w:val="24"/>
          <w:lang w:eastAsia="ar-SA"/>
        </w:rPr>
        <w:t xml:space="preserve">1 </w:t>
      </w:r>
      <w:r w:rsidRPr="00DA4C2F">
        <w:rPr>
          <w:szCs w:val="24"/>
          <w:lang w:eastAsia="ar-SA"/>
        </w:rPr>
        <w:t>priedas</w:t>
      </w:r>
    </w:p>
    <w:p w:rsidR="008B1A42" w:rsidRPr="00034452" w:rsidRDefault="008B1A42" w:rsidP="008B1A42">
      <w:pPr>
        <w:tabs>
          <w:tab w:val="left" w:pos="6237"/>
          <w:tab w:val="right" w:pos="8306"/>
        </w:tabs>
        <w:rPr>
          <w:sz w:val="12"/>
          <w:szCs w:val="12"/>
        </w:rPr>
      </w:pPr>
    </w:p>
    <w:p w:rsidR="008B1A42" w:rsidRDefault="008B1A42" w:rsidP="008B1A42">
      <w:pPr>
        <w:jc w:val="center"/>
        <w:rPr>
          <w:b/>
          <w:szCs w:val="24"/>
          <w:lang w:eastAsia="lt-LT"/>
        </w:rPr>
      </w:pPr>
      <w:r w:rsidRPr="00DA4C2F">
        <w:rPr>
          <w:b/>
          <w:szCs w:val="24"/>
          <w:lang w:eastAsia="lt-LT"/>
        </w:rPr>
        <w:t>(</w:t>
      </w:r>
      <w:r>
        <w:rPr>
          <w:b/>
          <w:szCs w:val="24"/>
          <w:lang w:eastAsia="lt-LT"/>
        </w:rPr>
        <w:t>Š</w:t>
      </w:r>
      <w:r w:rsidRPr="00DA4C2F">
        <w:rPr>
          <w:b/>
          <w:szCs w:val="24"/>
          <w:lang w:eastAsia="lt-LT"/>
        </w:rPr>
        <w:t>vietimo įstaig</w:t>
      </w:r>
      <w:r>
        <w:rPr>
          <w:b/>
          <w:szCs w:val="24"/>
          <w:lang w:eastAsia="lt-LT"/>
        </w:rPr>
        <w:t xml:space="preserve">os(išskyrus aukštąją mokyklą) </w:t>
      </w:r>
      <w:r w:rsidRPr="00DA4C2F">
        <w:rPr>
          <w:b/>
          <w:szCs w:val="24"/>
          <w:lang w:eastAsia="lt-LT"/>
        </w:rPr>
        <w:t>vadov</w:t>
      </w:r>
      <w:r>
        <w:rPr>
          <w:b/>
          <w:szCs w:val="24"/>
          <w:lang w:eastAsia="lt-LT"/>
        </w:rPr>
        <w:t xml:space="preserve">o </w:t>
      </w:r>
      <w:r w:rsidRPr="00DA4C2F">
        <w:rPr>
          <w:b/>
          <w:szCs w:val="24"/>
          <w:lang w:eastAsia="lt-LT"/>
        </w:rPr>
        <w:t>metų veiklos ataskaitos forma)</w:t>
      </w:r>
    </w:p>
    <w:p w:rsidR="008B1A42" w:rsidRPr="00034452" w:rsidRDefault="008B1A42" w:rsidP="008B1A42">
      <w:pPr>
        <w:jc w:val="center"/>
        <w:rPr>
          <w:b/>
          <w:sz w:val="12"/>
          <w:szCs w:val="12"/>
          <w:lang w:eastAsia="lt-LT"/>
        </w:rPr>
      </w:pPr>
    </w:p>
    <w:p w:rsidR="008B1A42" w:rsidRPr="0088407D" w:rsidRDefault="0088407D" w:rsidP="008B1A42">
      <w:pPr>
        <w:tabs>
          <w:tab w:val="left" w:pos="14656"/>
        </w:tabs>
        <w:jc w:val="center"/>
        <w:rPr>
          <w:b/>
          <w:szCs w:val="24"/>
          <w:lang w:eastAsia="lt-LT"/>
        </w:rPr>
      </w:pPr>
      <w:r w:rsidRPr="0088407D">
        <w:rPr>
          <w:b/>
          <w:szCs w:val="24"/>
          <w:lang w:eastAsia="lt-LT"/>
        </w:rPr>
        <w:t>PRIENŲ „ĄŽUOLO“ PROGIMNAZIJA</w:t>
      </w:r>
    </w:p>
    <w:p w:rsidR="008B1A42" w:rsidRPr="008747F0" w:rsidRDefault="008B1A42" w:rsidP="008B1A42">
      <w:pPr>
        <w:tabs>
          <w:tab w:val="left" w:pos="14656"/>
        </w:tabs>
        <w:jc w:val="center"/>
        <w:rPr>
          <w:sz w:val="20"/>
          <w:lang w:eastAsia="lt-LT"/>
        </w:rPr>
      </w:pPr>
      <w:r w:rsidRPr="008747F0">
        <w:rPr>
          <w:sz w:val="20"/>
          <w:lang w:eastAsia="lt-LT"/>
        </w:rPr>
        <w:t>(švietimo įstaigos pavadinimas)</w:t>
      </w:r>
    </w:p>
    <w:p w:rsidR="008B1A42" w:rsidRPr="0088407D" w:rsidRDefault="0088407D" w:rsidP="008B1A42">
      <w:pPr>
        <w:tabs>
          <w:tab w:val="left" w:pos="14656"/>
        </w:tabs>
        <w:jc w:val="center"/>
        <w:rPr>
          <w:b/>
          <w:szCs w:val="24"/>
          <w:lang w:eastAsia="lt-LT"/>
        </w:rPr>
      </w:pPr>
      <w:r w:rsidRPr="0088407D">
        <w:rPr>
          <w:b/>
          <w:szCs w:val="24"/>
          <w:lang w:eastAsia="lt-LT"/>
        </w:rPr>
        <w:t>IRENOS TARASEVIČIENĖS</w:t>
      </w:r>
    </w:p>
    <w:p w:rsidR="008B1A42" w:rsidRPr="008747F0" w:rsidRDefault="008B1A42" w:rsidP="008B1A42">
      <w:pPr>
        <w:jc w:val="center"/>
        <w:rPr>
          <w:sz w:val="20"/>
          <w:lang w:eastAsia="lt-LT"/>
        </w:rPr>
      </w:pPr>
      <w:r w:rsidRPr="008747F0">
        <w:rPr>
          <w:sz w:val="20"/>
          <w:lang w:eastAsia="lt-LT"/>
        </w:rPr>
        <w:t>(švietimo įstaigos vadovo vardas ir pavardė)</w:t>
      </w:r>
    </w:p>
    <w:p w:rsidR="008B1A42" w:rsidRPr="00DA4C2F" w:rsidRDefault="008B1A42" w:rsidP="008B1A42">
      <w:pPr>
        <w:jc w:val="center"/>
        <w:rPr>
          <w:b/>
          <w:szCs w:val="24"/>
          <w:lang w:eastAsia="lt-LT"/>
        </w:rPr>
      </w:pPr>
      <w:r w:rsidRPr="00DA4C2F">
        <w:rPr>
          <w:b/>
          <w:szCs w:val="24"/>
          <w:lang w:eastAsia="lt-LT"/>
        </w:rPr>
        <w:t>METŲ VEIKLOS ATASKAITA</w:t>
      </w:r>
    </w:p>
    <w:p w:rsidR="008B1A42" w:rsidRPr="00034452" w:rsidRDefault="008B1A42" w:rsidP="008B1A42">
      <w:pPr>
        <w:jc w:val="center"/>
        <w:rPr>
          <w:sz w:val="12"/>
          <w:szCs w:val="12"/>
          <w:lang w:eastAsia="lt-LT"/>
        </w:rPr>
      </w:pPr>
    </w:p>
    <w:p w:rsidR="008B1A42" w:rsidRPr="00DA4C2F" w:rsidRDefault="0088407D" w:rsidP="008B1A42">
      <w:pPr>
        <w:jc w:val="center"/>
        <w:rPr>
          <w:szCs w:val="24"/>
          <w:lang w:eastAsia="lt-LT"/>
        </w:rPr>
      </w:pPr>
      <w:r>
        <w:rPr>
          <w:szCs w:val="24"/>
          <w:lang w:eastAsia="lt-LT"/>
        </w:rPr>
        <w:t>2021-01-19</w:t>
      </w:r>
      <w:r w:rsidR="008B1A42" w:rsidRPr="007343FB">
        <w:rPr>
          <w:szCs w:val="24"/>
          <w:lang w:eastAsia="lt-LT"/>
        </w:rPr>
        <w:t>Nr. ________</w:t>
      </w:r>
    </w:p>
    <w:p w:rsidR="008B1A42" w:rsidRPr="00A4504C" w:rsidRDefault="008B1A42" w:rsidP="008B1A42">
      <w:pPr>
        <w:jc w:val="center"/>
        <w:rPr>
          <w:lang w:eastAsia="lt-LT"/>
        </w:rPr>
      </w:pPr>
      <w:r w:rsidRPr="00A4504C">
        <w:rPr>
          <w:lang w:eastAsia="lt-LT"/>
        </w:rPr>
        <w:t>(data)</w:t>
      </w:r>
    </w:p>
    <w:p w:rsidR="008B1A42" w:rsidRPr="00DA4C2F" w:rsidRDefault="0088407D" w:rsidP="008B1A42">
      <w:pPr>
        <w:tabs>
          <w:tab w:val="left" w:pos="3828"/>
        </w:tabs>
        <w:jc w:val="center"/>
        <w:rPr>
          <w:szCs w:val="24"/>
          <w:lang w:eastAsia="lt-LT"/>
        </w:rPr>
      </w:pPr>
      <w:r>
        <w:rPr>
          <w:szCs w:val="24"/>
          <w:lang w:eastAsia="lt-LT"/>
        </w:rPr>
        <w:t>Prienai</w:t>
      </w:r>
    </w:p>
    <w:p w:rsidR="008B1A42" w:rsidRPr="00A4504C" w:rsidRDefault="008B1A42" w:rsidP="008B1A42">
      <w:pPr>
        <w:tabs>
          <w:tab w:val="left" w:pos="3828"/>
        </w:tabs>
        <w:jc w:val="center"/>
        <w:rPr>
          <w:lang w:eastAsia="lt-LT"/>
        </w:rPr>
      </w:pPr>
      <w:r w:rsidRPr="00A4504C">
        <w:rPr>
          <w:lang w:eastAsia="lt-LT"/>
        </w:rPr>
        <w:t>(sudarymo vieta)</w:t>
      </w:r>
    </w:p>
    <w:p w:rsidR="008B1A42" w:rsidRPr="00034452" w:rsidRDefault="008B1A42" w:rsidP="008B1A42">
      <w:pPr>
        <w:jc w:val="center"/>
        <w:rPr>
          <w:sz w:val="12"/>
          <w:szCs w:val="12"/>
          <w:lang w:eastAsia="lt-LT"/>
        </w:rPr>
      </w:pPr>
    </w:p>
    <w:p w:rsidR="008B1A42" w:rsidRPr="00DA4C2F" w:rsidRDefault="008B1A42" w:rsidP="008B1A42">
      <w:pPr>
        <w:jc w:val="center"/>
        <w:rPr>
          <w:b/>
          <w:szCs w:val="24"/>
          <w:lang w:eastAsia="lt-LT"/>
        </w:rPr>
      </w:pPr>
      <w:r w:rsidRPr="00DA4C2F">
        <w:rPr>
          <w:b/>
          <w:szCs w:val="24"/>
          <w:lang w:eastAsia="lt-LT"/>
        </w:rPr>
        <w:t>I SKYRIUS</w:t>
      </w:r>
    </w:p>
    <w:p w:rsidR="008B1A42" w:rsidRPr="00DA4C2F" w:rsidRDefault="008B1A42" w:rsidP="008B1A42">
      <w:pPr>
        <w:jc w:val="center"/>
        <w:rPr>
          <w:b/>
          <w:szCs w:val="24"/>
          <w:lang w:eastAsia="lt-LT"/>
        </w:rPr>
      </w:pPr>
      <w:r w:rsidRPr="00DA4C2F">
        <w:rPr>
          <w:b/>
          <w:szCs w:val="24"/>
          <w:lang w:eastAsia="lt-LT"/>
        </w:rPr>
        <w:t>STRATEGINIO PLANO IR METINIO VEIKLOS PLANO ĮGYVENDINIMAS</w:t>
      </w:r>
    </w:p>
    <w:p w:rsidR="008B1A42" w:rsidRPr="00BA06A9" w:rsidRDefault="008B1A42" w:rsidP="008B1A42">
      <w:pPr>
        <w:jc w:val="center"/>
        <w:rPr>
          <w:b/>
          <w:lang w:eastAsia="lt-LT"/>
        </w:rPr>
      </w:pPr>
    </w:p>
    <w:tbl>
      <w:tblPr>
        <w:tblStyle w:val="TableGrid"/>
        <w:tblW w:w="0" w:type="auto"/>
        <w:tblInd w:w="-147" w:type="dxa"/>
        <w:tblLook w:val="04A0"/>
      </w:tblPr>
      <w:tblGrid>
        <w:gridCol w:w="9775"/>
      </w:tblGrid>
      <w:tr w:rsidR="008B1A42" w:rsidRPr="00DA4C2F" w:rsidTr="00DD1B57">
        <w:tc>
          <w:tcPr>
            <w:tcW w:w="9775" w:type="dxa"/>
          </w:tcPr>
          <w:p w:rsidR="008B1A42" w:rsidRDefault="008B1A42" w:rsidP="00DD1B57">
            <w:pPr>
              <w:jc w:val="center"/>
              <w:rPr>
                <w:sz w:val="20"/>
                <w:lang w:eastAsia="lt-LT"/>
              </w:rPr>
            </w:pPr>
          </w:p>
          <w:p w:rsidR="008B1A42" w:rsidRDefault="008B1A42" w:rsidP="00DD1B57">
            <w:pPr>
              <w:jc w:val="center"/>
              <w:rPr>
                <w:sz w:val="20"/>
                <w:lang w:eastAsia="lt-LT"/>
              </w:rPr>
            </w:pPr>
            <w:r w:rsidRPr="00BA06A9">
              <w:rPr>
                <w:sz w:val="20"/>
                <w:lang w:eastAsia="lt-LT"/>
              </w:rPr>
              <w:t>(</w:t>
            </w:r>
            <w:r>
              <w:rPr>
                <w:sz w:val="20"/>
                <w:lang w:eastAsia="lt-LT"/>
              </w:rPr>
              <w:t>Š</w:t>
            </w:r>
            <w:r w:rsidRPr="00BA06A9">
              <w:rPr>
                <w:sz w:val="20"/>
                <w:lang w:eastAsia="lt-LT"/>
              </w:rPr>
              <w:t>vietimo įstaigos strateginio plano ir metinio veiklos plano įgyvendinimo kryptys ir svariausi rezultatai bei rodikliai)</w:t>
            </w:r>
          </w:p>
          <w:p w:rsidR="008B1A42" w:rsidRDefault="008B1A42" w:rsidP="00DD1B57">
            <w:pPr>
              <w:jc w:val="center"/>
              <w:rPr>
                <w:sz w:val="20"/>
                <w:lang w:eastAsia="lt-LT"/>
              </w:rPr>
            </w:pPr>
          </w:p>
          <w:p w:rsidR="00720966" w:rsidRDefault="00FE226F" w:rsidP="00F76E6A">
            <w:pPr>
              <w:ind w:firstLine="881"/>
              <w:jc w:val="both"/>
              <w:rPr>
                <w:szCs w:val="24"/>
                <w:lang w:eastAsia="lt-LT"/>
              </w:rPr>
            </w:pPr>
            <w:r w:rsidRPr="00FE226F">
              <w:rPr>
                <w:szCs w:val="24"/>
                <w:lang w:eastAsia="lt-LT"/>
              </w:rPr>
              <w:t xml:space="preserve">Pagal progimnazijos 2019 – 2021 m. </w:t>
            </w:r>
            <w:r>
              <w:rPr>
                <w:szCs w:val="24"/>
                <w:lang w:eastAsia="lt-LT"/>
              </w:rPr>
              <w:t>strateginiame plane numatytą tikslą –</w:t>
            </w:r>
            <w:r w:rsidR="007F4A4C" w:rsidRPr="007F4A4C">
              <w:rPr>
                <w:b/>
                <w:szCs w:val="24"/>
                <w:lang w:eastAsia="lt-LT"/>
              </w:rPr>
              <w:t>S</w:t>
            </w:r>
            <w:r w:rsidRPr="007F4A4C">
              <w:rPr>
                <w:b/>
                <w:szCs w:val="24"/>
                <w:lang w:eastAsia="lt-LT"/>
              </w:rPr>
              <w:t xml:space="preserve">kirtingų gebėjimų mokinių </w:t>
            </w:r>
            <w:proofErr w:type="spellStart"/>
            <w:r w:rsidRPr="007F4A4C">
              <w:rPr>
                <w:b/>
                <w:szCs w:val="24"/>
                <w:lang w:eastAsia="lt-LT"/>
              </w:rPr>
              <w:t>ugdymos</w:t>
            </w:r>
            <w:proofErr w:type="spellEnd"/>
            <w:r w:rsidRPr="007F4A4C">
              <w:rPr>
                <w:b/>
                <w:szCs w:val="24"/>
                <w:lang w:eastAsia="lt-LT"/>
              </w:rPr>
              <w:t>(si) tobulinimas siekiant paveikesnio pedagoginės praktikos pokyčio bei konstruktyvesnio bendravimo ir bendradarbiavimo įvairiais lygmenimis</w:t>
            </w:r>
            <w:r w:rsidR="007F4A4C">
              <w:rPr>
                <w:b/>
                <w:szCs w:val="24"/>
                <w:lang w:eastAsia="lt-LT"/>
              </w:rPr>
              <w:t xml:space="preserve"> – </w:t>
            </w:r>
            <w:r w:rsidR="007F4A4C" w:rsidRPr="007F4A4C">
              <w:rPr>
                <w:szCs w:val="24"/>
                <w:lang w:eastAsia="lt-LT"/>
              </w:rPr>
              <w:t>kasmet parengi</w:t>
            </w:r>
            <w:r w:rsidR="007F4A4C">
              <w:rPr>
                <w:szCs w:val="24"/>
                <w:lang w:eastAsia="lt-LT"/>
              </w:rPr>
              <w:t>a</w:t>
            </w:r>
            <w:r w:rsidR="007F4A4C" w:rsidRPr="007F4A4C">
              <w:rPr>
                <w:szCs w:val="24"/>
                <w:lang w:eastAsia="lt-LT"/>
              </w:rPr>
              <w:t xml:space="preserve">mas progimnazijos </w:t>
            </w:r>
            <w:r w:rsidR="007F4A4C">
              <w:rPr>
                <w:szCs w:val="24"/>
                <w:lang w:eastAsia="lt-LT"/>
              </w:rPr>
              <w:t xml:space="preserve">veiklos planas mokslo metams, kuriame suplanuojami strateginio tikslo įgyvendinimui skirti uždaviniai ir numatomos konkrečios priemonės. </w:t>
            </w:r>
          </w:p>
          <w:p w:rsidR="007F4A4C" w:rsidRDefault="007F4A4C" w:rsidP="00F76E6A">
            <w:pPr>
              <w:ind w:firstLine="881"/>
              <w:jc w:val="both"/>
              <w:rPr>
                <w:szCs w:val="24"/>
                <w:lang w:eastAsia="lt-LT"/>
              </w:rPr>
            </w:pPr>
            <w:r>
              <w:rPr>
                <w:szCs w:val="24"/>
                <w:lang w:eastAsia="lt-LT"/>
              </w:rPr>
              <w:t>Praėjusiais metais įgyvendinta:</w:t>
            </w:r>
          </w:p>
          <w:p w:rsidR="009309E4" w:rsidRDefault="007F4A4C" w:rsidP="00F76E6A">
            <w:pPr>
              <w:ind w:firstLine="881"/>
              <w:jc w:val="both"/>
              <w:rPr>
                <w:szCs w:val="24"/>
                <w:lang w:eastAsia="lt-LT"/>
              </w:rPr>
            </w:pPr>
            <w:r>
              <w:rPr>
                <w:szCs w:val="24"/>
              </w:rPr>
              <w:t xml:space="preserve">Pagal </w:t>
            </w:r>
            <w:r w:rsidRPr="0086288E">
              <w:rPr>
                <w:b/>
                <w:szCs w:val="24"/>
              </w:rPr>
              <w:t xml:space="preserve"> A. </w:t>
            </w:r>
            <w:r w:rsidR="00001556">
              <w:rPr>
                <w:b/>
                <w:szCs w:val="24"/>
              </w:rPr>
              <w:t>prioritetus</w:t>
            </w:r>
            <w:r w:rsidRPr="0086288E">
              <w:rPr>
                <w:b/>
                <w:szCs w:val="24"/>
              </w:rPr>
              <w:t xml:space="preserve">    Mokinio pasiekimai ir pažanga(1.2.1.)</w:t>
            </w:r>
            <w:proofErr w:type="spellStart"/>
            <w:r w:rsidRPr="0086288E">
              <w:rPr>
                <w:i/>
                <w:szCs w:val="24"/>
              </w:rPr>
              <w:t>Visybiškumas</w:t>
            </w:r>
            <w:proofErr w:type="spellEnd"/>
            <w:r w:rsidR="00001556">
              <w:rPr>
                <w:szCs w:val="24"/>
                <w:lang w:eastAsia="lt-LT"/>
              </w:rPr>
              <w:t xml:space="preserve"> bei </w:t>
            </w:r>
            <w:r w:rsidR="00001556" w:rsidRPr="00001556">
              <w:rPr>
                <w:b/>
              </w:rPr>
              <w:t>Mokymosi lūkesčiai ir mokinių skatinimas (2.2.1.)</w:t>
            </w:r>
            <w:r w:rsidR="00001556" w:rsidRPr="007B282D">
              <w:rPr>
                <w:i/>
              </w:rPr>
              <w:t>Mokymosi įprasminimas</w:t>
            </w:r>
            <w:r w:rsidR="00001556">
              <w:rPr>
                <w:i/>
              </w:rPr>
              <w:t xml:space="preserve">, o taip pat </w:t>
            </w:r>
            <w:r w:rsidR="00001556">
              <w:rPr>
                <w:b/>
                <w:szCs w:val="24"/>
              </w:rPr>
              <w:t xml:space="preserve">B prioritetą </w:t>
            </w:r>
            <w:r w:rsidR="00001556" w:rsidRPr="0086288E">
              <w:rPr>
                <w:b/>
                <w:bCs/>
                <w:szCs w:val="24"/>
              </w:rPr>
              <w:t xml:space="preserve">Vertinimas ugdant (2.4.) </w:t>
            </w:r>
            <w:r w:rsidR="00001556" w:rsidRPr="0086288E">
              <w:rPr>
                <w:bCs/>
                <w:i/>
                <w:szCs w:val="24"/>
              </w:rPr>
              <w:t>Pažangą skatinantis grįžtamasis ryšys</w:t>
            </w:r>
            <w:r w:rsidR="00F76E6A">
              <w:rPr>
                <w:bCs/>
                <w:i/>
                <w:szCs w:val="24"/>
              </w:rPr>
              <w:t>:</w:t>
            </w:r>
          </w:p>
          <w:p w:rsidR="009309E4" w:rsidRPr="004B1AAD" w:rsidRDefault="009309E4" w:rsidP="004B1AAD">
            <w:pPr>
              <w:pStyle w:val="ListParagraph"/>
              <w:numPr>
                <w:ilvl w:val="0"/>
                <w:numId w:val="16"/>
              </w:numPr>
              <w:jc w:val="both"/>
              <w:rPr>
                <w:szCs w:val="24"/>
              </w:rPr>
            </w:pPr>
            <w:r w:rsidRPr="004B1AAD">
              <w:rPr>
                <w:szCs w:val="24"/>
                <w:lang w:eastAsia="lt-LT"/>
              </w:rPr>
              <w:t xml:space="preserve">Sudarytos sąlygos mokytojų kompetencijų ugdymuisi. </w:t>
            </w:r>
            <w:r w:rsidRPr="004B1AAD">
              <w:rPr>
                <w:szCs w:val="24"/>
              </w:rPr>
              <w:t xml:space="preserve">Progimnazijos mokytojai pamokos organizavimo kompetencijas tobulino dalyvaudami </w:t>
            </w:r>
            <w:proofErr w:type="spellStart"/>
            <w:r w:rsidRPr="004B1AAD">
              <w:rPr>
                <w:szCs w:val="24"/>
              </w:rPr>
              <w:t>Erasmus</w:t>
            </w:r>
            <w:proofErr w:type="spellEnd"/>
            <w:r w:rsidRPr="004B1AAD">
              <w:rPr>
                <w:szCs w:val="24"/>
              </w:rPr>
              <w:t xml:space="preserve">+ projektų stažuotėse: anglų k. mokytojai - projekte „Novatoriškų ugdymo(si) praktikų taikymas gerinant mokinių mokymosi pasiekimus“, matematikos mokytojai - projekte „Šiuolaikiški mokymo(si) ir vertinimo metodai – kelias į asmeninę pažangą“; </w:t>
            </w:r>
          </w:p>
          <w:p w:rsidR="009309E4" w:rsidRPr="004B1AAD" w:rsidRDefault="009309E4" w:rsidP="004B1AAD">
            <w:pPr>
              <w:pStyle w:val="ListParagraph"/>
              <w:numPr>
                <w:ilvl w:val="0"/>
                <w:numId w:val="16"/>
              </w:numPr>
              <w:jc w:val="both"/>
              <w:rPr>
                <w:szCs w:val="24"/>
              </w:rPr>
            </w:pPr>
            <w:r w:rsidRPr="004B1AAD">
              <w:rPr>
                <w:szCs w:val="24"/>
              </w:rPr>
              <w:t>Mokinių vertinimo sistema tobulinta organizuojant atviras ir integruotas pamokas ir vyk</w:t>
            </w:r>
            <w:r w:rsidR="00F76E6A">
              <w:rPr>
                <w:szCs w:val="24"/>
              </w:rPr>
              <w:t>dant jų stebėseną bei vertinimą.</w:t>
            </w:r>
            <w:r w:rsidR="00001556" w:rsidRPr="004B1AAD">
              <w:rPr>
                <w:szCs w:val="24"/>
              </w:rPr>
              <w:t xml:space="preserve">Pradinėse  klasėse  pravesta 16 integruotų, netradicinio ugdymo aplinkose 135 pamokos, 5-8 klasėse 29 </w:t>
            </w:r>
            <w:proofErr w:type="spellStart"/>
            <w:r w:rsidR="00001556" w:rsidRPr="004B1AAD">
              <w:rPr>
                <w:szCs w:val="24"/>
              </w:rPr>
              <w:t>tarpdalykinės</w:t>
            </w:r>
            <w:proofErr w:type="spellEnd"/>
            <w:r w:rsidR="00001556" w:rsidRPr="004B1AAD">
              <w:rPr>
                <w:szCs w:val="24"/>
              </w:rPr>
              <w:t xml:space="preserve"> integruotos pamokos, 3 integruoti projektai, 14 netradicinių pamokų netradicinėse erdvėse</w:t>
            </w:r>
            <w:r w:rsidR="00001556" w:rsidRPr="004B1AAD">
              <w:rPr>
                <w:color w:val="FF0000"/>
                <w:szCs w:val="24"/>
              </w:rPr>
              <w:t xml:space="preserve">. </w:t>
            </w:r>
            <w:r w:rsidR="00001556" w:rsidRPr="004B1AAD">
              <w:rPr>
                <w:szCs w:val="24"/>
              </w:rPr>
              <w:t>2020 m. kovo mėn.</w:t>
            </w:r>
            <w:r w:rsidR="00F76E6A">
              <w:rPr>
                <w:szCs w:val="24"/>
              </w:rPr>
              <w:t xml:space="preserve"> progimnazijoje</w:t>
            </w:r>
            <w:r w:rsidR="00001556" w:rsidRPr="004B1AAD">
              <w:rPr>
                <w:szCs w:val="24"/>
              </w:rPr>
              <w:t xml:space="preserve"> buvo paskelbtas atvirų pamokų vedimo mėnesiu.Vykdyti ilgalaikiai projektai.</w:t>
            </w:r>
            <w:r w:rsidR="00036B9E" w:rsidRPr="004B1AAD">
              <w:rPr>
                <w:szCs w:val="22"/>
                <w:lang w:eastAsia="lt-LT"/>
              </w:rPr>
              <w:t>Nuotolinio ugdymo metu pradinio ugdymo mokytojos integruotas veiklas vedė pasitelkdamos rašytojus Vytautą Landsbergį, Tomą Dirgėlą, dailininkę Sigutę Ach, Alytaus aplinkosauginio ugdymo ir daiktų pakartotinio panaudojimo centro „Tiko Tiks“ specialistus, tėvelius ir mamytes.</w:t>
            </w:r>
          </w:p>
          <w:p w:rsidR="00001556" w:rsidRPr="004B1AAD" w:rsidRDefault="007D59ED" w:rsidP="004B1AAD">
            <w:pPr>
              <w:pStyle w:val="ListParagraph"/>
              <w:numPr>
                <w:ilvl w:val="0"/>
                <w:numId w:val="16"/>
              </w:numPr>
              <w:rPr>
                <w:szCs w:val="24"/>
              </w:rPr>
            </w:pPr>
            <w:r w:rsidRPr="004B1AAD">
              <w:rPr>
                <w:szCs w:val="24"/>
              </w:rPr>
              <w:t>Organizuotas</w:t>
            </w:r>
            <w:r w:rsidR="00001556" w:rsidRPr="004B1AAD">
              <w:rPr>
                <w:szCs w:val="24"/>
              </w:rPr>
              <w:t xml:space="preserve"> įvairesnis gamtos mokslų ugdymo procesas naudojant gamtos mokslų tyrimo priemones. </w:t>
            </w:r>
            <w:r w:rsidRPr="004B1AAD">
              <w:rPr>
                <w:szCs w:val="24"/>
              </w:rPr>
              <w:t>Mokytojai ugdymo turinį pateikė</w:t>
            </w:r>
            <w:r w:rsidR="00001556" w:rsidRPr="004B1AAD">
              <w:rPr>
                <w:szCs w:val="24"/>
              </w:rPr>
              <w:t xml:space="preserve"> siedami jį su gyvenimiška aplinka, o mo</w:t>
            </w:r>
            <w:r w:rsidRPr="004B1AAD">
              <w:rPr>
                <w:szCs w:val="24"/>
              </w:rPr>
              <w:t>kiniai teorines  žinias pritaikė</w:t>
            </w:r>
            <w:r w:rsidR="00001556" w:rsidRPr="004B1AAD">
              <w:rPr>
                <w:szCs w:val="24"/>
              </w:rPr>
              <w:t xml:space="preserve"> praktiškai.   </w:t>
            </w:r>
          </w:p>
          <w:p w:rsidR="007D59ED" w:rsidRPr="004B1AAD" w:rsidRDefault="007D59ED" w:rsidP="004B1AAD">
            <w:pPr>
              <w:pStyle w:val="ListParagraph"/>
              <w:numPr>
                <w:ilvl w:val="0"/>
                <w:numId w:val="16"/>
              </w:numPr>
              <w:rPr>
                <w:szCs w:val="24"/>
              </w:rPr>
            </w:pPr>
            <w:r w:rsidRPr="004B1AAD">
              <w:rPr>
                <w:szCs w:val="24"/>
              </w:rPr>
              <w:t xml:space="preserve">Vykdant Erasmus+KA1 projektą „Novatoriškų ugdymo(si) praktikų taikymas gerinant mokymosi pasiekimus“,  patobulėjo mokinių kompiuterinis raštingumas, dažniau mokiniai pamokose dirbo porose, grupėse, drąsiau galėjo konsultuotis su  mokytojais ir draugais, pasirinkti  užduotis pagal savo gebėjimus. </w:t>
            </w:r>
          </w:p>
          <w:p w:rsidR="00001556" w:rsidRPr="004B1AAD" w:rsidRDefault="007D59ED" w:rsidP="004B1AAD">
            <w:pPr>
              <w:pStyle w:val="ListParagraph"/>
              <w:numPr>
                <w:ilvl w:val="0"/>
                <w:numId w:val="16"/>
              </w:numPr>
              <w:rPr>
                <w:szCs w:val="24"/>
              </w:rPr>
            </w:pPr>
            <w:r w:rsidRPr="004B1AAD">
              <w:rPr>
                <w:szCs w:val="24"/>
              </w:rPr>
              <w:t xml:space="preserve">Įgyvendinant  </w:t>
            </w:r>
            <w:proofErr w:type="spellStart"/>
            <w:r w:rsidRPr="004B1AAD">
              <w:rPr>
                <w:szCs w:val="24"/>
              </w:rPr>
              <w:t>Erasmus</w:t>
            </w:r>
            <w:proofErr w:type="spellEnd"/>
            <w:r w:rsidRPr="004B1AAD">
              <w:rPr>
                <w:szCs w:val="24"/>
              </w:rPr>
              <w:t xml:space="preserve"> +KA2 projektą „Šiuolaikiški mokymo(si)  ir vertinimo metodai – kelias į </w:t>
            </w:r>
            <w:r w:rsidRPr="004B1AAD">
              <w:rPr>
                <w:szCs w:val="24"/>
              </w:rPr>
              <w:lastRenderedPageBreak/>
              <w:t>asmeninę pažangą“, buvo taikomi nauji šiuolaikiški matematikos mokymo (s)  ir individualios mokinių mokymosi pažangos vertinimo metodai, taikytos įvairesnės ugdymo(si) formos, užduotys, kad mokymasis būtų prasmingesnis;</w:t>
            </w:r>
          </w:p>
          <w:p w:rsidR="009309E4" w:rsidRDefault="009309E4" w:rsidP="004B1AAD">
            <w:pPr>
              <w:pStyle w:val="ListParagraph"/>
              <w:numPr>
                <w:ilvl w:val="0"/>
                <w:numId w:val="16"/>
              </w:numPr>
              <w:jc w:val="both"/>
            </w:pPr>
            <w:r w:rsidRPr="004B1AAD">
              <w:rPr>
                <w:szCs w:val="24"/>
              </w:rPr>
              <w:t xml:space="preserve">Kaip ir kasmet  progimnazijoje veikė asmeninės mokinio pažangos matavimo sistema, </w:t>
            </w:r>
          </w:p>
          <w:p w:rsidR="00F76E6A" w:rsidRDefault="009309E4" w:rsidP="00F76E6A">
            <w:pPr>
              <w:ind w:left="360"/>
              <w:rPr>
                <w:szCs w:val="24"/>
              </w:rPr>
            </w:pPr>
            <w:r w:rsidRPr="00F76E6A">
              <w:rPr>
                <w:szCs w:val="24"/>
              </w:rPr>
              <w:t xml:space="preserve">padėjusi mokiniams stebėti savo daromą  pažangą, numatyti tikslus, lūkesčius.  Pradinėse </w:t>
            </w:r>
          </w:p>
          <w:p w:rsidR="00F76E6A" w:rsidRDefault="009309E4" w:rsidP="00F76E6A">
            <w:pPr>
              <w:ind w:left="360"/>
              <w:rPr>
                <w:szCs w:val="24"/>
              </w:rPr>
            </w:pPr>
            <w:r w:rsidRPr="00F76E6A">
              <w:rPr>
                <w:szCs w:val="24"/>
              </w:rPr>
              <w:t>klas</w:t>
            </w:r>
            <w:r w:rsidR="007C0F3C" w:rsidRPr="00F76E6A">
              <w:rPr>
                <w:szCs w:val="24"/>
              </w:rPr>
              <w:t>ėse du kartus per metus  vykdyti</w:t>
            </w:r>
            <w:r w:rsidRPr="00F76E6A">
              <w:rPr>
                <w:szCs w:val="24"/>
              </w:rPr>
              <w:t xml:space="preserve"> refleksiniai pokalbiai tarp mokytojo, mokinio ir tėvų </w:t>
            </w:r>
          </w:p>
          <w:p w:rsidR="00F76E6A" w:rsidRDefault="009309E4" w:rsidP="00F76E6A">
            <w:pPr>
              <w:ind w:left="360"/>
              <w:rPr>
                <w:szCs w:val="24"/>
              </w:rPr>
            </w:pPr>
            <w:r w:rsidRPr="00F76E6A">
              <w:rPr>
                <w:szCs w:val="24"/>
              </w:rPr>
              <w:t xml:space="preserve">atstovo. 5-8 klasių </w:t>
            </w:r>
            <w:proofErr w:type="spellStart"/>
            <w:r w:rsidRPr="00F76E6A">
              <w:rPr>
                <w:szCs w:val="24"/>
              </w:rPr>
              <w:t>koncentre</w:t>
            </w:r>
            <w:proofErr w:type="spellEnd"/>
            <w:r w:rsidRPr="00F76E6A">
              <w:rPr>
                <w:szCs w:val="24"/>
              </w:rPr>
              <w:t xml:space="preserve"> mokiniai pasibaigus trimestrui</w:t>
            </w:r>
            <w:r w:rsidR="007C0F3C" w:rsidRPr="00F76E6A">
              <w:rPr>
                <w:szCs w:val="24"/>
              </w:rPr>
              <w:t xml:space="preserve"> pildė</w:t>
            </w:r>
            <w:r w:rsidRPr="00F76E6A">
              <w:rPr>
                <w:szCs w:val="24"/>
              </w:rPr>
              <w:t xml:space="preserve"> asmeninės pažangos </w:t>
            </w:r>
          </w:p>
          <w:p w:rsidR="009309E4" w:rsidRPr="00F76E6A" w:rsidRDefault="009309E4" w:rsidP="00F76E6A">
            <w:pPr>
              <w:ind w:left="360"/>
              <w:rPr>
                <w:szCs w:val="24"/>
              </w:rPr>
            </w:pPr>
            <w:r w:rsidRPr="00F76E6A">
              <w:rPr>
                <w:szCs w:val="24"/>
              </w:rPr>
              <w:t>stebėjimo  lapus bei asmeninės pažangos dalyko f</w:t>
            </w:r>
            <w:r w:rsidR="007C0F3C" w:rsidRPr="00F76E6A">
              <w:rPr>
                <w:szCs w:val="24"/>
              </w:rPr>
              <w:t>iksavimo ir analizavimo  formas;</w:t>
            </w:r>
          </w:p>
          <w:p w:rsidR="007C0F3C" w:rsidRPr="00F76E6A" w:rsidRDefault="007C0F3C" w:rsidP="00F76E6A">
            <w:pPr>
              <w:pStyle w:val="ListParagraph"/>
              <w:numPr>
                <w:ilvl w:val="0"/>
                <w:numId w:val="16"/>
              </w:numPr>
              <w:rPr>
                <w:szCs w:val="24"/>
              </w:rPr>
            </w:pPr>
            <w:r w:rsidRPr="00F76E6A">
              <w:rPr>
                <w:szCs w:val="24"/>
              </w:rPr>
              <w:t>Gerąja darbo patirtimi dalintasi LL3 stažuočių metu. Tema „Mokinio individualios pažangos stebėjimas ir vertinimas“ patirtys perduotos  2020-10-15 Širvintų sav. komandai.</w:t>
            </w:r>
          </w:p>
          <w:p w:rsidR="007C0F3C" w:rsidRDefault="00F76E6A" w:rsidP="00F76E6A">
            <w:pPr>
              <w:ind w:firstLine="739"/>
              <w:rPr>
                <w:szCs w:val="24"/>
                <w:lang w:eastAsia="lt-LT"/>
              </w:rPr>
            </w:pPr>
            <w:r>
              <w:rPr>
                <w:b/>
                <w:szCs w:val="24"/>
              </w:rPr>
              <w:t>Nustatyta</w:t>
            </w:r>
            <w:r w:rsidR="007C0F3C" w:rsidRPr="007C0F3C">
              <w:rPr>
                <w:b/>
                <w:szCs w:val="24"/>
              </w:rPr>
              <w:t xml:space="preserve"> pažanga mokiniams įgyjant bendrąsias ir dalykines kompetencijas. Metinis mokinių pažangumas pagerėjo 0,47 proc., bendrųjų kompetencij</w:t>
            </w:r>
            <w:r>
              <w:rPr>
                <w:b/>
                <w:szCs w:val="24"/>
              </w:rPr>
              <w:t xml:space="preserve">ų matavimas parodė, kad </w:t>
            </w:r>
            <w:r w:rsidRPr="000942D6">
              <w:rPr>
                <w:b/>
                <w:szCs w:val="24"/>
              </w:rPr>
              <w:t>stipriausia kompetencija Mokėjimo mokytis,  osilpniausios</w:t>
            </w:r>
            <w:r w:rsidR="007C0F3C" w:rsidRPr="007C0F3C">
              <w:rPr>
                <w:b/>
                <w:szCs w:val="24"/>
              </w:rPr>
              <w:t>s</w:t>
            </w:r>
            <w:r>
              <w:rPr>
                <w:b/>
                <w:szCs w:val="24"/>
              </w:rPr>
              <w:t>ocialinės kompe</w:t>
            </w:r>
            <w:r w:rsidR="000942D6">
              <w:rPr>
                <w:b/>
                <w:szCs w:val="24"/>
              </w:rPr>
              <w:t>tencijos rodikliai yra  pagerinti</w:t>
            </w:r>
            <w:r w:rsidR="007C0F3C" w:rsidRPr="007C0F3C">
              <w:rPr>
                <w:b/>
                <w:szCs w:val="24"/>
              </w:rPr>
              <w:t xml:space="preserve">. </w:t>
            </w:r>
            <w:r w:rsidR="007C0F3C" w:rsidRPr="00BB6312">
              <w:rPr>
                <w:b/>
                <w:szCs w:val="24"/>
                <w:lang w:eastAsia="lt-LT"/>
              </w:rPr>
              <w:t>Pagerėjo patyčių situacijos vertinimo rodikliai.</w:t>
            </w:r>
          </w:p>
          <w:p w:rsidR="008B1A42" w:rsidRDefault="00720966" w:rsidP="00F76E6A">
            <w:pPr>
              <w:ind w:firstLine="739"/>
              <w:rPr>
                <w:bCs/>
                <w:i/>
                <w:szCs w:val="24"/>
              </w:rPr>
            </w:pPr>
            <w:r>
              <w:rPr>
                <w:szCs w:val="24"/>
                <w:lang w:eastAsia="lt-LT"/>
              </w:rPr>
              <w:t xml:space="preserve">Pagal </w:t>
            </w:r>
            <w:r w:rsidR="00ED699D">
              <w:rPr>
                <w:b/>
                <w:szCs w:val="24"/>
              </w:rPr>
              <w:t xml:space="preserve"> prioritetus</w:t>
            </w:r>
            <w:r w:rsidR="00036B9E" w:rsidRPr="0086288E">
              <w:rPr>
                <w:b/>
                <w:bCs/>
                <w:szCs w:val="24"/>
              </w:rPr>
              <w:t>B</w:t>
            </w:r>
            <w:r w:rsidR="00036B9E" w:rsidRPr="0086288E">
              <w:rPr>
                <w:bCs/>
                <w:szCs w:val="24"/>
              </w:rPr>
              <w:t xml:space="preserve">. </w:t>
            </w:r>
            <w:r w:rsidR="00036B9E" w:rsidRPr="0086288E">
              <w:rPr>
                <w:b/>
                <w:bCs/>
                <w:szCs w:val="24"/>
              </w:rPr>
              <w:t xml:space="preserve">Lyderystė (4.1.2.) </w:t>
            </w:r>
            <w:r w:rsidR="00036B9E" w:rsidRPr="0086288E">
              <w:rPr>
                <w:bCs/>
                <w:szCs w:val="24"/>
              </w:rPr>
              <w:t xml:space="preserve"> L</w:t>
            </w:r>
            <w:r w:rsidR="00036B9E" w:rsidRPr="0086288E">
              <w:rPr>
                <w:bCs/>
                <w:i/>
                <w:szCs w:val="24"/>
              </w:rPr>
              <w:t>yderystė mokymuisi</w:t>
            </w:r>
            <w:r w:rsidR="00ED699D" w:rsidRPr="000C3584">
              <w:rPr>
                <w:bCs/>
                <w:szCs w:val="24"/>
              </w:rPr>
              <w:t>ir</w:t>
            </w:r>
            <w:r w:rsidR="00ED699D" w:rsidRPr="0086288E">
              <w:rPr>
                <w:b/>
                <w:szCs w:val="24"/>
              </w:rPr>
              <w:t>Mokymosi organizavimas (2.2.2.)</w:t>
            </w:r>
            <w:r w:rsidR="00ED699D">
              <w:rPr>
                <w:szCs w:val="24"/>
              </w:rPr>
              <w:t xml:space="preserve"> I</w:t>
            </w:r>
            <w:r w:rsidR="00ED699D" w:rsidRPr="0086288E">
              <w:rPr>
                <w:szCs w:val="24"/>
              </w:rPr>
              <w:t>ntegralumas.</w:t>
            </w:r>
          </w:p>
          <w:p w:rsidR="006101B7" w:rsidRDefault="00BB6312" w:rsidP="000942D6">
            <w:pPr>
              <w:ind w:firstLine="881"/>
              <w:rPr>
                <w:color w:val="FF0000"/>
                <w:szCs w:val="24"/>
              </w:rPr>
            </w:pPr>
            <w:r w:rsidRPr="00BB6312">
              <w:rPr>
                <w:szCs w:val="24"/>
              </w:rPr>
              <w:t>Administracijos skatinami iniciatyvoms ir įsitraukimui m</w:t>
            </w:r>
            <w:r w:rsidR="006101B7" w:rsidRPr="00BB6312">
              <w:rPr>
                <w:szCs w:val="24"/>
              </w:rPr>
              <w:t xml:space="preserve">okytojai </w:t>
            </w:r>
            <w:r w:rsidR="006101B7" w:rsidRPr="0054310E">
              <w:rPr>
                <w:szCs w:val="24"/>
              </w:rPr>
              <w:t>in</w:t>
            </w:r>
            <w:r w:rsidR="006101B7">
              <w:rPr>
                <w:szCs w:val="24"/>
              </w:rPr>
              <w:t>dividualiai ar kolektyviai darė</w:t>
            </w:r>
            <w:r w:rsidR="006101B7" w:rsidRPr="0054310E">
              <w:rPr>
                <w:szCs w:val="24"/>
              </w:rPr>
              <w:t xml:space="preserve"> įtaką savo kolegoms, kitiems bendruomenės nariams siekdami, kad tobu</w:t>
            </w:r>
            <w:r w:rsidR="006101B7">
              <w:rPr>
                <w:szCs w:val="24"/>
              </w:rPr>
              <w:t>lėtų mokymo ir mokymosi praktikos, dalijosi gerosiomis darbo patirtimis:</w:t>
            </w:r>
          </w:p>
          <w:p w:rsidR="00036B9E" w:rsidRPr="00054715" w:rsidRDefault="00567BDA" w:rsidP="004B1AAD">
            <w:pPr>
              <w:pStyle w:val="ListParagraph"/>
              <w:numPr>
                <w:ilvl w:val="0"/>
                <w:numId w:val="18"/>
              </w:numPr>
              <w:rPr>
                <w:szCs w:val="24"/>
              </w:rPr>
            </w:pPr>
            <w:r w:rsidRPr="00054715">
              <w:rPr>
                <w:szCs w:val="24"/>
              </w:rPr>
              <w:t>2020</w:t>
            </w:r>
            <w:r w:rsidR="006101B7" w:rsidRPr="00054715">
              <w:rPr>
                <w:szCs w:val="24"/>
              </w:rPr>
              <w:t>-10-07  3 mokytojos skaitė pranešimus  LL3 stažuočių metu</w:t>
            </w:r>
            <w:r w:rsidR="00BB6312" w:rsidRPr="00054715">
              <w:rPr>
                <w:szCs w:val="24"/>
              </w:rPr>
              <w:t xml:space="preserve"> Jonavos sav. atstovams tema</w:t>
            </w:r>
            <w:r w:rsidR="006101B7" w:rsidRPr="00054715">
              <w:rPr>
                <w:szCs w:val="24"/>
              </w:rPr>
              <w:t xml:space="preserve"> „Bendradarbiavimo kultūros formavimas – sėkmingas kaitos veiksnys“</w:t>
            </w:r>
            <w:r w:rsidR="000C3584" w:rsidRPr="00054715">
              <w:rPr>
                <w:szCs w:val="24"/>
              </w:rPr>
              <w:t>, o 2020-10-15 dalijimasis vykdytas Širvintų savivaldybės komandai tema  „Mokinio individualios pažangos stebėjimas ir vertinimas“</w:t>
            </w:r>
            <w:r w:rsidR="006101B7" w:rsidRPr="00054715">
              <w:rPr>
                <w:szCs w:val="24"/>
              </w:rPr>
              <w:t>;</w:t>
            </w:r>
          </w:p>
          <w:p w:rsidR="006101B7" w:rsidRPr="00054715" w:rsidRDefault="006101B7" w:rsidP="004B1AAD">
            <w:pPr>
              <w:pStyle w:val="ListParagraph"/>
              <w:numPr>
                <w:ilvl w:val="0"/>
                <w:numId w:val="18"/>
              </w:numPr>
              <w:rPr>
                <w:szCs w:val="24"/>
                <w:lang w:eastAsia="lt-LT"/>
              </w:rPr>
            </w:pPr>
            <w:r w:rsidRPr="00054715">
              <w:rPr>
                <w:szCs w:val="24"/>
                <w:lang w:eastAsia="lt-LT"/>
              </w:rPr>
              <w:t>Sudaryta darbo grupė organizavo respublikiniame projekte „Visa mokykla šoka“ dalyvavusių rajono švietimo įstaigų šokių kolektyvų baigiamąją šventę. Šventė vyko 2020-01-15;</w:t>
            </w:r>
          </w:p>
          <w:p w:rsidR="00945344" w:rsidRPr="00054715" w:rsidRDefault="00945344" w:rsidP="004B1AAD">
            <w:pPr>
              <w:pStyle w:val="ListParagraph"/>
              <w:numPr>
                <w:ilvl w:val="0"/>
                <w:numId w:val="18"/>
              </w:numPr>
              <w:spacing w:line="249" w:lineRule="auto"/>
              <w:rPr>
                <w:szCs w:val="24"/>
                <w:lang w:eastAsia="lt-LT"/>
              </w:rPr>
            </w:pPr>
            <w:r w:rsidRPr="00054715">
              <w:rPr>
                <w:szCs w:val="24"/>
                <w:lang w:eastAsia="lt-LT"/>
              </w:rPr>
              <w:t>Mokytojų iniciatyva visos pradinio ugdymo klasės dalyvauja respublikinėje akcijoje „Kamštelių vajus“;</w:t>
            </w:r>
          </w:p>
          <w:p w:rsidR="00945344" w:rsidRPr="00054715" w:rsidRDefault="00945344" w:rsidP="004B1AAD">
            <w:pPr>
              <w:pStyle w:val="ListParagraph"/>
              <w:numPr>
                <w:ilvl w:val="0"/>
                <w:numId w:val="18"/>
              </w:numPr>
              <w:spacing w:line="249" w:lineRule="auto"/>
              <w:rPr>
                <w:bCs/>
                <w:szCs w:val="24"/>
              </w:rPr>
            </w:pPr>
            <w:r w:rsidRPr="00054715">
              <w:rPr>
                <w:szCs w:val="24"/>
                <w:lang w:eastAsia="lt-LT"/>
              </w:rPr>
              <w:t>Bendradarbiaudamos</w:t>
            </w:r>
            <w:r w:rsidR="008B728C" w:rsidRPr="00054715">
              <w:rPr>
                <w:szCs w:val="24"/>
                <w:lang w:eastAsia="lt-LT"/>
              </w:rPr>
              <w:t xml:space="preserve"> pradinio ugdymo</w:t>
            </w:r>
            <w:r w:rsidRPr="00054715">
              <w:rPr>
                <w:szCs w:val="24"/>
                <w:lang w:eastAsia="lt-LT"/>
              </w:rPr>
              <w:t xml:space="preserve"> mokytojos vedė integruotas pamokas ar visą integruotų veiklų dieną (vyko 5 integruoto ugdymo veiklos, bendradarbiavo 11 mokytojų</w:t>
            </w:r>
            <w:r w:rsidR="008B728C" w:rsidRPr="00054715">
              <w:rPr>
                <w:szCs w:val="24"/>
                <w:lang w:eastAsia="lt-LT"/>
              </w:rPr>
              <w:t>), 5-8 klasėse o</w:t>
            </w:r>
            <w:r w:rsidR="008B728C" w:rsidRPr="00054715">
              <w:rPr>
                <w:bCs/>
                <w:szCs w:val="24"/>
              </w:rPr>
              <w:t xml:space="preserve">rganizuota 8 (iš suplanuotų  12) netradicinės integruotos </w:t>
            </w:r>
            <w:proofErr w:type="spellStart"/>
            <w:r w:rsidR="008B728C" w:rsidRPr="00054715">
              <w:rPr>
                <w:bCs/>
                <w:szCs w:val="24"/>
              </w:rPr>
              <w:t>tarpdalykinės</w:t>
            </w:r>
            <w:proofErr w:type="spellEnd"/>
            <w:r w:rsidR="008B728C" w:rsidRPr="00054715">
              <w:rPr>
                <w:bCs/>
                <w:szCs w:val="24"/>
              </w:rPr>
              <w:t xml:space="preserve"> veiklos. Įgyvendintas vienas visus 5-8 kl. mokinius įtraukiantis projektas;</w:t>
            </w:r>
          </w:p>
          <w:p w:rsidR="00567BDA" w:rsidRDefault="00ED699D" w:rsidP="00567BDA">
            <w:pPr>
              <w:spacing w:line="249" w:lineRule="auto"/>
              <w:ind w:left="360"/>
            </w:pPr>
            <w:r>
              <w:t xml:space="preserve">5) Sausio-kovo mėn. 7ose klasėse vykdytos integruotos dalykų ir IT pamokos.    Nuotolinio </w:t>
            </w:r>
          </w:p>
          <w:p w:rsidR="00ED699D" w:rsidRPr="00567BDA" w:rsidRDefault="00ED699D" w:rsidP="00567BDA">
            <w:pPr>
              <w:spacing w:line="249" w:lineRule="auto"/>
              <w:ind w:left="360"/>
              <w:rPr>
                <w:bCs/>
              </w:rPr>
            </w:pPr>
            <w:r>
              <w:t>mokymo metu IKT į savo dėstomus dalykus integravo patys dalykų mokytojai;</w:t>
            </w:r>
          </w:p>
          <w:p w:rsidR="00567BDA" w:rsidRDefault="008B728C" w:rsidP="00567BDA">
            <w:pPr>
              <w:autoSpaceDE w:val="0"/>
              <w:autoSpaceDN w:val="0"/>
              <w:adjustRightInd w:val="0"/>
              <w:ind w:left="360"/>
              <w:jc w:val="both"/>
            </w:pPr>
            <w:r w:rsidRPr="008B728C">
              <w:t xml:space="preserve">2020 m. vasario 2-11 dienomis su partneriais iš Prienų kultūros ir laisvalaikio centro aktyviai </w:t>
            </w:r>
          </w:p>
          <w:p w:rsidR="008B728C" w:rsidRPr="00567BDA" w:rsidRDefault="008B728C" w:rsidP="00567BDA">
            <w:pPr>
              <w:autoSpaceDE w:val="0"/>
              <w:autoSpaceDN w:val="0"/>
              <w:adjustRightInd w:val="0"/>
              <w:ind w:left="360"/>
              <w:jc w:val="both"/>
              <w:rPr>
                <w:szCs w:val="22"/>
                <w:lang w:eastAsia="lt-LT"/>
              </w:rPr>
            </w:pPr>
            <w:r w:rsidRPr="008B728C">
              <w:t>įsitraukta į L</w:t>
            </w:r>
            <w:r w:rsidR="00BB6312">
              <w:t>R Kultūros ministerijos projekto</w:t>
            </w:r>
            <w:r w:rsidRPr="008B728C">
              <w:t xml:space="preserve"> ,,Laisvės šaukliai“ vykdymą; </w:t>
            </w:r>
          </w:p>
          <w:p w:rsidR="00945344" w:rsidRPr="00054715" w:rsidRDefault="00945344" w:rsidP="00567BDA">
            <w:pPr>
              <w:pStyle w:val="ListParagraph"/>
              <w:numPr>
                <w:ilvl w:val="0"/>
                <w:numId w:val="21"/>
              </w:numPr>
              <w:spacing w:line="249" w:lineRule="auto"/>
              <w:rPr>
                <w:szCs w:val="24"/>
              </w:rPr>
            </w:pPr>
            <w:r w:rsidRPr="00054715">
              <w:rPr>
                <w:szCs w:val="24"/>
              </w:rPr>
              <w:t>2020-02-17 rajono pradinių klasių mokytojų metodinėje dienoje „Kolega-kolegai“ 8 mokytojos skaitė pranešimus;</w:t>
            </w:r>
          </w:p>
          <w:p w:rsidR="00945344" w:rsidRPr="00054715" w:rsidRDefault="00945344" w:rsidP="00567BDA">
            <w:pPr>
              <w:pStyle w:val="ListParagraph"/>
              <w:numPr>
                <w:ilvl w:val="0"/>
                <w:numId w:val="21"/>
              </w:numPr>
              <w:spacing w:line="249" w:lineRule="auto"/>
              <w:rPr>
                <w:szCs w:val="24"/>
              </w:rPr>
            </w:pPr>
            <w:r w:rsidRPr="00054715">
              <w:rPr>
                <w:szCs w:val="24"/>
              </w:rPr>
              <w:t>2 pradinio ugdymo mokytojos parengė pratybas „Lietuvių kalbos ir literatūros užduotys“ 1 ir 2 klasei. Autorės 2020-10-28 rajono pradinių klasių mokytojų metodinio būrelio posėdyje pristatė sukurtas pratybas. Jos jau išleistos respublikos mokytojų naudojimuisi;</w:t>
            </w:r>
          </w:p>
          <w:p w:rsidR="00945344" w:rsidRPr="00054715" w:rsidRDefault="00945344" w:rsidP="00567BDA">
            <w:pPr>
              <w:pStyle w:val="ListParagraph"/>
              <w:numPr>
                <w:ilvl w:val="0"/>
                <w:numId w:val="21"/>
              </w:numPr>
              <w:spacing w:line="249" w:lineRule="auto"/>
              <w:rPr>
                <w:szCs w:val="24"/>
              </w:rPr>
            </w:pPr>
            <w:r w:rsidRPr="00054715">
              <w:rPr>
                <w:szCs w:val="24"/>
                <w:lang w:eastAsia="lt-LT"/>
              </w:rPr>
              <w:t>Inicijuotas kolegiškas pamokų</w:t>
            </w:r>
            <w:r w:rsidR="00BB6312" w:rsidRPr="00054715">
              <w:rPr>
                <w:szCs w:val="24"/>
                <w:lang w:eastAsia="lt-LT"/>
              </w:rPr>
              <w:t>, kitų</w:t>
            </w:r>
            <w:r w:rsidRPr="00054715">
              <w:rPr>
                <w:szCs w:val="24"/>
              </w:rPr>
              <w:t xml:space="preserve"> veiklų, stebėjimas ir aptarimas. Kiekvienas mokytojas buvo įsipareigojęs </w:t>
            </w:r>
            <w:r w:rsidR="00FE152C" w:rsidRPr="00054715">
              <w:rPr>
                <w:szCs w:val="24"/>
              </w:rPr>
              <w:t>stebėti 2 kolegų pamokas  ir jas aptarti. Sėkmingiausių pamokų patirtys aptartos metodinių grupių pasitarimuo</w:t>
            </w:r>
            <w:r w:rsidR="00BB6312" w:rsidRPr="00054715">
              <w:rPr>
                <w:szCs w:val="24"/>
              </w:rPr>
              <w:t>se.</w:t>
            </w:r>
          </w:p>
          <w:p w:rsidR="00403BA4" w:rsidRDefault="003367D3" w:rsidP="00567BDA">
            <w:pPr>
              <w:spacing w:line="249" w:lineRule="auto"/>
              <w:ind w:firstLine="881"/>
              <w:rPr>
                <w:i/>
                <w:szCs w:val="24"/>
              </w:rPr>
            </w:pPr>
            <w:r>
              <w:rPr>
                <w:b/>
                <w:szCs w:val="24"/>
              </w:rPr>
              <w:t>Pagal B p</w:t>
            </w:r>
            <w:r w:rsidR="00403BA4">
              <w:rPr>
                <w:b/>
                <w:szCs w:val="24"/>
              </w:rPr>
              <w:t>rioritetą</w:t>
            </w:r>
            <w:r w:rsidR="00403BA4" w:rsidRPr="0086288E">
              <w:rPr>
                <w:b/>
                <w:szCs w:val="24"/>
              </w:rPr>
              <w:t>Orientavimasis  į mokinių poreikius(2.1.3.)</w:t>
            </w:r>
            <w:r w:rsidR="00403BA4" w:rsidRPr="0086288E">
              <w:rPr>
                <w:i/>
                <w:szCs w:val="24"/>
              </w:rPr>
              <w:t>Pagalba mokiniui</w:t>
            </w:r>
            <w:r>
              <w:rPr>
                <w:i/>
                <w:szCs w:val="24"/>
              </w:rPr>
              <w:t>:</w:t>
            </w:r>
          </w:p>
          <w:p w:rsidR="00567BDA" w:rsidRPr="003367D3" w:rsidRDefault="00567BDA" w:rsidP="00521F56">
            <w:pPr>
              <w:pStyle w:val="ListParagraph"/>
              <w:numPr>
                <w:ilvl w:val="0"/>
                <w:numId w:val="23"/>
              </w:numPr>
              <w:autoSpaceDE w:val="0"/>
              <w:autoSpaceDN w:val="0"/>
              <w:adjustRightInd w:val="0"/>
              <w:spacing w:line="256" w:lineRule="auto"/>
              <w:jc w:val="both"/>
              <w:rPr>
                <w:szCs w:val="24"/>
              </w:rPr>
            </w:pPr>
            <w:r w:rsidRPr="003367D3">
              <w:rPr>
                <w:szCs w:val="24"/>
              </w:rPr>
              <w:t>Siekiant ugdymo kokybės įgyvendinant Ugdymo planą 2-4 klasių mokiniams individualioms ir grupinėms konsultacijoms, mokymosi pagalbai teikti (gabiems mokiniams, mokiniams, turintiems mokymosi sunkumų, esant žemiems mokymosi pasiekimams) buvo  skirta 8 savaitinės valandos, individualiam lietuvių kalbos mokymui 4 valandos (iš</w:t>
            </w:r>
            <w:r w:rsidRPr="003367D3">
              <w:rPr>
                <w:szCs w:val="24"/>
                <w:lang w:eastAsia="lt-LT"/>
              </w:rPr>
              <w:t xml:space="preserve">valandų, skiriamų mokinių ugdymo(si) poreikiams tenkinti). </w:t>
            </w:r>
            <w:r w:rsidR="003367D3" w:rsidRPr="003367D3">
              <w:rPr>
                <w:szCs w:val="24"/>
                <w:lang w:eastAsia="lt-LT"/>
              </w:rPr>
              <w:t>5-8 klasėse p</w:t>
            </w:r>
            <w:r w:rsidR="003367D3" w:rsidRPr="003367D3">
              <w:rPr>
                <w:bCs/>
                <w:szCs w:val="24"/>
              </w:rPr>
              <w:t>apildomam gilesniam</w:t>
            </w:r>
            <w:r w:rsidRPr="003367D3">
              <w:rPr>
                <w:bCs/>
                <w:szCs w:val="24"/>
              </w:rPr>
              <w:t xml:space="preserve"> mokymuisi</w:t>
            </w:r>
            <w:r w:rsidR="003367D3" w:rsidRPr="003367D3">
              <w:rPr>
                <w:bCs/>
                <w:szCs w:val="24"/>
              </w:rPr>
              <w:t xml:space="preserve"> buvo skirta 12 modulių valandų (</w:t>
            </w:r>
            <w:r w:rsidRPr="003367D3">
              <w:rPr>
                <w:bCs/>
                <w:szCs w:val="24"/>
              </w:rPr>
              <w:t>3 matematikos, 4 lietuvių, 4 anglų ir 1 chemijos</w:t>
            </w:r>
            <w:r w:rsidR="003367D3" w:rsidRPr="003367D3">
              <w:rPr>
                <w:bCs/>
                <w:szCs w:val="24"/>
              </w:rPr>
              <w:t>)</w:t>
            </w:r>
            <w:r w:rsidRPr="003367D3">
              <w:rPr>
                <w:bCs/>
                <w:szCs w:val="24"/>
              </w:rPr>
              <w:t>. Mokymosi pagalbai s</w:t>
            </w:r>
            <w:r w:rsidR="003367D3">
              <w:rPr>
                <w:bCs/>
                <w:szCs w:val="24"/>
              </w:rPr>
              <w:t>kirtos 8</w:t>
            </w:r>
            <w:r w:rsidRPr="003367D3">
              <w:rPr>
                <w:bCs/>
                <w:szCs w:val="24"/>
              </w:rPr>
              <w:t xml:space="preserve"> valandos</w:t>
            </w:r>
            <w:r w:rsidR="003367D3">
              <w:rPr>
                <w:bCs/>
                <w:szCs w:val="24"/>
              </w:rPr>
              <w:t xml:space="preserve"> konsultacijoms</w:t>
            </w:r>
            <w:r w:rsidRPr="003367D3">
              <w:rPr>
                <w:bCs/>
                <w:szCs w:val="24"/>
              </w:rPr>
              <w:t>;</w:t>
            </w:r>
          </w:p>
          <w:p w:rsidR="005A5F69" w:rsidRPr="003367D3" w:rsidRDefault="005A5F69" w:rsidP="003367D3">
            <w:pPr>
              <w:pStyle w:val="ListParagraph"/>
              <w:numPr>
                <w:ilvl w:val="0"/>
                <w:numId w:val="23"/>
              </w:numPr>
              <w:spacing w:line="249" w:lineRule="auto"/>
              <w:rPr>
                <w:szCs w:val="24"/>
              </w:rPr>
            </w:pPr>
            <w:r w:rsidRPr="003367D3">
              <w:rPr>
                <w:szCs w:val="24"/>
              </w:rPr>
              <w:t xml:space="preserve">Kiekvieno trimestro/ pusmečio pabaigoje individualiai su dalykų mokytojais </w:t>
            </w:r>
            <w:r w:rsidR="00567BDA" w:rsidRPr="003367D3">
              <w:rPr>
                <w:szCs w:val="24"/>
              </w:rPr>
              <w:t>bei klasių auklėtojais aptarti</w:t>
            </w:r>
            <w:r w:rsidRPr="003367D3">
              <w:rPr>
                <w:szCs w:val="24"/>
              </w:rPr>
              <w:t xml:space="preserve"> kiekvieno  mokinio, turinčio specialiųjų poreikių, pasie</w:t>
            </w:r>
            <w:r w:rsidR="00567BDA" w:rsidRPr="003367D3">
              <w:rPr>
                <w:szCs w:val="24"/>
              </w:rPr>
              <w:t>kimai ir daroma pažanga, numatyt</w:t>
            </w:r>
            <w:r w:rsidRPr="003367D3">
              <w:rPr>
                <w:szCs w:val="24"/>
              </w:rPr>
              <w:t xml:space="preserve">os pagalbos teikimo galimybės </w:t>
            </w:r>
            <w:r w:rsidR="00567BDA" w:rsidRPr="003367D3">
              <w:rPr>
                <w:szCs w:val="24"/>
              </w:rPr>
              <w:t>pasiekimams gerinti. Sistemingai bendrauta ir bendradarbi</w:t>
            </w:r>
            <w:r w:rsidRPr="003367D3">
              <w:rPr>
                <w:szCs w:val="24"/>
              </w:rPr>
              <w:t>a</w:t>
            </w:r>
            <w:r w:rsidR="00567BDA" w:rsidRPr="003367D3">
              <w:rPr>
                <w:szCs w:val="24"/>
              </w:rPr>
              <w:t>uta</w:t>
            </w:r>
            <w:r w:rsidRPr="003367D3">
              <w:rPr>
                <w:szCs w:val="24"/>
              </w:rPr>
              <w:t xml:space="preserve"> su Prienų ŠPT specialistais, aptarti mokymosi lūkesčiai ir specialistų rekomendacijos po kiekvieno mokinio tyrimo;</w:t>
            </w:r>
          </w:p>
          <w:p w:rsidR="005A5F69" w:rsidRPr="005A5F69" w:rsidRDefault="005A5F69" w:rsidP="003367D3">
            <w:pPr>
              <w:pStyle w:val="ListParagraph"/>
              <w:numPr>
                <w:ilvl w:val="0"/>
                <w:numId w:val="23"/>
              </w:numPr>
              <w:spacing w:line="249" w:lineRule="auto"/>
              <w:rPr>
                <w:szCs w:val="24"/>
              </w:rPr>
            </w:pPr>
            <w:r w:rsidRPr="005A5F69">
              <w:rPr>
                <w:szCs w:val="24"/>
              </w:rPr>
              <w:t>Sprendžiant mokinių socialinius, ugdy</w:t>
            </w:r>
            <w:r w:rsidR="00567BDA">
              <w:rPr>
                <w:szCs w:val="24"/>
              </w:rPr>
              <w:t>mo ir lankomumo klausimus sistemingaibendradarbiauta</w:t>
            </w:r>
            <w:r w:rsidRPr="005A5F69">
              <w:rPr>
                <w:szCs w:val="24"/>
              </w:rPr>
              <w:t xml:space="preserve"> su vaiko teisų apsaugos, socialinės paramos skyriumi, socialinių paslaugų centru, atvejo vadybos specialistėms, Prienų švietimo pagalbos tarnyba, Prienų policijos komisariatu. Šeimų s</w:t>
            </w:r>
            <w:r w:rsidR="00567BDA">
              <w:rPr>
                <w:szCs w:val="24"/>
              </w:rPr>
              <w:t xml:space="preserve">ocialiniai </w:t>
            </w:r>
            <w:r w:rsidR="00567BDA">
              <w:rPr>
                <w:szCs w:val="24"/>
              </w:rPr>
              <w:lastRenderedPageBreak/>
              <w:t>darbuotojai kviesti</w:t>
            </w:r>
            <w:r w:rsidRPr="005A5F69">
              <w:rPr>
                <w:szCs w:val="24"/>
              </w:rPr>
              <w:t xml:space="preserve"> į VGK posėdžius, pasitarimus ieškant bendrų susitarimų vaiko gerovei užtikrinti;</w:t>
            </w:r>
          </w:p>
          <w:p w:rsidR="005A5F69" w:rsidRPr="005A5F69" w:rsidRDefault="00567BDA" w:rsidP="003367D3">
            <w:pPr>
              <w:pStyle w:val="ListParagraph"/>
              <w:numPr>
                <w:ilvl w:val="0"/>
                <w:numId w:val="23"/>
              </w:numPr>
              <w:spacing w:line="249" w:lineRule="auto"/>
              <w:rPr>
                <w:szCs w:val="24"/>
              </w:rPr>
            </w:pPr>
            <w:r>
              <w:rPr>
                <w:szCs w:val="24"/>
              </w:rPr>
              <w:t>Užtikrinta</w:t>
            </w:r>
            <w:r w:rsidR="005A5F69" w:rsidRPr="005A5F69">
              <w:rPr>
                <w:szCs w:val="24"/>
              </w:rPr>
              <w:t>, kad kiekvi</w:t>
            </w:r>
            <w:r>
              <w:rPr>
                <w:szCs w:val="24"/>
              </w:rPr>
              <w:t>enas progimnazijos mokinys lankytų</w:t>
            </w:r>
            <w:r w:rsidR="005A5F69" w:rsidRPr="005A5F69">
              <w:rPr>
                <w:szCs w:val="24"/>
              </w:rPr>
              <w:t xml:space="preserve"> bent vieną prevencinę programą. Priešmokyklinio ugdymo grupės – „</w:t>
            </w:r>
            <w:proofErr w:type="spellStart"/>
            <w:r w:rsidR="005A5F69" w:rsidRPr="005A5F69">
              <w:rPr>
                <w:szCs w:val="24"/>
              </w:rPr>
              <w:t>Zipio</w:t>
            </w:r>
            <w:proofErr w:type="spellEnd"/>
            <w:r w:rsidR="005A5F69" w:rsidRPr="005A5F69">
              <w:rPr>
                <w:szCs w:val="24"/>
              </w:rPr>
              <w:t xml:space="preserve"> draugai“, pradinukai – „Antras žingsnis“, 5-8 klasės – „Paauglystės kryžkelės“;</w:t>
            </w:r>
          </w:p>
          <w:p w:rsidR="005A5F69" w:rsidRPr="00054715" w:rsidRDefault="005A5F69" w:rsidP="003367D3">
            <w:pPr>
              <w:pStyle w:val="ListParagraph"/>
              <w:numPr>
                <w:ilvl w:val="0"/>
                <w:numId w:val="23"/>
              </w:numPr>
              <w:spacing w:line="256" w:lineRule="auto"/>
              <w:rPr>
                <w:szCs w:val="24"/>
                <w:lang w:eastAsia="lt-LT"/>
              </w:rPr>
            </w:pPr>
            <w:r w:rsidRPr="00054715">
              <w:rPr>
                <w:szCs w:val="24"/>
                <w:lang w:eastAsia="lt-LT"/>
              </w:rPr>
              <w:t>Sieki</w:t>
            </w:r>
            <w:r w:rsidR="0078516C" w:rsidRPr="00054715">
              <w:rPr>
                <w:szCs w:val="24"/>
                <w:lang w:eastAsia="lt-LT"/>
              </w:rPr>
              <w:t>a</w:t>
            </w:r>
            <w:r w:rsidRPr="00054715">
              <w:rPr>
                <w:szCs w:val="24"/>
                <w:lang w:eastAsia="lt-LT"/>
              </w:rPr>
              <w:t xml:space="preserve">nt vykdyti prevencinių veiklų įgyvendinimo tęstinumą ir gilinimą sutelkta  socialinio emocinio ugdymo programos įgyvendinimo grupė, susidedanti iš mokytojų, pagalbos mokiniui specialistų, administracijos atstovų. Patvirtinta 2020-09-07 dir. įsakymu  Nr.V-78. 2020-09 (21-23) d. grupės nariai dalyvavo mokymuose ,,Socialinis emocinis ugdymas mokykloje“; </w:t>
            </w:r>
          </w:p>
          <w:p w:rsidR="008F7DB3" w:rsidRDefault="00403BA4" w:rsidP="003367D3">
            <w:pPr>
              <w:pStyle w:val="ListParagraph"/>
              <w:numPr>
                <w:ilvl w:val="0"/>
                <w:numId w:val="23"/>
              </w:numPr>
              <w:autoSpaceDE w:val="0"/>
              <w:autoSpaceDN w:val="0"/>
              <w:adjustRightInd w:val="0"/>
              <w:jc w:val="both"/>
            </w:pPr>
            <w:r w:rsidRPr="0078516C">
              <w:rPr>
                <w:b/>
                <w:szCs w:val="22"/>
                <w:lang w:eastAsia="lt-LT"/>
              </w:rPr>
              <w:t>Įgyvendinama prevencijos programa ,,LION QUEST. Paauglystės kryžkelės“ skatino pozityvaus elgesio pokyčius ir patyčių situacijos gerėjimą</w:t>
            </w:r>
            <w:r w:rsidR="0078516C" w:rsidRPr="0078516C">
              <w:rPr>
                <w:b/>
                <w:szCs w:val="22"/>
                <w:lang w:eastAsia="lt-LT"/>
              </w:rPr>
              <w:t>5-8 klasėse</w:t>
            </w:r>
            <w:r w:rsidRPr="00403BA4">
              <w:rPr>
                <w:szCs w:val="22"/>
                <w:lang w:eastAsia="lt-LT"/>
              </w:rPr>
              <w:t xml:space="preserve">. </w:t>
            </w:r>
            <w:r w:rsidRPr="005E1306">
              <w:t>Vi</w:t>
            </w:r>
            <w:r>
              <w:t>sose 5-8 klasėse kartą per savaitę</w:t>
            </w:r>
            <w:r w:rsidRPr="005E1306">
              <w:t xml:space="preserve"> klasių auklėtojai ir pagalbos specialistai organiz</w:t>
            </w:r>
            <w:r>
              <w:t>avo</w:t>
            </w:r>
            <w:r w:rsidRPr="005E1306">
              <w:t xml:space="preserve"> vienos pamokos trukmės užsiėmimus pagal specialią</w:t>
            </w:r>
            <w:r>
              <w:t xml:space="preserve"> programos</w:t>
            </w:r>
            <w:r w:rsidRPr="005E1306">
              <w:t xml:space="preserve"> metodiką. </w:t>
            </w:r>
            <w:r>
              <w:t>Pamokos ir veiklos vyko ir</w:t>
            </w:r>
            <w:r w:rsidR="008F7DB3">
              <w:t xml:space="preserve"> nuotoliniu būdu;</w:t>
            </w:r>
          </w:p>
          <w:p w:rsidR="00403BA4" w:rsidRPr="00054715" w:rsidRDefault="00403BA4" w:rsidP="003367D3">
            <w:pPr>
              <w:pStyle w:val="ListParagraph"/>
              <w:numPr>
                <w:ilvl w:val="0"/>
                <w:numId w:val="23"/>
              </w:numPr>
              <w:autoSpaceDE w:val="0"/>
              <w:autoSpaceDN w:val="0"/>
              <w:adjustRightInd w:val="0"/>
              <w:spacing w:line="249" w:lineRule="auto"/>
              <w:jc w:val="both"/>
              <w:rPr>
                <w:szCs w:val="24"/>
              </w:rPr>
            </w:pPr>
            <w:r w:rsidRPr="00054715">
              <w:rPr>
                <w:szCs w:val="24"/>
                <w:lang w:eastAsia="lt-LT"/>
              </w:rPr>
              <w:t>2020-11-18, 20 dienomis 7-ųjų ir 8-ųjų klasių mokiniams</w:t>
            </w:r>
            <w:r w:rsidR="0078516C" w:rsidRPr="00054715">
              <w:rPr>
                <w:szCs w:val="24"/>
                <w:lang w:eastAsia="lt-LT"/>
              </w:rPr>
              <w:t xml:space="preserve"> nuotoliniu būdu organizuotos</w:t>
            </w:r>
            <w:r w:rsidRPr="00054715">
              <w:rPr>
                <w:szCs w:val="24"/>
                <w:lang w:eastAsia="lt-LT"/>
              </w:rPr>
              <w:t xml:space="preserve"> sveikos gyvensenos, pozityvaus požiūrio į save ir aplinkinius skatinimo veiklos su </w:t>
            </w:r>
            <w:r w:rsidRPr="00054715">
              <w:rPr>
                <w:szCs w:val="24"/>
              </w:rPr>
              <w:t xml:space="preserve">sveikos elgsenos ir gyvensenos treneriu, tolerancijos centro vadovu Artiomu </w:t>
            </w:r>
            <w:proofErr w:type="spellStart"/>
            <w:r w:rsidRPr="00054715">
              <w:rPr>
                <w:szCs w:val="24"/>
              </w:rPr>
              <w:t>Šabajevu</w:t>
            </w:r>
            <w:proofErr w:type="spellEnd"/>
            <w:r w:rsidRPr="00054715">
              <w:rPr>
                <w:szCs w:val="24"/>
              </w:rPr>
              <w:t>;</w:t>
            </w:r>
          </w:p>
          <w:p w:rsidR="00403BA4" w:rsidRPr="00054715" w:rsidRDefault="00403BA4" w:rsidP="003367D3">
            <w:pPr>
              <w:pStyle w:val="ListParagraph"/>
              <w:numPr>
                <w:ilvl w:val="0"/>
                <w:numId w:val="23"/>
              </w:numPr>
              <w:spacing w:line="256" w:lineRule="auto"/>
              <w:rPr>
                <w:szCs w:val="24"/>
              </w:rPr>
            </w:pPr>
            <w:r w:rsidRPr="00054715">
              <w:rPr>
                <w:szCs w:val="24"/>
                <w:lang w:eastAsia="lt-LT"/>
              </w:rPr>
              <w:t xml:space="preserve">7,8 klasių mokiniams </w:t>
            </w:r>
            <w:r w:rsidR="0078516C" w:rsidRPr="00054715">
              <w:rPr>
                <w:szCs w:val="24"/>
                <w:lang w:eastAsia="lt-LT"/>
              </w:rPr>
              <w:t>2020-</w:t>
            </w:r>
            <w:r w:rsidRPr="00054715">
              <w:rPr>
                <w:szCs w:val="24"/>
                <w:lang w:eastAsia="lt-LT"/>
              </w:rPr>
              <w:t xml:space="preserve">12-09 organizuotos pozityvaus elgesio skatinimo ir žalingų įpročių prevencijos paskaitos su </w:t>
            </w:r>
            <w:r w:rsidR="0078516C" w:rsidRPr="00054715">
              <w:rPr>
                <w:szCs w:val="24"/>
                <w:lang w:eastAsia="lt-LT"/>
              </w:rPr>
              <w:t xml:space="preserve">toksikologijos centro vadovu </w:t>
            </w:r>
            <w:r w:rsidRPr="00054715">
              <w:rPr>
                <w:szCs w:val="24"/>
              </w:rPr>
              <w:t xml:space="preserve">Robertu </w:t>
            </w:r>
            <w:proofErr w:type="spellStart"/>
            <w:r w:rsidRPr="00054715">
              <w:rPr>
                <w:szCs w:val="24"/>
              </w:rPr>
              <w:t>Badaru</w:t>
            </w:r>
            <w:proofErr w:type="spellEnd"/>
            <w:r w:rsidR="00567BDA" w:rsidRPr="00054715">
              <w:rPr>
                <w:szCs w:val="24"/>
              </w:rPr>
              <w:t>;</w:t>
            </w:r>
          </w:p>
          <w:p w:rsidR="0078516C" w:rsidRDefault="0078516C" w:rsidP="004B1AAD">
            <w:pPr>
              <w:spacing w:line="256" w:lineRule="auto"/>
              <w:rPr>
                <w:b/>
                <w:szCs w:val="24"/>
              </w:rPr>
            </w:pPr>
            <w:r w:rsidRPr="0078516C">
              <w:rPr>
                <w:b/>
                <w:szCs w:val="24"/>
              </w:rPr>
              <w:t>Pagalbos vaikui specialistų, administracijos ir mokytojų  savalaikio reagavimo ir suteiktos reikiamos pagalbos mokiniams  bei jų tėvams dėka pavyko progimnazijoje išvengti krizių.</w:t>
            </w:r>
          </w:p>
          <w:p w:rsidR="004B1AAD" w:rsidRDefault="003367D3" w:rsidP="0078516C">
            <w:pPr>
              <w:spacing w:line="256" w:lineRule="auto"/>
              <w:ind w:left="360"/>
              <w:rPr>
                <w:b/>
                <w:bCs/>
                <w:szCs w:val="24"/>
              </w:rPr>
            </w:pPr>
            <w:r>
              <w:rPr>
                <w:b/>
                <w:szCs w:val="24"/>
              </w:rPr>
              <w:t xml:space="preserve">     Pagal C p</w:t>
            </w:r>
            <w:r w:rsidR="0078516C">
              <w:rPr>
                <w:b/>
                <w:szCs w:val="24"/>
              </w:rPr>
              <w:t xml:space="preserve">rioritetus </w:t>
            </w:r>
            <w:r w:rsidR="0078516C" w:rsidRPr="0086288E">
              <w:rPr>
                <w:b/>
                <w:bCs/>
                <w:szCs w:val="24"/>
              </w:rPr>
              <w:t xml:space="preserve">Pastatas ir jo aplinka (3.1.2.) </w:t>
            </w:r>
            <w:r w:rsidR="0078516C" w:rsidRPr="0086288E">
              <w:rPr>
                <w:bCs/>
                <w:szCs w:val="24"/>
              </w:rPr>
              <w:t>Estetiškumas</w:t>
            </w:r>
            <w:r w:rsidR="0078516C">
              <w:rPr>
                <w:bCs/>
                <w:szCs w:val="24"/>
              </w:rPr>
              <w:t xml:space="preserve"> ir </w:t>
            </w:r>
            <w:r w:rsidR="0078516C" w:rsidRPr="0054310E">
              <w:rPr>
                <w:b/>
                <w:bCs/>
                <w:szCs w:val="24"/>
              </w:rPr>
              <w:t xml:space="preserve">Aplinkų </w:t>
            </w:r>
            <w:proofErr w:type="spellStart"/>
            <w:r w:rsidR="0078516C" w:rsidRPr="0054310E">
              <w:rPr>
                <w:b/>
                <w:bCs/>
                <w:szCs w:val="24"/>
              </w:rPr>
              <w:t>bendrakūra</w:t>
            </w:r>
            <w:proofErr w:type="spellEnd"/>
          </w:p>
          <w:p w:rsidR="0078516C" w:rsidRDefault="0078516C" w:rsidP="004B1AAD">
            <w:pPr>
              <w:spacing w:line="256" w:lineRule="auto"/>
              <w:rPr>
                <w:bCs/>
                <w:i/>
                <w:szCs w:val="24"/>
              </w:rPr>
            </w:pPr>
            <w:r w:rsidRPr="0054310E">
              <w:rPr>
                <w:b/>
                <w:bCs/>
                <w:szCs w:val="24"/>
              </w:rPr>
              <w:t>(3.1.3.)</w:t>
            </w:r>
            <w:r w:rsidRPr="0054310E">
              <w:rPr>
                <w:bCs/>
                <w:i/>
                <w:szCs w:val="24"/>
              </w:rPr>
              <w:t>Mokinių įtraukima</w:t>
            </w:r>
            <w:r w:rsidR="003367D3">
              <w:rPr>
                <w:bCs/>
                <w:i/>
                <w:szCs w:val="24"/>
              </w:rPr>
              <w:t>s. Mokinių darbų demonstravimas:</w:t>
            </w:r>
          </w:p>
          <w:p w:rsidR="0078516C" w:rsidRPr="004B1AAD" w:rsidRDefault="003367D3" w:rsidP="004B1AAD">
            <w:pPr>
              <w:pStyle w:val="ListParagraph"/>
              <w:numPr>
                <w:ilvl w:val="0"/>
                <w:numId w:val="13"/>
              </w:numPr>
              <w:spacing w:line="256" w:lineRule="auto"/>
              <w:rPr>
                <w:szCs w:val="24"/>
              </w:rPr>
            </w:pPr>
            <w:r>
              <w:rPr>
                <w:szCs w:val="24"/>
              </w:rPr>
              <w:t>S</w:t>
            </w:r>
            <w:r w:rsidR="00C448FF" w:rsidRPr="004B1AAD">
              <w:rPr>
                <w:szCs w:val="24"/>
              </w:rPr>
              <w:t>uplanuotos ir pritrauktos</w:t>
            </w:r>
            <w:r w:rsidR="0078516C" w:rsidRPr="004B1AAD">
              <w:rPr>
                <w:szCs w:val="24"/>
              </w:rPr>
              <w:t xml:space="preserve"> lėšos fizinių aplinkų</w:t>
            </w:r>
            <w:r w:rsidR="00C448FF" w:rsidRPr="004B1AAD">
              <w:rPr>
                <w:szCs w:val="24"/>
              </w:rPr>
              <w:t xml:space="preserve"> gerinimui;</w:t>
            </w:r>
          </w:p>
          <w:p w:rsidR="00C448FF" w:rsidRPr="004B1AAD" w:rsidRDefault="004B1AAD" w:rsidP="004B1AAD">
            <w:pPr>
              <w:pStyle w:val="ListParagraph"/>
              <w:numPr>
                <w:ilvl w:val="0"/>
                <w:numId w:val="13"/>
              </w:numPr>
              <w:jc w:val="both"/>
              <w:rPr>
                <w:szCs w:val="24"/>
              </w:rPr>
            </w:pPr>
            <w:r w:rsidRPr="004B1AAD">
              <w:rPr>
                <w:szCs w:val="24"/>
              </w:rPr>
              <w:t>O</w:t>
            </w:r>
            <w:r w:rsidR="00C448FF" w:rsidRPr="004B1AAD">
              <w:rPr>
                <w:szCs w:val="24"/>
              </w:rPr>
              <w:t>rganizuoti einamojo remonto darbai. Atnaujinta pirmojo mokyklos aukšto koridoriaus erdvė, fojė</w:t>
            </w:r>
            <w:r w:rsidR="003367D3">
              <w:rPr>
                <w:szCs w:val="24"/>
              </w:rPr>
              <w:t xml:space="preserve"> prie paradinio mokyklos įėjimo. P</w:t>
            </w:r>
            <w:r w:rsidR="00C448FF" w:rsidRPr="004B1AAD">
              <w:rPr>
                <w:szCs w:val="24"/>
              </w:rPr>
              <w:t>akeista nusidėvėjusi grindų danga;</w:t>
            </w:r>
          </w:p>
          <w:p w:rsidR="00C448FF" w:rsidRPr="004B1AAD" w:rsidRDefault="004B1AAD" w:rsidP="004B1AAD">
            <w:pPr>
              <w:pStyle w:val="ListParagraph"/>
              <w:numPr>
                <w:ilvl w:val="0"/>
                <w:numId w:val="13"/>
              </w:numPr>
              <w:jc w:val="both"/>
              <w:rPr>
                <w:szCs w:val="24"/>
                <w:lang w:eastAsia="lt-LT"/>
              </w:rPr>
            </w:pPr>
            <w:r w:rsidRPr="004B1AAD">
              <w:rPr>
                <w:szCs w:val="24"/>
                <w:lang w:eastAsia="lt-LT"/>
              </w:rPr>
              <w:t>P</w:t>
            </w:r>
            <w:r w:rsidR="00C448FF" w:rsidRPr="004B1AAD">
              <w:rPr>
                <w:szCs w:val="24"/>
                <w:lang w:eastAsia="lt-LT"/>
              </w:rPr>
              <w:t>erdažyta dalis aktų salės sienų ir scenos grindys, organizuotas aktų salės scenos ir langų užuolaidų pakeitimas naujomis;</w:t>
            </w:r>
          </w:p>
          <w:p w:rsidR="00C448FF" w:rsidRDefault="00C448FF" w:rsidP="004B1AAD">
            <w:pPr>
              <w:pStyle w:val="ListParagraph"/>
              <w:numPr>
                <w:ilvl w:val="0"/>
                <w:numId w:val="13"/>
              </w:numPr>
              <w:jc w:val="both"/>
              <w:rPr>
                <w:szCs w:val="24"/>
              </w:rPr>
            </w:pPr>
            <w:r w:rsidRPr="004B1AAD">
              <w:rPr>
                <w:szCs w:val="24"/>
                <w:lang w:eastAsia="lt-LT"/>
              </w:rPr>
              <w:t>Pasitelkus dailės, technologijų mokytojus, kitų darbuotojų iniciatyvas I ir II-jo aukštų erdvėse pakeisti sieniniai ir papildomai įrengti nauji estetiški informaciniai stendai. I-jo aukšto sienas puošia naujai įrengti rėmeliai su eksponuojamais mokinių darbais, atliktais vėlimo technika. III-me aukšte pradinių kl. mokytojų iniciatyva sienas puošia  sistemingai pakeičiami mokinių piešiniai, kiti darbai.</w:t>
            </w:r>
          </w:p>
          <w:p w:rsidR="00406FA3" w:rsidRDefault="003367D3" w:rsidP="003367D3">
            <w:pPr>
              <w:ind w:left="360"/>
              <w:jc w:val="both"/>
              <w:rPr>
                <w:i/>
              </w:rPr>
            </w:pPr>
            <w:r>
              <w:rPr>
                <w:b/>
                <w:szCs w:val="24"/>
              </w:rPr>
              <w:t xml:space="preserve">     Pagal D p</w:t>
            </w:r>
            <w:r w:rsidR="004B1AAD">
              <w:rPr>
                <w:b/>
                <w:szCs w:val="24"/>
              </w:rPr>
              <w:t>rioritetus</w:t>
            </w:r>
            <w:r w:rsidR="004B1AAD" w:rsidRPr="00000631">
              <w:rPr>
                <w:b/>
              </w:rPr>
              <w:t>Nuolatinis profesinis tobulėjimas (4.3.2.)</w:t>
            </w:r>
            <w:r w:rsidR="004B1AAD" w:rsidRPr="005F216D">
              <w:rPr>
                <w:i/>
              </w:rPr>
              <w:t>Atkaklumas ir nuoseklumas</w:t>
            </w:r>
          </w:p>
          <w:p w:rsidR="004B1AAD" w:rsidRDefault="004B1AAD" w:rsidP="00406FA3">
            <w:pPr>
              <w:jc w:val="both"/>
              <w:rPr>
                <w:i/>
                <w:szCs w:val="24"/>
              </w:rPr>
            </w:pPr>
            <w:r w:rsidRPr="00A373C2">
              <w:t>ir</w:t>
            </w:r>
            <w:r w:rsidRPr="0054310E">
              <w:rPr>
                <w:b/>
                <w:szCs w:val="24"/>
              </w:rPr>
              <w:t>Veikimas kartu (4.2.1.)</w:t>
            </w:r>
            <w:r w:rsidRPr="0054310E">
              <w:rPr>
                <w:i/>
                <w:szCs w:val="24"/>
              </w:rPr>
              <w:t>Kolegialus mokymasis</w:t>
            </w:r>
            <w:r w:rsidR="003367D3">
              <w:rPr>
                <w:i/>
                <w:szCs w:val="24"/>
              </w:rPr>
              <w:t>.</w:t>
            </w:r>
          </w:p>
          <w:p w:rsidR="004B1AAD" w:rsidRDefault="004B1AAD" w:rsidP="004B1AAD">
            <w:pPr>
              <w:jc w:val="both"/>
              <w:rPr>
                <w:szCs w:val="24"/>
              </w:rPr>
            </w:pPr>
            <w:r>
              <w:rPr>
                <w:szCs w:val="24"/>
              </w:rPr>
              <w:t>Sudarytos sąlygos ir</w:t>
            </w:r>
            <w:r w:rsidRPr="004B1AAD">
              <w:rPr>
                <w:szCs w:val="24"/>
              </w:rPr>
              <w:t xml:space="preserve"> galimybės darbuotojams tobulinti kvalifikaciją savo pasirinktomis f</w:t>
            </w:r>
            <w:r>
              <w:rPr>
                <w:szCs w:val="24"/>
              </w:rPr>
              <w:t>ormomis ir būdais. Organizuoti</w:t>
            </w:r>
            <w:r w:rsidRPr="004B1AAD">
              <w:rPr>
                <w:szCs w:val="24"/>
              </w:rPr>
              <w:t xml:space="preserve"> labiausiai pasiteisinę kursai/mokymai pa</w:t>
            </w:r>
            <w:r>
              <w:rPr>
                <w:szCs w:val="24"/>
              </w:rPr>
              <w:t>čioje progimnazijoje, skatintas</w:t>
            </w:r>
            <w:r w:rsidRPr="004B1AAD">
              <w:rPr>
                <w:szCs w:val="24"/>
              </w:rPr>
              <w:t xml:space="preserve"> mok</w:t>
            </w:r>
            <w:r>
              <w:rPr>
                <w:szCs w:val="24"/>
              </w:rPr>
              <w:t>ymasis vieniems iš kitų, palaikyt</w:t>
            </w:r>
            <w:r w:rsidRPr="004B1AAD">
              <w:rPr>
                <w:szCs w:val="24"/>
              </w:rPr>
              <w:t>a ir krypt</w:t>
            </w:r>
            <w:r>
              <w:rPr>
                <w:szCs w:val="24"/>
              </w:rPr>
              <w:t>ingai  metodinėse grupėse vykdyt</w:t>
            </w:r>
            <w:r w:rsidRPr="004B1AAD">
              <w:rPr>
                <w:szCs w:val="24"/>
              </w:rPr>
              <w:t>a gerosios patirties sklaida</w:t>
            </w:r>
            <w:r>
              <w:rPr>
                <w:szCs w:val="24"/>
              </w:rPr>
              <w:t>.</w:t>
            </w:r>
          </w:p>
          <w:p w:rsidR="004B1AAD" w:rsidRDefault="004B1AAD" w:rsidP="004B1AAD">
            <w:pPr>
              <w:pStyle w:val="ListParagraph"/>
              <w:numPr>
                <w:ilvl w:val="0"/>
                <w:numId w:val="20"/>
              </w:numPr>
              <w:jc w:val="both"/>
              <w:rPr>
                <w:szCs w:val="24"/>
              </w:rPr>
            </w:pPr>
            <w:r w:rsidRPr="00C7483B">
              <w:rPr>
                <w:szCs w:val="24"/>
                <w:lang w:eastAsia="lt-LT"/>
              </w:rPr>
              <w:t xml:space="preserve">90 procentų pradinio ir priešmokyklinio ugdymo mokytojų, mokytojų padėjėjų dalyvavo seminaruose, </w:t>
            </w:r>
            <w:proofErr w:type="spellStart"/>
            <w:r w:rsidRPr="00C7483B">
              <w:rPr>
                <w:szCs w:val="24"/>
                <w:lang w:eastAsia="lt-LT"/>
              </w:rPr>
              <w:t>vebinaruose</w:t>
            </w:r>
            <w:proofErr w:type="spellEnd"/>
            <w:r w:rsidRPr="00C7483B">
              <w:rPr>
                <w:szCs w:val="24"/>
                <w:lang w:eastAsia="lt-LT"/>
              </w:rPr>
              <w:t>,</w:t>
            </w:r>
            <w:r>
              <w:rPr>
                <w:szCs w:val="24"/>
                <w:lang w:eastAsia="lt-LT"/>
              </w:rPr>
              <w:t xml:space="preserve"> mokymuose mokykloje</w:t>
            </w:r>
            <w:r w:rsidR="00E24EB3">
              <w:rPr>
                <w:szCs w:val="24"/>
                <w:lang w:eastAsia="lt-LT"/>
              </w:rPr>
              <w:t>;</w:t>
            </w:r>
          </w:p>
          <w:p w:rsidR="00E24EB3" w:rsidRPr="00E24EB3" w:rsidRDefault="00E24EB3" w:rsidP="004B1AAD">
            <w:pPr>
              <w:pStyle w:val="ListParagraph"/>
              <w:numPr>
                <w:ilvl w:val="0"/>
                <w:numId w:val="20"/>
              </w:numPr>
              <w:jc w:val="both"/>
              <w:rPr>
                <w:szCs w:val="24"/>
              </w:rPr>
            </w:pPr>
            <w:r w:rsidRPr="00336C82">
              <w:rPr>
                <w:szCs w:val="24"/>
              </w:rPr>
              <w:t>5</w:t>
            </w:r>
            <w:r w:rsidRPr="00C7483B">
              <w:rPr>
                <w:szCs w:val="24"/>
              </w:rPr>
              <w:t>-8 klasių mokytojai išklausė 458 valandas mokymų, kursų, paskaitų apie darbą, ugdymą nuotoliniu būdu. Vidutiniškai vienam mokytojui tenka 14,8 val</w:t>
            </w:r>
            <w:r w:rsidRPr="00C7483B">
              <w:t>.</w:t>
            </w:r>
            <w:r>
              <w:t>;</w:t>
            </w:r>
          </w:p>
          <w:p w:rsidR="00E24EB3" w:rsidRPr="00E24EB3" w:rsidRDefault="00E24EB3" w:rsidP="004B1AAD">
            <w:pPr>
              <w:pStyle w:val="ListParagraph"/>
              <w:numPr>
                <w:ilvl w:val="0"/>
                <w:numId w:val="20"/>
              </w:numPr>
              <w:jc w:val="both"/>
              <w:rPr>
                <w:szCs w:val="24"/>
              </w:rPr>
            </w:pPr>
            <w:r>
              <w:t>vykdyti ketveri mokymai pedagogams mokykloje;</w:t>
            </w:r>
          </w:p>
          <w:p w:rsidR="00E24EB3" w:rsidRPr="003367D3" w:rsidRDefault="00E24EB3" w:rsidP="004B1AAD">
            <w:pPr>
              <w:pStyle w:val="ListParagraph"/>
              <w:numPr>
                <w:ilvl w:val="0"/>
                <w:numId w:val="20"/>
              </w:numPr>
              <w:jc w:val="both"/>
              <w:rPr>
                <w:szCs w:val="24"/>
              </w:rPr>
            </w:pPr>
            <w:r>
              <w:t xml:space="preserve">Mokytojai apmokyti naudotis </w:t>
            </w:r>
            <w:proofErr w:type="spellStart"/>
            <w:r>
              <w:t>Google</w:t>
            </w:r>
            <w:proofErr w:type="spellEnd"/>
            <w:r>
              <w:t xml:space="preserve"> </w:t>
            </w:r>
            <w:proofErr w:type="spellStart"/>
            <w:r>
              <w:t>Clasroom</w:t>
            </w:r>
            <w:proofErr w:type="spellEnd"/>
            <w:r w:rsidR="001B680E">
              <w:t xml:space="preserve"> </w:t>
            </w:r>
            <w:r w:rsidRPr="0098193C">
              <w:t>pamokų kūrimo, vertinimo, be</w:t>
            </w:r>
            <w:r w:rsidR="003367D3">
              <w:t>ndravimo, refleksijos įrankiais;</w:t>
            </w:r>
          </w:p>
          <w:p w:rsidR="003367D3" w:rsidRPr="00A373C2" w:rsidRDefault="003367D3" w:rsidP="004B1AAD">
            <w:pPr>
              <w:pStyle w:val="ListParagraph"/>
              <w:numPr>
                <w:ilvl w:val="0"/>
                <w:numId w:val="20"/>
              </w:numPr>
              <w:jc w:val="both"/>
              <w:rPr>
                <w:szCs w:val="24"/>
              </w:rPr>
            </w:pPr>
            <w:r>
              <w:t xml:space="preserve">Dalyvaujantys </w:t>
            </w:r>
            <w:proofErr w:type="spellStart"/>
            <w:r>
              <w:t>Erasmus</w:t>
            </w:r>
            <w:proofErr w:type="spellEnd"/>
            <w:r>
              <w:t>+ projektuose mokytojai d</w:t>
            </w:r>
            <w:r w:rsidR="00A373C2">
              <w:t>alyvavo stažuotėse ir mokymuose:</w:t>
            </w:r>
          </w:p>
          <w:p w:rsidR="00A373C2" w:rsidRDefault="00A373C2" w:rsidP="00A373C2">
            <w:pPr>
              <w:pStyle w:val="ListParagraph"/>
              <w:numPr>
                <w:ilvl w:val="0"/>
                <w:numId w:val="24"/>
              </w:numPr>
              <w:jc w:val="both"/>
              <w:rPr>
                <w:bCs/>
                <w:szCs w:val="24"/>
              </w:rPr>
            </w:pPr>
            <w:r w:rsidRPr="00DB3B76">
              <w:rPr>
                <w:bCs/>
                <w:szCs w:val="24"/>
              </w:rPr>
              <w:t xml:space="preserve">Vykdant </w:t>
            </w:r>
            <w:proofErr w:type="spellStart"/>
            <w:r w:rsidRPr="00DB3B76">
              <w:rPr>
                <w:bCs/>
                <w:szCs w:val="24"/>
              </w:rPr>
              <w:t>Erasmus</w:t>
            </w:r>
            <w:proofErr w:type="spellEnd"/>
            <w:r w:rsidRPr="00DB3B76">
              <w:rPr>
                <w:bCs/>
                <w:szCs w:val="24"/>
              </w:rPr>
              <w:t xml:space="preserve"> + KA1 projektą „Novatoriškų ugdymo(si) praktikų taikymas gerinant mokinių mokymosi pasiekimus“ keturios mokytojos ir pavaduotoja ugdymui dalyvavo mobilumo mokymuose Ispanijoje, Olandijoje ir Maltoje. </w:t>
            </w:r>
          </w:p>
          <w:p w:rsidR="00A373C2" w:rsidRDefault="00A373C2" w:rsidP="00A373C2">
            <w:pPr>
              <w:pStyle w:val="ListParagraph"/>
              <w:numPr>
                <w:ilvl w:val="0"/>
                <w:numId w:val="24"/>
              </w:numPr>
              <w:jc w:val="both"/>
              <w:rPr>
                <w:szCs w:val="24"/>
              </w:rPr>
            </w:pPr>
            <w:r>
              <w:rPr>
                <w:bCs/>
                <w:szCs w:val="24"/>
              </w:rPr>
              <w:t xml:space="preserve">Pagal </w:t>
            </w:r>
            <w:r w:rsidRPr="00A373C2">
              <w:rPr>
                <w:bCs/>
                <w:szCs w:val="24"/>
              </w:rPr>
              <w:t>6</w:t>
            </w:r>
            <w:r w:rsidRPr="00A373C2">
              <w:rPr>
                <w:szCs w:val="24"/>
              </w:rPr>
              <w:t>-ose kl</w:t>
            </w:r>
            <w:r>
              <w:rPr>
                <w:szCs w:val="24"/>
              </w:rPr>
              <w:t xml:space="preserve">asėse įgyvendintą </w:t>
            </w:r>
            <w:proofErr w:type="spellStart"/>
            <w:r>
              <w:rPr>
                <w:szCs w:val="24"/>
              </w:rPr>
              <w:t>Erasmus</w:t>
            </w:r>
            <w:proofErr w:type="spellEnd"/>
            <w:r>
              <w:rPr>
                <w:szCs w:val="24"/>
              </w:rPr>
              <w:t>+ projektą</w:t>
            </w:r>
            <w:r w:rsidRPr="00A373C2">
              <w:rPr>
                <w:szCs w:val="24"/>
              </w:rPr>
              <w:t xml:space="preserve"> ,,</w:t>
            </w:r>
            <w:r w:rsidRPr="00A373C2">
              <w:rPr>
                <w:bCs/>
                <w:szCs w:val="24"/>
              </w:rPr>
              <w:t>Šiuolaikiški mokymo(si) ir vertinimo metodai – kelias į asmeninę pažangą“</w:t>
            </w:r>
            <w:r>
              <w:rPr>
                <w:bCs/>
                <w:szCs w:val="24"/>
              </w:rPr>
              <w:t xml:space="preserve">, </w:t>
            </w:r>
            <w:r w:rsidRPr="00A373C2">
              <w:rPr>
                <w:szCs w:val="24"/>
              </w:rPr>
              <w:t xml:space="preserve">mokymai vyko Ispanijoje spalio 6-12 </w:t>
            </w:r>
            <w:r>
              <w:rPr>
                <w:szCs w:val="24"/>
              </w:rPr>
              <w:t>dienomis. Dalyvavo 4 mokytojai, o</w:t>
            </w:r>
            <w:r w:rsidRPr="00A373C2">
              <w:rPr>
                <w:szCs w:val="24"/>
              </w:rPr>
              <w:t xml:space="preserve"> m</w:t>
            </w:r>
            <w:r>
              <w:rPr>
                <w:szCs w:val="24"/>
              </w:rPr>
              <w:t>okymuose</w:t>
            </w:r>
            <w:r w:rsidRPr="00A373C2">
              <w:rPr>
                <w:szCs w:val="24"/>
              </w:rPr>
              <w:t xml:space="preserve"> Portugalijoje 2020 m. vasario 17-21 dienomis</w:t>
            </w:r>
            <w:r>
              <w:rPr>
                <w:szCs w:val="24"/>
              </w:rPr>
              <w:t xml:space="preserve"> d</w:t>
            </w:r>
            <w:r w:rsidRPr="00A373C2">
              <w:rPr>
                <w:szCs w:val="24"/>
              </w:rPr>
              <w:t>alyvavo 4 mokytojai</w:t>
            </w:r>
            <w:r>
              <w:rPr>
                <w:szCs w:val="24"/>
              </w:rPr>
              <w:t xml:space="preserve">. </w:t>
            </w:r>
          </w:p>
          <w:p w:rsidR="00A373C2" w:rsidRPr="00A373C2" w:rsidRDefault="00A373C2" w:rsidP="00260365">
            <w:pPr>
              <w:pStyle w:val="ListParagraph"/>
              <w:numPr>
                <w:ilvl w:val="0"/>
                <w:numId w:val="24"/>
              </w:numPr>
              <w:jc w:val="both"/>
              <w:rPr>
                <w:b/>
                <w:szCs w:val="24"/>
              </w:rPr>
            </w:pPr>
            <w:r w:rsidRPr="00A373C2">
              <w:rPr>
                <w:b/>
                <w:bCs/>
                <w:szCs w:val="24"/>
              </w:rPr>
              <w:t>Stažuotės turėjo didelę naudą dalyvių dalykinių kompetencijų gilinimui, asmeniniam tobulėjimui, bendravimo ir bendradarbiavimo kultūros įvairiais lygmenimis plėtojimui.</w:t>
            </w:r>
          </w:p>
          <w:p w:rsidR="006101B7" w:rsidRPr="00A373C2" w:rsidRDefault="00E24EB3" w:rsidP="00E24EB3">
            <w:pPr>
              <w:jc w:val="both"/>
              <w:rPr>
                <w:b/>
                <w:szCs w:val="24"/>
                <w:lang w:eastAsia="lt-LT"/>
              </w:rPr>
            </w:pPr>
            <w:r w:rsidRPr="00A373C2">
              <w:rPr>
                <w:b/>
                <w:szCs w:val="24"/>
              </w:rPr>
              <w:t>Pagerėjęs mokytojų iniciatyvumas, priimami konkretūs susitarimai metodinėse grupėse padėjo siekti užsibrėžtų tikslų ir juos veiksmingai įgyvendinti.</w:t>
            </w:r>
          </w:p>
        </w:tc>
      </w:tr>
    </w:tbl>
    <w:p w:rsidR="00F55872" w:rsidRDefault="00F55872" w:rsidP="00C379BE">
      <w:pPr>
        <w:jc w:val="center"/>
      </w:pPr>
    </w:p>
    <w:p w:rsidR="00034452" w:rsidRPr="00BD148A" w:rsidRDefault="00034452" w:rsidP="00034452">
      <w:pPr>
        <w:jc w:val="center"/>
      </w:pPr>
      <w:r>
        <w:t>___________________________________</w:t>
      </w:r>
      <w:bookmarkStart w:id="0" w:name="_GoBack"/>
      <w:bookmarkEnd w:id="0"/>
    </w:p>
    <w:p w:rsidR="003C7E58" w:rsidRDefault="003C7E58" w:rsidP="00C379BE">
      <w:pPr>
        <w:jc w:val="center"/>
      </w:pPr>
    </w:p>
    <w:sectPr w:rsidR="003C7E58" w:rsidSect="00034452">
      <w:headerReference w:type="first" r:id="rId8"/>
      <w:pgSz w:w="11906" w:h="16838"/>
      <w:pgMar w:top="709" w:right="567" w:bottom="709"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B62" w:rsidRDefault="00172B62" w:rsidP="00034452">
      <w:r>
        <w:separator/>
      </w:r>
    </w:p>
  </w:endnote>
  <w:endnote w:type="continuationSeparator" w:id="0">
    <w:p w:rsidR="00172B62" w:rsidRDefault="00172B62" w:rsidP="00034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B62" w:rsidRDefault="00172B62" w:rsidP="00034452">
      <w:r>
        <w:separator/>
      </w:r>
    </w:p>
  </w:footnote>
  <w:footnote w:type="continuationSeparator" w:id="0">
    <w:p w:rsidR="00172B62" w:rsidRDefault="00172B62" w:rsidP="000344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452" w:rsidRPr="00B60B61" w:rsidRDefault="00034452" w:rsidP="00034452">
    <w:pPr>
      <w:pStyle w:val="Header"/>
      <w:tabs>
        <w:tab w:val="left" w:pos="7088"/>
      </w:tabs>
      <w:ind w:left="7088"/>
      <w:rPr>
        <w:szCs w:val="24"/>
      </w:rPr>
    </w:pPr>
    <w:r w:rsidRPr="00B60B61">
      <w:rPr>
        <w:szCs w:val="24"/>
      </w:rPr>
      <w:t xml:space="preserve">PRITARTA </w:t>
    </w:r>
  </w:p>
  <w:p w:rsidR="00034452" w:rsidRPr="00B60B61" w:rsidRDefault="00034452" w:rsidP="00034452">
    <w:pPr>
      <w:pStyle w:val="Header"/>
      <w:tabs>
        <w:tab w:val="left" w:pos="7088"/>
      </w:tabs>
      <w:ind w:left="7088"/>
      <w:rPr>
        <w:szCs w:val="24"/>
      </w:rPr>
    </w:pPr>
    <w:r w:rsidRPr="00B60B61">
      <w:rPr>
        <w:szCs w:val="24"/>
      </w:rPr>
      <w:t>Prienų rajono savivaldybės tarybos</w:t>
    </w:r>
  </w:p>
  <w:p w:rsidR="00034452" w:rsidRDefault="00034452" w:rsidP="00034452">
    <w:pPr>
      <w:pStyle w:val="Header"/>
      <w:tabs>
        <w:tab w:val="left" w:pos="7088"/>
      </w:tabs>
      <w:ind w:left="7088"/>
      <w:rPr>
        <w:szCs w:val="24"/>
      </w:rPr>
    </w:pPr>
    <w:r w:rsidRPr="00B60B61">
      <w:rPr>
        <w:szCs w:val="24"/>
      </w:rPr>
      <w:t xml:space="preserve">2021 m. kovo </w:t>
    </w:r>
    <w:r>
      <w:rPr>
        <w:szCs w:val="24"/>
      </w:rPr>
      <w:t>25</w:t>
    </w:r>
    <w:r w:rsidRPr="00B60B61">
      <w:rPr>
        <w:szCs w:val="24"/>
      </w:rPr>
      <w:t xml:space="preserve"> d.</w:t>
    </w:r>
  </w:p>
  <w:p w:rsidR="00034452" w:rsidRDefault="00034452" w:rsidP="00034452">
    <w:pPr>
      <w:pStyle w:val="Header"/>
      <w:tabs>
        <w:tab w:val="left" w:pos="7088"/>
      </w:tabs>
      <w:ind w:left="7088"/>
    </w:pPr>
    <w:r w:rsidRPr="00B60B61">
      <w:rPr>
        <w:szCs w:val="24"/>
      </w:rPr>
      <w:t>sprendimu Nr.</w:t>
    </w:r>
    <w:r>
      <w:rPr>
        <w:szCs w:val="24"/>
      </w:rPr>
      <w:t xml:space="preserve"> T3-49</w:t>
    </w:r>
    <w:r w:rsidRPr="00B60B61">
      <w:rPr>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6395"/>
    <w:multiLevelType w:val="hybridMultilevel"/>
    <w:tmpl w:val="6EECDD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C3589D"/>
    <w:multiLevelType w:val="hybridMultilevel"/>
    <w:tmpl w:val="BEAEC5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7C51722"/>
    <w:multiLevelType w:val="hybridMultilevel"/>
    <w:tmpl w:val="8F901D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7FA1085"/>
    <w:multiLevelType w:val="hybridMultilevel"/>
    <w:tmpl w:val="0E843A3E"/>
    <w:lvl w:ilvl="0" w:tplc="AA2E272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825729C"/>
    <w:multiLevelType w:val="multilevel"/>
    <w:tmpl w:val="2BAA8DF4"/>
    <w:lvl w:ilvl="0">
      <w:start w:val="2"/>
      <w:numFmt w:val="decimal"/>
      <w:lvlText w:val="%1."/>
      <w:lvlJc w:val="left"/>
      <w:pPr>
        <w:ind w:left="540" w:hanging="540"/>
      </w:pPr>
      <w:rPr>
        <w:rFonts w:hint="default"/>
      </w:rPr>
    </w:lvl>
    <w:lvl w:ilvl="1">
      <w:start w:val="2"/>
      <w:numFmt w:val="decimal"/>
      <w:lvlText w:val="%1.%2."/>
      <w:lvlJc w:val="left"/>
      <w:pPr>
        <w:ind w:left="560" w:hanging="54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5">
    <w:nsid w:val="190760AD"/>
    <w:multiLevelType w:val="hybridMultilevel"/>
    <w:tmpl w:val="8BEA04A2"/>
    <w:lvl w:ilvl="0" w:tplc="37AAFC38">
      <w:start w:val="1"/>
      <w:numFmt w:val="decimal"/>
      <w:lvlText w:val="%1."/>
      <w:lvlJc w:val="left"/>
      <w:pPr>
        <w:ind w:left="307" w:hanging="420"/>
      </w:pPr>
      <w:rPr>
        <w:rFonts w:hint="default"/>
      </w:r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abstractNum w:abstractNumId="6">
    <w:nsid w:val="1E7118E4"/>
    <w:multiLevelType w:val="multilevel"/>
    <w:tmpl w:val="3BF6A666"/>
    <w:lvl w:ilvl="0">
      <w:start w:val="1"/>
      <w:numFmt w:val="decimal"/>
      <w:suff w:val="nothing"/>
      <w:lvlText w:val="%1.  "/>
      <w:lvlJc w:val="left"/>
      <w:pPr>
        <w:ind w:left="171" w:firstLine="680"/>
      </w:pPr>
      <w:rPr>
        <w:rFonts w:hint="default"/>
        <w:b w:val="0"/>
        <w:caps w:val="0"/>
        <w:strike w:val="0"/>
        <w:dstrike w:val="0"/>
        <w:shadow w:val="0"/>
        <w:emboss w:val="0"/>
        <w:imprint w:val="0"/>
        <w:vanish w:val="0"/>
        <w:color w:val="auto"/>
        <w:vertAlign w:val="baseline"/>
      </w:rPr>
    </w:lvl>
    <w:lvl w:ilvl="1">
      <w:start w:val="1"/>
      <w:numFmt w:val="decimal"/>
      <w:suff w:val="nothing"/>
      <w:lvlText w:val="%1.%2.  "/>
      <w:lvlJc w:val="left"/>
      <w:pPr>
        <w:ind w:left="278" w:firstLine="680"/>
      </w:pPr>
      <w:rPr>
        <w:rFonts w:hint="default"/>
        <w:b w:val="0"/>
        <w:color w:val="auto"/>
        <w:sz w:val="24"/>
        <w:szCs w:val="24"/>
      </w:rPr>
    </w:lvl>
    <w:lvl w:ilvl="2">
      <w:start w:val="1"/>
      <w:numFmt w:val="decimal"/>
      <w:lvlText w:val="%1.%2.%3. "/>
      <w:lvlJc w:val="left"/>
      <w:pPr>
        <w:tabs>
          <w:tab w:val="num" w:pos="30"/>
        </w:tabs>
        <w:ind w:left="30" w:firstLine="680"/>
      </w:pPr>
      <w:rPr>
        <w:rFonts w:hint="default"/>
        <w:color w:val="auto"/>
        <w:sz w:val="24"/>
        <w:szCs w:val="24"/>
      </w:rPr>
    </w:lvl>
    <w:lvl w:ilvl="3">
      <w:start w:val="1"/>
      <w:numFmt w:val="decimal"/>
      <w:lvlText w:val="%1.%2.%3.%4."/>
      <w:lvlJc w:val="left"/>
      <w:pPr>
        <w:tabs>
          <w:tab w:val="num" w:pos="947"/>
        </w:tabs>
        <w:ind w:left="720" w:hanging="49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063229D"/>
    <w:multiLevelType w:val="multilevel"/>
    <w:tmpl w:val="3BF6A666"/>
    <w:lvl w:ilvl="0">
      <w:start w:val="1"/>
      <w:numFmt w:val="decimal"/>
      <w:suff w:val="nothing"/>
      <w:lvlText w:val="%1.  "/>
      <w:lvlJc w:val="left"/>
      <w:pPr>
        <w:ind w:left="171" w:firstLine="680"/>
      </w:pPr>
      <w:rPr>
        <w:rFonts w:hint="default"/>
        <w:b w:val="0"/>
        <w:caps w:val="0"/>
        <w:strike w:val="0"/>
        <w:dstrike w:val="0"/>
        <w:shadow w:val="0"/>
        <w:emboss w:val="0"/>
        <w:imprint w:val="0"/>
        <w:vanish w:val="0"/>
        <w:color w:val="auto"/>
        <w:vertAlign w:val="baseline"/>
      </w:rPr>
    </w:lvl>
    <w:lvl w:ilvl="1">
      <w:start w:val="1"/>
      <w:numFmt w:val="decimal"/>
      <w:suff w:val="nothing"/>
      <w:lvlText w:val="%1.%2.  "/>
      <w:lvlJc w:val="left"/>
      <w:pPr>
        <w:ind w:left="278" w:firstLine="680"/>
      </w:pPr>
      <w:rPr>
        <w:rFonts w:hint="default"/>
        <w:b w:val="0"/>
        <w:color w:val="auto"/>
        <w:sz w:val="24"/>
        <w:szCs w:val="24"/>
      </w:rPr>
    </w:lvl>
    <w:lvl w:ilvl="2">
      <w:start w:val="1"/>
      <w:numFmt w:val="decimal"/>
      <w:lvlText w:val="%1.%2.%3. "/>
      <w:lvlJc w:val="left"/>
      <w:pPr>
        <w:tabs>
          <w:tab w:val="num" w:pos="30"/>
        </w:tabs>
        <w:ind w:left="30" w:firstLine="680"/>
      </w:pPr>
      <w:rPr>
        <w:rFonts w:hint="default"/>
        <w:color w:val="auto"/>
        <w:sz w:val="24"/>
        <w:szCs w:val="24"/>
      </w:rPr>
    </w:lvl>
    <w:lvl w:ilvl="3">
      <w:start w:val="1"/>
      <w:numFmt w:val="decimal"/>
      <w:lvlText w:val="%1.%2.%3.%4."/>
      <w:lvlJc w:val="left"/>
      <w:pPr>
        <w:tabs>
          <w:tab w:val="num" w:pos="947"/>
        </w:tabs>
        <w:ind w:left="720" w:hanging="49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0824E2F"/>
    <w:multiLevelType w:val="hybridMultilevel"/>
    <w:tmpl w:val="734A7AC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7A470B1"/>
    <w:multiLevelType w:val="hybridMultilevel"/>
    <w:tmpl w:val="0CC42FDC"/>
    <w:lvl w:ilvl="0" w:tplc="3EE8B520">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8B148E8"/>
    <w:multiLevelType w:val="hybridMultilevel"/>
    <w:tmpl w:val="C5E479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039339F"/>
    <w:multiLevelType w:val="hybridMultilevel"/>
    <w:tmpl w:val="DCBEE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8166173"/>
    <w:multiLevelType w:val="multilevel"/>
    <w:tmpl w:val="87B21E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B91773B"/>
    <w:multiLevelType w:val="hybridMultilevel"/>
    <w:tmpl w:val="FD82F2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4E677E2"/>
    <w:multiLevelType w:val="multilevel"/>
    <w:tmpl w:val="F184D57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F343B92"/>
    <w:multiLevelType w:val="hybridMultilevel"/>
    <w:tmpl w:val="D6B0A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14E750D"/>
    <w:multiLevelType w:val="hybridMultilevel"/>
    <w:tmpl w:val="A67C886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nsid w:val="521C488A"/>
    <w:multiLevelType w:val="hybridMultilevel"/>
    <w:tmpl w:val="2BC8F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3A64875"/>
    <w:multiLevelType w:val="hybridMultilevel"/>
    <w:tmpl w:val="6E982D6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nsid w:val="5A966637"/>
    <w:multiLevelType w:val="hybridMultilevel"/>
    <w:tmpl w:val="2F66EAF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AE12EB7"/>
    <w:multiLevelType w:val="multilevel"/>
    <w:tmpl w:val="B3DA334A"/>
    <w:lvl w:ilvl="0">
      <w:start w:val="2"/>
      <w:numFmt w:val="decimal"/>
      <w:lvlText w:val="%1."/>
      <w:lvlJc w:val="left"/>
      <w:pPr>
        <w:ind w:left="360" w:hanging="360"/>
      </w:pPr>
      <w:rPr>
        <w:rFonts w:hint="default"/>
      </w:rPr>
    </w:lvl>
    <w:lvl w:ilvl="1">
      <w:start w:val="1"/>
      <w:numFmt w:val="decimal"/>
      <w:lvlText w:val="%1.%2."/>
      <w:lvlJc w:val="left"/>
      <w:pPr>
        <w:ind w:left="423" w:hanging="360"/>
      </w:pPr>
      <w:rPr>
        <w:rFonts w:hint="default"/>
      </w:rPr>
    </w:lvl>
    <w:lvl w:ilvl="2">
      <w:start w:val="1"/>
      <w:numFmt w:val="decimal"/>
      <w:lvlText w:val="%1.%2.%3."/>
      <w:lvlJc w:val="left"/>
      <w:pPr>
        <w:ind w:left="846" w:hanging="720"/>
      </w:pPr>
      <w:rPr>
        <w:rFonts w:hint="default"/>
      </w:rPr>
    </w:lvl>
    <w:lvl w:ilvl="3">
      <w:start w:val="1"/>
      <w:numFmt w:val="decimal"/>
      <w:lvlText w:val="%1.%2.%3.%4."/>
      <w:lvlJc w:val="left"/>
      <w:pPr>
        <w:ind w:left="909" w:hanging="720"/>
      </w:pPr>
      <w:rPr>
        <w:rFonts w:hint="default"/>
      </w:rPr>
    </w:lvl>
    <w:lvl w:ilvl="4">
      <w:start w:val="1"/>
      <w:numFmt w:val="decimal"/>
      <w:lvlText w:val="%1.%2.%3.%4.%5."/>
      <w:lvlJc w:val="left"/>
      <w:pPr>
        <w:ind w:left="1332" w:hanging="1080"/>
      </w:pPr>
      <w:rPr>
        <w:rFonts w:hint="default"/>
      </w:rPr>
    </w:lvl>
    <w:lvl w:ilvl="5">
      <w:start w:val="1"/>
      <w:numFmt w:val="decimal"/>
      <w:lvlText w:val="%1.%2.%3.%4.%5.%6."/>
      <w:lvlJc w:val="left"/>
      <w:pPr>
        <w:ind w:left="1395" w:hanging="1080"/>
      </w:pPr>
      <w:rPr>
        <w:rFonts w:hint="default"/>
      </w:rPr>
    </w:lvl>
    <w:lvl w:ilvl="6">
      <w:start w:val="1"/>
      <w:numFmt w:val="decimal"/>
      <w:lvlText w:val="%1.%2.%3.%4.%5.%6.%7."/>
      <w:lvlJc w:val="left"/>
      <w:pPr>
        <w:ind w:left="1818" w:hanging="1440"/>
      </w:pPr>
      <w:rPr>
        <w:rFonts w:hint="default"/>
      </w:rPr>
    </w:lvl>
    <w:lvl w:ilvl="7">
      <w:start w:val="1"/>
      <w:numFmt w:val="decimal"/>
      <w:lvlText w:val="%1.%2.%3.%4.%5.%6.%7.%8."/>
      <w:lvlJc w:val="left"/>
      <w:pPr>
        <w:ind w:left="1881" w:hanging="1440"/>
      </w:pPr>
      <w:rPr>
        <w:rFonts w:hint="default"/>
      </w:rPr>
    </w:lvl>
    <w:lvl w:ilvl="8">
      <w:start w:val="1"/>
      <w:numFmt w:val="decimal"/>
      <w:lvlText w:val="%1.%2.%3.%4.%5.%6.%7.%8.%9."/>
      <w:lvlJc w:val="left"/>
      <w:pPr>
        <w:ind w:left="2304" w:hanging="1800"/>
      </w:pPr>
      <w:rPr>
        <w:rFonts w:hint="default"/>
      </w:rPr>
    </w:lvl>
  </w:abstractNum>
  <w:abstractNum w:abstractNumId="21">
    <w:nsid w:val="5DA1363D"/>
    <w:multiLevelType w:val="hybridMultilevel"/>
    <w:tmpl w:val="1F4873A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8E54BFB"/>
    <w:multiLevelType w:val="hybridMultilevel"/>
    <w:tmpl w:val="9A8093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ACB21B4"/>
    <w:multiLevelType w:val="hybridMultilevel"/>
    <w:tmpl w:val="23B2ED1E"/>
    <w:lvl w:ilvl="0" w:tplc="04270011">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E776243"/>
    <w:multiLevelType w:val="multilevel"/>
    <w:tmpl w:val="4F3E64D2"/>
    <w:lvl w:ilvl="0">
      <w:start w:val="1"/>
      <w:numFmt w:val="decimal"/>
      <w:lvlText w:val="%1."/>
      <w:lvlJc w:val="left"/>
      <w:pPr>
        <w:ind w:left="423" w:hanging="360"/>
      </w:pPr>
      <w:rPr>
        <w:rFonts w:hint="default"/>
      </w:rPr>
    </w:lvl>
    <w:lvl w:ilvl="1">
      <w:start w:val="1"/>
      <w:numFmt w:val="decimal"/>
      <w:isLgl/>
      <w:lvlText w:val="%1.%2."/>
      <w:lvlJc w:val="left"/>
      <w:pPr>
        <w:ind w:left="423" w:hanging="360"/>
      </w:pPr>
      <w:rPr>
        <w:rFonts w:hint="default"/>
      </w:rPr>
    </w:lvl>
    <w:lvl w:ilvl="2">
      <w:start w:val="1"/>
      <w:numFmt w:val="decimal"/>
      <w:isLgl/>
      <w:lvlText w:val="%1.%2.%3."/>
      <w:lvlJc w:val="left"/>
      <w:pPr>
        <w:ind w:left="783" w:hanging="720"/>
      </w:pPr>
      <w:rPr>
        <w:rFonts w:hint="default"/>
      </w:rPr>
    </w:lvl>
    <w:lvl w:ilvl="3">
      <w:start w:val="1"/>
      <w:numFmt w:val="decimal"/>
      <w:isLgl/>
      <w:lvlText w:val="%1.%2.%3.%4."/>
      <w:lvlJc w:val="left"/>
      <w:pPr>
        <w:ind w:left="783" w:hanging="720"/>
      </w:pPr>
      <w:rPr>
        <w:rFonts w:hint="default"/>
      </w:rPr>
    </w:lvl>
    <w:lvl w:ilvl="4">
      <w:start w:val="1"/>
      <w:numFmt w:val="decimal"/>
      <w:isLgl/>
      <w:lvlText w:val="%1.%2.%3.%4.%5."/>
      <w:lvlJc w:val="left"/>
      <w:pPr>
        <w:ind w:left="1143" w:hanging="1080"/>
      </w:pPr>
      <w:rPr>
        <w:rFonts w:hint="default"/>
      </w:rPr>
    </w:lvl>
    <w:lvl w:ilvl="5">
      <w:start w:val="1"/>
      <w:numFmt w:val="decimal"/>
      <w:isLgl/>
      <w:lvlText w:val="%1.%2.%3.%4.%5.%6."/>
      <w:lvlJc w:val="left"/>
      <w:pPr>
        <w:ind w:left="1143" w:hanging="1080"/>
      </w:pPr>
      <w:rPr>
        <w:rFonts w:hint="default"/>
      </w:rPr>
    </w:lvl>
    <w:lvl w:ilvl="6">
      <w:start w:val="1"/>
      <w:numFmt w:val="decimal"/>
      <w:isLgl/>
      <w:lvlText w:val="%1.%2.%3.%4.%5.%6.%7."/>
      <w:lvlJc w:val="left"/>
      <w:pPr>
        <w:ind w:left="1503" w:hanging="1440"/>
      </w:pPr>
      <w:rPr>
        <w:rFonts w:hint="default"/>
      </w:rPr>
    </w:lvl>
    <w:lvl w:ilvl="7">
      <w:start w:val="1"/>
      <w:numFmt w:val="decimal"/>
      <w:isLgl/>
      <w:lvlText w:val="%1.%2.%3.%4.%5.%6.%7.%8."/>
      <w:lvlJc w:val="left"/>
      <w:pPr>
        <w:ind w:left="1503" w:hanging="1440"/>
      </w:pPr>
      <w:rPr>
        <w:rFonts w:hint="default"/>
      </w:rPr>
    </w:lvl>
    <w:lvl w:ilvl="8">
      <w:start w:val="1"/>
      <w:numFmt w:val="decimal"/>
      <w:isLgl/>
      <w:lvlText w:val="%1.%2.%3.%4.%5.%6.%7.%8.%9."/>
      <w:lvlJc w:val="left"/>
      <w:pPr>
        <w:ind w:left="1863" w:hanging="1800"/>
      </w:pPr>
      <w:rPr>
        <w:rFonts w:hint="default"/>
      </w:rPr>
    </w:lvl>
  </w:abstractNum>
  <w:num w:numId="1">
    <w:abstractNumId w:val="12"/>
  </w:num>
  <w:num w:numId="2">
    <w:abstractNumId w:val="15"/>
  </w:num>
  <w:num w:numId="3">
    <w:abstractNumId w:val="24"/>
  </w:num>
  <w:num w:numId="4">
    <w:abstractNumId w:val="20"/>
  </w:num>
  <w:num w:numId="5">
    <w:abstractNumId w:val="16"/>
  </w:num>
  <w:num w:numId="6">
    <w:abstractNumId w:val="14"/>
  </w:num>
  <w:num w:numId="7">
    <w:abstractNumId w:val="4"/>
  </w:num>
  <w:num w:numId="8">
    <w:abstractNumId w:val="6"/>
  </w:num>
  <w:num w:numId="9">
    <w:abstractNumId w:val="5"/>
  </w:num>
  <w:num w:numId="10">
    <w:abstractNumId w:val="9"/>
  </w:num>
  <w:num w:numId="11">
    <w:abstractNumId w:val="7"/>
  </w:num>
  <w:num w:numId="12">
    <w:abstractNumId w:val="0"/>
  </w:num>
  <w:num w:numId="13">
    <w:abstractNumId w:val="19"/>
  </w:num>
  <w:num w:numId="14">
    <w:abstractNumId w:val="11"/>
  </w:num>
  <w:num w:numId="15">
    <w:abstractNumId w:val="21"/>
  </w:num>
  <w:num w:numId="16">
    <w:abstractNumId w:val="10"/>
  </w:num>
  <w:num w:numId="17">
    <w:abstractNumId w:val="8"/>
  </w:num>
  <w:num w:numId="18">
    <w:abstractNumId w:val="13"/>
  </w:num>
  <w:num w:numId="19">
    <w:abstractNumId w:val="2"/>
  </w:num>
  <w:num w:numId="20">
    <w:abstractNumId w:val="1"/>
  </w:num>
  <w:num w:numId="21">
    <w:abstractNumId w:val="23"/>
  </w:num>
  <w:num w:numId="22">
    <w:abstractNumId w:val="3"/>
  </w:num>
  <w:num w:numId="23">
    <w:abstractNumId w:val="22"/>
  </w:num>
  <w:num w:numId="24">
    <w:abstractNumId w:val="18"/>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7C72BD"/>
    <w:rsid w:val="00001556"/>
    <w:rsid w:val="00034452"/>
    <w:rsid w:val="00036B9E"/>
    <w:rsid w:val="00047381"/>
    <w:rsid w:val="00054715"/>
    <w:rsid w:val="000772A3"/>
    <w:rsid w:val="000942D6"/>
    <w:rsid w:val="000C3584"/>
    <w:rsid w:val="001029EC"/>
    <w:rsid w:val="00146D58"/>
    <w:rsid w:val="00172B62"/>
    <w:rsid w:val="00196B30"/>
    <w:rsid w:val="001B4CF2"/>
    <w:rsid w:val="001B680E"/>
    <w:rsid w:val="001C5277"/>
    <w:rsid w:val="002207D8"/>
    <w:rsid w:val="00252105"/>
    <w:rsid w:val="00282061"/>
    <w:rsid w:val="002F56B9"/>
    <w:rsid w:val="003367D3"/>
    <w:rsid w:val="00336C82"/>
    <w:rsid w:val="003C5382"/>
    <w:rsid w:val="003C7E58"/>
    <w:rsid w:val="003F7FEF"/>
    <w:rsid w:val="00403BA4"/>
    <w:rsid w:val="00406FA3"/>
    <w:rsid w:val="00411C95"/>
    <w:rsid w:val="00482040"/>
    <w:rsid w:val="004B1AAD"/>
    <w:rsid w:val="004D4A1D"/>
    <w:rsid w:val="004F108A"/>
    <w:rsid w:val="005106F4"/>
    <w:rsid w:val="005551D8"/>
    <w:rsid w:val="00567BDA"/>
    <w:rsid w:val="005716CE"/>
    <w:rsid w:val="005A5F69"/>
    <w:rsid w:val="006101B7"/>
    <w:rsid w:val="0062190C"/>
    <w:rsid w:val="006460C8"/>
    <w:rsid w:val="00662A55"/>
    <w:rsid w:val="006F3D7A"/>
    <w:rsid w:val="00701318"/>
    <w:rsid w:val="007149F7"/>
    <w:rsid w:val="00720966"/>
    <w:rsid w:val="00780108"/>
    <w:rsid w:val="0078516C"/>
    <w:rsid w:val="007C0F3C"/>
    <w:rsid w:val="007C72BD"/>
    <w:rsid w:val="007D59ED"/>
    <w:rsid w:val="007F4A4C"/>
    <w:rsid w:val="00827163"/>
    <w:rsid w:val="00843650"/>
    <w:rsid w:val="00854BB8"/>
    <w:rsid w:val="0088407D"/>
    <w:rsid w:val="008B1A42"/>
    <w:rsid w:val="008B728C"/>
    <w:rsid w:val="008D65CF"/>
    <w:rsid w:val="008E200B"/>
    <w:rsid w:val="008F5D26"/>
    <w:rsid w:val="008F7DB3"/>
    <w:rsid w:val="009309E4"/>
    <w:rsid w:val="00945344"/>
    <w:rsid w:val="00976772"/>
    <w:rsid w:val="0098193C"/>
    <w:rsid w:val="00986C4F"/>
    <w:rsid w:val="00996320"/>
    <w:rsid w:val="009C517D"/>
    <w:rsid w:val="00A373C2"/>
    <w:rsid w:val="00AA08D8"/>
    <w:rsid w:val="00AA472B"/>
    <w:rsid w:val="00AB24E2"/>
    <w:rsid w:val="00AD5D5C"/>
    <w:rsid w:val="00B10161"/>
    <w:rsid w:val="00B330CD"/>
    <w:rsid w:val="00BB6312"/>
    <w:rsid w:val="00BC2D32"/>
    <w:rsid w:val="00BD148A"/>
    <w:rsid w:val="00C03934"/>
    <w:rsid w:val="00C379BE"/>
    <w:rsid w:val="00C448FF"/>
    <w:rsid w:val="00C67C3E"/>
    <w:rsid w:val="00C7483B"/>
    <w:rsid w:val="00CD6843"/>
    <w:rsid w:val="00CE31C8"/>
    <w:rsid w:val="00CF51D3"/>
    <w:rsid w:val="00D03449"/>
    <w:rsid w:val="00D20F64"/>
    <w:rsid w:val="00D26F34"/>
    <w:rsid w:val="00D668F4"/>
    <w:rsid w:val="00DB47F8"/>
    <w:rsid w:val="00E14167"/>
    <w:rsid w:val="00E24EB3"/>
    <w:rsid w:val="00E81253"/>
    <w:rsid w:val="00EC7469"/>
    <w:rsid w:val="00ED699D"/>
    <w:rsid w:val="00ED7175"/>
    <w:rsid w:val="00EE2588"/>
    <w:rsid w:val="00F10ADF"/>
    <w:rsid w:val="00F357EE"/>
    <w:rsid w:val="00F55872"/>
    <w:rsid w:val="00F6730D"/>
    <w:rsid w:val="00F76E6A"/>
    <w:rsid w:val="00F77CB9"/>
    <w:rsid w:val="00FB5176"/>
    <w:rsid w:val="00FD71E9"/>
    <w:rsid w:val="00FE152C"/>
    <w:rsid w:val="00FE226F"/>
    <w:rsid w:val="00FE4CB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4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72BD"/>
    <w:pPr>
      <w:spacing w:before="100" w:beforeAutospacing="1" w:after="100" w:afterAutospacing="1"/>
    </w:pPr>
    <w:rPr>
      <w:szCs w:val="24"/>
      <w:lang w:eastAsia="lt-LT"/>
    </w:rPr>
  </w:style>
  <w:style w:type="character" w:styleId="Strong">
    <w:name w:val="Strong"/>
    <w:basedOn w:val="DefaultParagraphFont"/>
    <w:uiPriority w:val="22"/>
    <w:qFormat/>
    <w:rsid w:val="007C72BD"/>
    <w:rPr>
      <w:b/>
      <w:bCs/>
    </w:rPr>
  </w:style>
  <w:style w:type="paragraph" w:styleId="BalloonText">
    <w:name w:val="Balloon Text"/>
    <w:basedOn w:val="Normal"/>
    <w:link w:val="BalloonTextChar"/>
    <w:uiPriority w:val="99"/>
    <w:semiHidden/>
    <w:unhideWhenUsed/>
    <w:rsid w:val="007C72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2BD"/>
    <w:rPr>
      <w:rFonts w:ascii="Segoe UI" w:hAnsi="Segoe UI" w:cs="Segoe UI"/>
      <w:sz w:val="18"/>
      <w:szCs w:val="18"/>
    </w:rPr>
  </w:style>
  <w:style w:type="table" w:styleId="TableGrid">
    <w:name w:val="Table Grid"/>
    <w:basedOn w:val="TableNormal"/>
    <w:uiPriority w:val="39"/>
    <w:rsid w:val="008B1A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4167"/>
    <w:pPr>
      <w:ind w:left="720"/>
      <w:contextualSpacing/>
    </w:pPr>
  </w:style>
  <w:style w:type="paragraph" w:styleId="Title">
    <w:name w:val="Title"/>
    <w:basedOn w:val="Normal"/>
    <w:next w:val="BodyText"/>
    <w:link w:val="TitleChar"/>
    <w:qFormat/>
    <w:rsid w:val="00567BDA"/>
    <w:pPr>
      <w:keepNext/>
      <w:suppressAutoHyphens/>
      <w:spacing w:before="240" w:after="120" w:line="276" w:lineRule="auto"/>
      <w:textAlignment w:val="baseline"/>
    </w:pPr>
    <w:rPr>
      <w:rFonts w:ascii="Arial" w:eastAsia="MS Mincho" w:hAnsi="Arial" w:cs="Tahoma"/>
      <w:kern w:val="1"/>
      <w:sz w:val="28"/>
      <w:szCs w:val="28"/>
      <w:lang w:eastAsia="ar-SA"/>
    </w:rPr>
  </w:style>
  <w:style w:type="character" w:customStyle="1" w:styleId="TitleChar">
    <w:name w:val="Title Char"/>
    <w:basedOn w:val="DefaultParagraphFont"/>
    <w:link w:val="Title"/>
    <w:rsid w:val="00567BDA"/>
    <w:rPr>
      <w:rFonts w:ascii="Arial" w:eastAsia="MS Mincho" w:hAnsi="Arial" w:cs="Tahoma"/>
      <w:kern w:val="1"/>
      <w:sz w:val="28"/>
      <w:szCs w:val="28"/>
      <w:lang w:eastAsia="ar-SA"/>
    </w:rPr>
  </w:style>
  <w:style w:type="paragraph" w:styleId="BodyText">
    <w:name w:val="Body Text"/>
    <w:basedOn w:val="Normal"/>
    <w:link w:val="BodyTextChar"/>
    <w:uiPriority w:val="99"/>
    <w:semiHidden/>
    <w:unhideWhenUsed/>
    <w:rsid w:val="00567BDA"/>
    <w:pPr>
      <w:spacing w:after="120"/>
    </w:pPr>
  </w:style>
  <w:style w:type="character" w:customStyle="1" w:styleId="BodyTextChar">
    <w:name w:val="Body Text Char"/>
    <w:basedOn w:val="DefaultParagraphFont"/>
    <w:link w:val="BodyText"/>
    <w:uiPriority w:val="99"/>
    <w:semiHidden/>
    <w:rsid w:val="00567BDA"/>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34452"/>
    <w:pPr>
      <w:tabs>
        <w:tab w:val="center" w:pos="4819"/>
        <w:tab w:val="right" w:pos="9638"/>
      </w:tabs>
    </w:pPr>
  </w:style>
  <w:style w:type="character" w:customStyle="1" w:styleId="HeaderChar">
    <w:name w:val="Header Char"/>
    <w:basedOn w:val="DefaultParagraphFont"/>
    <w:link w:val="Header"/>
    <w:uiPriority w:val="99"/>
    <w:rsid w:val="00034452"/>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034452"/>
    <w:pPr>
      <w:tabs>
        <w:tab w:val="center" w:pos="4819"/>
        <w:tab w:val="right" w:pos="9638"/>
      </w:tabs>
    </w:pPr>
  </w:style>
  <w:style w:type="character" w:customStyle="1" w:styleId="FooterChar">
    <w:name w:val="Footer Char"/>
    <w:basedOn w:val="DefaultParagraphFont"/>
    <w:link w:val="Footer"/>
    <w:uiPriority w:val="99"/>
    <w:semiHidden/>
    <w:rsid w:val="00034452"/>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195119180">
      <w:bodyDiv w:val="1"/>
      <w:marLeft w:val="0"/>
      <w:marRight w:val="0"/>
      <w:marTop w:val="0"/>
      <w:marBottom w:val="0"/>
      <w:divBdr>
        <w:top w:val="none" w:sz="0" w:space="0" w:color="auto"/>
        <w:left w:val="none" w:sz="0" w:space="0" w:color="auto"/>
        <w:bottom w:val="none" w:sz="0" w:space="0" w:color="auto"/>
        <w:right w:val="none" w:sz="0" w:space="0" w:color="auto"/>
      </w:divBdr>
      <w:divsChild>
        <w:div w:id="174745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AE208-20E3-4B7B-AC04-732520ED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7657</Words>
  <Characters>4366</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Raštvedė</dc:creator>
  <cp:lastModifiedBy>User</cp:lastModifiedBy>
  <cp:revision>3</cp:revision>
  <cp:lastPrinted>2021-02-17T09:22:00Z</cp:lastPrinted>
  <dcterms:created xsi:type="dcterms:W3CDTF">2021-03-26T06:06:00Z</dcterms:created>
  <dcterms:modified xsi:type="dcterms:W3CDTF">2021-03-26T09:15:00Z</dcterms:modified>
</cp:coreProperties>
</file>