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601C98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601C98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601C98">
      <w:pPr>
        <w:spacing w:line="312" w:lineRule="auto"/>
        <w:jc w:val="both"/>
        <w:rPr>
          <w:b/>
          <w:bCs/>
          <w:lang w:val="lt-LT"/>
        </w:rPr>
      </w:pPr>
    </w:p>
    <w:p w:rsidR="00C12AD4" w:rsidRDefault="00C12AD4" w:rsidP="00601C98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601C98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601C98" w:rsidRPr="00725BB1" w:rsidRDefault="00601C98" w:rsidP="00601C98">
      <w:pPr>
        <w:pStyle w:val="Header"/>
        <w:tabs>
          <w:tab w:val="left" w:pos="2127"/>
          <w:tab w:val="left" w:pos="5103"/>
        </w:tabs>
        <w:spacing w:line="312" w:lineRule="auto"/>
        <w:jc w:val="center"/>
        <w:rPr>
          <w:b/>
          <w:bCs/>
          <w:lang w:val="lt-LT"/>
        </w:rPr>
      </w:pPr>
      <w:r w:rsidRPr="00725BB1">
        <w:rPr>
          <w:b/>
          <w:bCs/>
          <w:lang w:val="lt-LT"/>
        </w:rPr>
        <w:t>DĖL PRIENŲ JUSTINO MARCINKEVIČIAUS VIEŠOSIOS BIBLIOTEKOS NUOSTATŲ, STRUKTŪRINIŲ TERITORINIŲ PADALINIŲ SKAIČIAUS IR JŲ SĄRAŠO PATVIRTINIMO</w:t>
      </w:r>
    </w:p>
    <w:p w:rsidR="00F22202" w:rsidRPr="00F22202" w:rsidRDefault="00F22202" w:rsidP="00601C98">
      <w:pPr>
        <w:spacing w:line="312" w:lineRule="auto"/>
        <w:jc w:val="center"/>
        <w:rPr>
          <w:b/>
          <w:lang w:val="lt-LT"/>
        </w:rPr>
      </w:pPr>
    </w:p>
    <w:p w:rsidR="003A1BC3" w:rsidRPr="004D4ECC" w:rsidRDefault="005D4987" w:rsidP="00601C98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D1791C">
        <w:rPr>
          <w:lang w:val="lt-LT"/>
        </w:rPr>
        <w:t>balandžio 29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D8071D">
        <w:rPr>
          <w:lang w:val="lt-LT"/>
        </w:rPr>
        <w:t>10</w:t>
      </w:r>
      <w:r w:rsidR="00601C98">
        <w:rPr>
          <w:lang w:val="lt-LT"/>
        </w:rPr>
        <w:t>7</w:t>
      </w:r>
    </w:p>
    <w:p w:rsidR="00AC75EA" w:rsidRDefault="00AC75EA" w:rsidP="00601C98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601C98">
      <w:pPr>
        <w:spacing w:line="312" w:lineRule="auto"/>
        <w:ind w:firstLine="1080"/>
        <w:jc w:val="both"/>
        <w:rPr>
          <w:lang w:val="lt-LT" w:eastAsia="lt-LT"/>
        </w:rPr>
      </w:pPr>
    </w:p>
    <w:p w:rsidR="00601C98" w:rsidRPr="00601C98" w:rsidRDefault="00601C98" w:rsidP="00601C98">
      <w:pPr>
        <w:spacing w:line="312" w:lineRule="auto"/>
        <w:ind w:firstLine="851"/>
        <w:jc w:val="both"/>
        <w:rPr>
          <w:rFonts w:eastAsia="Calibri"/>
          <w:lang w:val="lt-LT"/>
        </w:rPr>
      </w:pPr>
      <w:r w:rsidRPr="00601C98">
        <w:rPr>
          <w:rFonts w:eastAsia="Calibri"/>
          <w:lang w:val="lt-LT"/>
        </w:rPr>
        <w:t>Vadovaudamasi</w:t>
      </w:r>
      <w:r w:rsidRPr="00601C98">
        <w:rPr>
          <w:lang w:val="lt-LT"/>
        </w:rPr>
        <w:t xml:space="preserve"> Lietuvos Respublikos vietos savivaldos įstatymo 6 straipsnio 13 punktu, 18 straipsnio 1 dalimi, Lietuvos Respublikos biudžetinių įstaigų įstatymo 4 straipsnio 3 dalies 1 punktu ir atsižvelgdama į Prienų Justino Marcinkevičiaus viešosios bibliotekos 2021-04-08 raštą Nr. IS-21 „Dėl </w:t>
      </w:r>
      <w:r w:rsidRPr="00601C98">
        <w:rPr>
          <w:rFonts w:eastAsia="Calibri"/>
          <w:lang w:val="lt-LT"/>
        </w:rPr>
        <w:t>Prienų Justino Marcinkevičiaus viešosios bibliotekos nuostatų patvirtinimo“</w:t>
      </w:r>
      <w:r w:rsidRPr="00601C98">
        <w:rPr>
          <w:lang w:val="lt-LT"/>
        </w:rPr>
        <w:t xml:space="preserve">, </w:t>
      </w:r>
      <w:r w:rsidRPr="00601C98">
        <w:rPr>
          <w:rFonts w:eastAsia="Calibri"/>
          <w:lang w:val="lt-LT"/>
        </w:rPr>
        <w:t xml:space="preserve">Prienų rajono savivaldybės taryba </w:t>
      </w:r>
      <w:r w:rsidRPr="00601C98">
        <w:rPr>
          <w:rFonts w:eastAsia="Calibri"/>
          <w:spacing w:val="100"/>
          <w:lang w:val="lt-LT"/>
        </w:rPr>
        <w:t>nusprendži</w:t>
      </w:r>
      <w:r w:rsidRPr="00601C98">
        <w:rPr>
          <w:rFonts w:eastAsia="Calibri"/>
          <w:lang w:val="lt-LT"/>
        </w:rPr>
        <w:t>a:</w:t>
      </w:r>
    </w:p>
    <w:p w:rsidR="00601C98" w:rsidRPr="00725BB1" w:rsidRDefault="00601C98" w:rsidP="00601C98">
      <w:pPr>
        <w:spacing w:line="312" w:lineRule="auto"/>
        <w:ind w:firstLine="851"/>
        <w:jc w:val="both"/>
        <w:rPr>
          <w:rFonts w:eastAsia="Calibri"/>
        </w:rPr>
      </w:pPr>
      <w:r w:rsidRPr="00725BB1">
        <w:rPr>
          <w:rFonts w:eastAsia="Calibri"/>
        </w:rPr>
        <w:t xml:space="preserve">1. </w:t>
      </w:r>
      <w:proofErr w:type="spellStart"/>
      <w:r w:rsidRPr="00725BB1">
        <w:rPr>
          <w:rFonts w:eastAsia="Calibri"/>
        </w:rPr>
        <w:t>Patvirtinti</w:t>
      </w:r>
      <w:proofErr w:type="spellEnd"/>
      <w:r w:rsidRPr="00725BB1">
        <w:rPr>
          <w:rFonts w:eastAsia="Calibri"/>
        </w:rPr>
        <w:t xml:space="preserve"> </w:t>
      </w:r>
      <w:proofErr w:type="spellStart"/>
      <w:r w:rsidRPr="00725BB1">
        <w:rPr>
          <w:rFonts w:eastAsia="Calibri"/>
        </w:rPr>
        <w:t>pridedamus</w:t>
      </w:r>
      <w:proofErr w:type="spellEnd"/>
      <w:r w:rsidRPr="00725BB1">
        <w:rPr>
          <w:rFonts w:eastAsia="Calibri"/>
        </w:rPr>
        <w:t>:</w:t>
      </w:r>
    </w:p>
    <w:p w:rsidR="00601C98" w:rsidRPr="00725BB1" w:rsidRDefault="00601C98" w:rsidP="00601C98">
      <w:pPr>
        <w:spacing w:line="312" w:lineRule="auto"/>
        <w:ind w:firstLine="851"/>
        <w:jc w:val="both"/>
        <w:rPr>
          <w:rFonts w:eastAsia="Calibri"/>
        </w:rPr>
      </w:pPr>
      <w:r w:rsidRPr="00725BB1">
        <w:rPr>
          <w:rFonts w:eastAsia="Calibri"/>
        </w:rPr>
        <w:t xml:space="preserve">1.1. </w:t>
      </w:r>
      <w:proofErr w:type="spellStart"/>
      <w:r w:rsidRPr="00725BB1">
        <w:t>Prienų</w:t>
      </w:r>
      <w:proofErr w:type="spellEnd"/>
      <w:r w:rsidRPr="00725BB1">
        <w:t xml:space="preserve"> </w:t>
      </w:r>
      <w:proofErr w:type="spellStart"/>
      <w:r w:rsidRPr="00725BB1">
        <w:t>Justino</w:t>
      </w:r>
      <w:proofErr w:type="spellEnd"/>
      <w:r w:rsidRPr="00725BB1">
        <w:t xml:space="preserve"> </w:t>
      </w:r>
      <w:proofErr w:type="spellStart"/>
      <w:r w:rsidRPr="00725BB1">
        <w:t>Marcinkevičiaus</w:t>
      </w:r>
      <w:proofErr w:type="spellEnd"/>
      <w:r w:rsidRPr="00725BB1">
        <w:t xml:space="preserve"> </w:t>
      </w:r>
      <w:proofErr w:type="spellStart"/>
      <w:r w:rsidRPr="00725BB1">
        <w:t>viešosios</w:t>
      </w:r>
      <w:proofErr w:type="spellEnd"/>
      <w:r w:rsidRPr="00725BB1">
        <w:t xml:space="preserve"> </w:t>
      </w:r>
      <w:proofErr w:type="spellStart"/>
      <w:r w:rsidRPr="00725BB1">
        <w:t>bibliotekos</w:t>
      </w:r>
      <w:proofErr w:type="spellEnd"/>
      <w:r w:rsidRPr="00725BB1">
        <w:t xml:space="preserve"> </w:t>
      </w:r>
      <w:proofErr w:type="spellStart"/>
      <w:r w:rsidRPr="00725BB1">
        <w:t>nuostatus</w:t>
      </w:r>
      <w:proofErr w:type="spellEnd"/>
      <w:r w:rsidRPr="00725BB1">
        <w:t>;</w:t>
      </w:r>
    </w:p>
    <w:p w:rsidR="00601C98" w:rsidRPr="00725BB1" w:rsidRDefault="00601C98" w:rsidP="00601C98">
      <w:pPr>
        <w:spacing w:line="312" w:lineRule="auto"/>
        <w:ind w:firstLine="851"/>
        <w:jc w:val="both"/>
        <w:rPr>
          <w:rFonts w:eastAsia="Calibri"/>
        </w:rPr>
      </w:pPr>
      <w:proofErr w:type="gramStart"/>
      <w:r w:rsidRPr="00725BB1">
        <w:rPr>
          <w:rFonts w:eastAsia="Calibri"/>
        </w:rPr>
        <w:t xml:space="preserve">1.2. </w:t>
      </w:r>
      <w:proofErr w:type="spellStart"/>
      <w:r w:rsidRPr="00725BB1">
        <w:t>Prienų</w:t>
      </w:r>
      <w:proofErr w:type="spellEnd"/>
      <w:r w:rsidRPr="00725BB1">
        <w:t xml:space="preserve"> </w:t>
      </w:r>
      <w:proofErr w:type="spellStart"/>
      <w:r w:rsidRPr="00725BB1">
        <w:t>Justino</w:t>
      </w:r>
      <w:proofErr w:type="spellEnd"/>
      <w:r w:rsidRPr="00725BB1">
        <w:t xml:space="preserve"> </w:t>
      </w:r>
      <w:proofErr w:type="spellStart"/>
      <w:r w:rsidRPr="00725BB1">
        <w:t>Marcinkevičiaus</w:t>
      </w:r>
      <w:proofErr w:type="spellEnd"/>
      <w:r w:rsidRPr="00725BB1">
        <w:t xml:space="preserve"> </w:t>
      </w:r>
      <w:proofErr w:type="spellStart"/>
      <w:r w:rsidRPr="00725BB1">
        <w:t>viešosios</w:t>
      </w:r>
      <w:proofErr w:type="spellEnd"/>
      <w:r w:rsidRPr="00725BB1">
        <w:t xml:space="preserve"> </w:t>
      </w:r>
      <w:proofErr w:type="spellStart"/>
      <w:r w:rsidRPr="00725BB1">
        <w:t>bibliotekos</w:t>
      </w:r>
      <w:proofErr w:type="spellEnd"/>
      <w:r w:rsidRPr="00725BB1">
        <w:t xml:space="preserve"> </w:t>
      </w:r>
      <w:proofErr w:type="spellStart"/>
      <w:r w:rsidRPr="00725BB1">
        <w:t>įkuriamų</w:t>
      </w:r>
      <w:proofErr w:type="spellEnd"/>
      <w:r w:rsidRPr="00725BB1">
        <w:rPr>
          <w:b/>
        </w:rPr>
        <w:t xml:space="preserve"> </w:t>
      </w:r>
      <w:proofErr w:type="spellStart"/>
      <w:r w:rsidRPr="00725BB1">
        <w:t>struktūrinių</w:t>
      </w:r>
      <w:proofErr w:type="spellEnd"/>
      <w:r w:rsidRPr="00725BB1">
        <w:t xml:space="preserve"> </w:t>
      </w:r>
      <w:proofErr w:type="spellStart"/>
      <w:r w:rsidRPr="00725BB1">
        <w:t>teritorinių</w:t>
      </w:r>
      <w:proofErr w:type="spellEnd"/>
      <w:r w:rsidRPr="00725BB1">
        <w:t xml:space="preserve"> </w:t>
      </w:r>
      <w:proofErr w:type="spellStart"/>
      <w:r w:rsidRPr="00725BB1">
        <w:t>padalinių</w:t>
      </w:r>
      <w:proofErr w:type="spellEnd"/>
      <w:r w:rsidRPr="00725BB1">
        <w:t xml:space="preserve"> </w:t>
      </w:r>
      <w:proofErr w:type="spellStart"/>
      <w:r w:rsidRPr="00725BB1">
        <w:t>skaičių</w:t>
      </w:r>
      <w:proofErr w:type="spellEnd"/>
      <w:r w:rsidRPr="00725BB1">
        <w:t xml:space="preserve"> (18) </w:t>
      </w:r>
      <w:proofErr w:type="spellStart"/>
      <w:r w:rsidRPr="00725BB1">
        <w:t>ir</w:t>
      </w:r>
      <w:proofErr w:type="spellEnd"/>
      <w:r w:rsidRPr="00725BB1">
        <w:t xml:space="preserve"> </w:t>
      </w:r>
      <w:proofErr w:type="spellStart"/>
      <w:r w:rsidRPr="00725BB1">
        <w:t>sąrašą</w:t>
      </w:r>
      <w:proofErr w:type="spellEnd"/>
      <w:r w:rsidRPr="00725BB1">
        <w:t>.</w:t>
      </w:r>
      <w:proofErr w:type="gramEnd"/>
    </w:p>
    <w:p w:rsidR="00601C98" w:rsidRPr="00725BB1" w:rsidRDefault="00601C98" w:rsidP="00601C98">
      <w:pPr>
        <w:spacing w:line="312" w:lineRule="auto"/>
        <w:ind w:firstLine="851"/>
        <w:jc w:val="both"/>
      </w:pPr>
      <w:r w:rsidRPr="00725BB1">
        <w:t xml:space="preserve">2. </w:t>
      </w:r>
      <w:proofErr w:type="spellStart"/>
      <w:r w:rsidRPr="00725BB1">
        <w:t>Pripažinti</w:t>
      </w:r>
      <w:proofErr w:type="spellEnd"/>
      <w:r w:rsidRPr="00725BB1">
        <w:t xml:space="preserve"> </w:t>
      </w:r>
      <w:proofErr w:type="spellStart"/>
      <w:r w:rsidRPr="00725BB1">
        <w:t>netekusiu</w:t>
      </w:r>
      <w:proofErr w:type="spellEnd"/>
      <w:r w:rsidRPr="00725BB1">
        <w:t xml:space="preserve"> </w:t>
      </w:r>
      <w:proofErr w:type="spellStart"/>
      <w:r w:rsidRPr="00725BB1">
        <w:t>galios</w:t>
      </w:r>
      <w:proofErr w:type="spellEnd"/>
      <w:r w:rsidRPr="00725BB1">
        <w:t xml:space="preserve"> </w:t>
      </w:r>
      <w:proofErr w:type="spellStart"/>
      <w:r w:rsidRPr="00725BB1">
        <w:t>Prienų</w:t>
      </w:r>
      <w:proofErr w:type="spellEnd"/>
      <w:r w:rsidRPr="00725BB1">
        <w:t xml:space="preserve"> </w:t>
      </w:r>
      <w:proofErr w:type="spellStart"/>
      <w:r w:rsidRPr="00725BB1">
        <w:t>rajono</w:t>
      </w:r>
      <w:proofErr w:type="spellEnd"/>
      <w:r w:rsidRPr="00725BB1">
        <w:t xml:space="preserve"> </w:t>
      </w:r>
      <w:proofErr w:type="spellStart"/>
      <w:r w:rsidRPr="00725BB1">
        <w:t>savivaldybės</w:t>
      </w:r>
      <w:proofErr w:type="spellEnd"/>
      <w:r w:rsidRPr="00725BB1">
        <w:t xml:space="preserve"> </w:t>
      </w:r>
      <w:proofErr w:type="spellStart"/>
      <w:r w:rsidRPr="00725BB1">
        <w:t>tarybos</w:t>
      </w:r>
      <w:proofErr w:type="spellEnd"/>
      <w:r w:rsidRPr="00725BB1">
        <w:t xml:space="preserve"> 2015 m. </w:t>
      </w:r>
      <w:proofErr w:type="spellStart"/>
      <w:r w:rsidRPr="00725BB1">
        <w:t>lapkričio</w:t>
      </w:r>
      <w:proofErr w:type="spellEnd"/>
      <w:r w:rsidRPr="00725BB1">
        <w:t xml:space="preserve"> 26 d. </w:t>
      </w:r>
      <w:proofErr w:type="spellStart"/>
      <w:r w:rsidRPr="00725BB1">
        <w:t>sprendimo</w:t>
      </w:r>
      <w:proofErr w:type="spellEnd"/>
      <w:r w:rsidRPr="00725BB1">
        <w:t xml:space="preserve"> Nr. T3-218 </w:t>
      </w:r>
      <w:r w:rsidRPr="00725BB1">
        <w:rPr>
          <w:rFonts w:eastAsia="Calibri"/>
        </w:rPr>
        <w:t>„</w:t>
      </w:r>
      <w:proofErr w:type="spellStart"/>
      <w:r w:rsidRPr="00725BB1">
        <w:rPr>
          <w:rFonts w:eastAsia="Calibri"/>
          <w:bCs/>
        </w:rPr>
        <w:t>Dėl</w:t>
      </w:r>
      <w:proofErr w:type="spellEnd"/>
      <w:r w:rsidRPr="00725BB1">
        <w:rPr>
          <w:rFonts w:eastAsia="Calibri"/>
          <w:bCs/>
        </w:rPr>
        <w:t xml:space="preserve"> </w:t>
      </w:r>
      <w:proofErr w:type="spellStart"/>
      <w:r w:rsidRPr="00725BB1">
        <w:rPr>
          <w:rFonts w:eastAsia="Calibri"/>
          <w:bCs/>
        </w:rPr>
        <w:t>Prienų</w:t>
      </w:r>
      <w:proofErr w:type="spellEnd"/>
      <w:r w:rsidRPr="00725BB1">
        <w:rPr>
          <w:rFonts w:eastAsia="Calibri"/>
          <w:bCs/>
        </w:rPr>
        <w:t xml:space="preserve"> </w:t>
      </w:r>
      <w:proofErr w:type="spellStart"/>
      <w:r w:rsidRPr="00725BB1">
        <w:rPr>
          <w:rFonts w:eastAsia="Calibri"/>
          <w:bCs/>
        </w:rPr>
        <w:t>rajono</w:t>
      </w:r>
      <w:proofErr w:type="spellEnd"/>
      <w:r w:rsidRPr="00725BB1">
        <w:rPr>
          <w:rFonts w:eastAsia="Calibri"/>
          <w:bCs/>
        </w:rPr>
        <w:t xml:space="preserve"> </w:t>
      </w:r>
      <w:proofErr w:type="spellStart"/>
      <w:r w:rsidRPr="00725BB1">
        <w:rPr>
          <w:rFonts w:eastAsia="Calibri"/>
          <w:bCs/>
        </w:rPr>
        <w:t>savivaldybės</w:t>
      </w:r>
      <w:proofErr w:type="spellEnd"/>
      <w:r w:rsidRPr="00725BB1">
        <w:rPr>
          <w:rFonts w:eastAsia="Calibri"/>
          <w:bCs/>
        </w:rPr>
        <w:t xml:space="preserve"> </w:t>
      </w:r>
      <w:proofErr w:type="spellStart"/>
      <w:r w:rsidRPr="00725BB1">
        <w:rPr>
          <w:rFonts w:eastAsia="Calibri"/>
          <w:bCs/>
        </w:rPr>
        <w:t>kultūros</w:t>
      </w:r>
      <w:proofErr w:type="spellEnd"/>
      <w:r w:rsidRPr="00725BB1">
        <w:rPr>
          <w:rFonts w:eastAsia="Calibri"/>
          <w:bCs/>
        </w:rPr>
        <w:t xml:space="preserve"> </w:t>
      </w:r>
      <w:proofErr w:type="spellStart"/>
      <w:r w:rsidRPr="00725BB1">
        <w:rPr>
          <w:rFonts w:eastAsia="Calibri"/>
          <w:bCs/>
        </w:rPr>
        <w:t>įstaigų</w:t>
      </w:r>
      <w:proofErr w:type="spellEnd"/>
      <w:r w:rsidRPr="00725BB1">
        <w:rPr>
          <w:rFonts w:eastAsia="Calibri"/>
          <w:bCs/>
        </w:rPr>
        <w:t xml:space="preserve"> </w:t>
      </w:r>
      <w:proofErr w:type="spellStart"/>
      <w:r w:rsidRPr="00725BB1">
        <w:rPr>
          <w:rFonts w:eastAsia="Calibri"/>
          <w:bCs/>
        </w:rPr>
        <w:t>nuostatų</w:t>
      </w:r>
      <w:proofErr w:type="spellEnd"/>
      <w:r w:rsidRPr="00725BB1">
        <w:rPr>
          <w:rFonts w:eastAsia="Calibri"/>
          <w:bCs/>
        </w:rPr>
        <w:t xml:space="preserve"> </w:t>
      </w:r>
      <w:proofErr w:type="spellStart"/>
      <w:r w:rsidRPr="00725BB1">
        <w:rPr>
          <w:rFonts w:eastAsia="Calibri"/>
          <w:bCs/>
        </w:rPr>
        <w:t>patvirtinimo</w:t>
      </w:r>
      <w:proofErr w:type="spellEnd"/>
      <w:proofErr w:type="gramStart"/>
      <w:r w:rsidRPr="00725BB1">
        <w:rPr>
          <w:rFonts w:eastAsia="Calibri"/>
        </w:rPr>
        <w:t>“</w:t>
      </w:r>
      <w:r w:rsidRPr="00725BB1">
        <w:t xml:space="preserve"> 1.6</w:t>
      </w:r>
      <w:proofErr w:type="gramEnd"/>
      <w:r w:rsidRPr="00725BB1">
        <w:t xml:space="preserve"> </w:t>
      </w:r>
      <w:proofErr w:type="spellStart"/>
      <w:r w:rsidRPr="00725BB1">
        <w:t>papunktį</w:t>
      </w:r>
      <w:proofErr w:type="spellEnd"/>
      <w:r w:rsidRPr="00725BB1">
        <w:t>.</w:t>
      </w:r>
    </w:p>
    <w:p w:rsidR="00601C98" w:rsidRPr="00725BB1" w:rsidRDefault="00601C98" w:rsidP="00601C98">
      <w:pPr>
        <w:spacing w:line="312" w:lineRule="auto"/>
        <w:ind w:firstLine="851"/>
        <w:jc w:val="both"/>
      </w:pPr>
      <w:r w:rsidRPr="00725BB1">
        <w:t xml:space="preserve">3. </w:t>
      </w:r>
      <w:proofErr w:type="spellStart"/>
      <w:r w:rsidRPr="00725BB1">
        <w:t>Įpareigoti</w:t>
      </w:r>
      <w:proofErr w:type="spellEnd"/>
      <w:r w:rsidRPr="00725BB1">
        <w:t xml:space="preserve"> </w:t>
      </w:r>
      <w:proofErr w:type="spellStart"/>
      <w:r w:rsidRPr="00725BB1">
        <w:t>Prienų</w:t>
      </w:r>
      <w:proofErr w:type="spellEnd"/>
      <w:r w:rsidRPr="00725BB1">
        <w:t xml:space="preserve"> </w:t>
      </w:r>
      <w:proofErr w:type="spellStart"/>
      <w:r w:rsidRPr="00725BB1">
        <w:t>Justino</w:t>
      </w:r>
      <w:proofErr w:type="spellEnd"/>
      <w:r w:rsidRPr="00725BB1">
        <w:t xml:space="preserve"> </w:t>
      </w:r>
      <w:proofErr w:type="spellStart"/>
      <w:r w:rsidRPr="00725BB1">
        <w:t>Marcinkevičiaus</w:t>
      </w:r>
      <w:proofErr w:type="spellEnd"/>
      <w:r w:rsidRPr="00725BB1">
        <w:t xml:space="preserve"> </w:t>
      </w:r>
      <w:proofErr w:type="spellStart"/>
      <w:r w:rsidRPr="00725BB1">
        <w:t>viešosios</w:t>
      </w:r>
      <w:proofErr w:type="spellEnd"/>
      <w:r w:rsidRPr="00725BB1">
        <w:t xml:space="preserve"> </w:t>
      </w:r>
      <w:proofErr w:type="spellStart"/>
      <w:r w:rsidRPr="00725BB1">
        <w:t>bibliotekos</w:t>
      </w:r>
      <w:proofErr w:type="spellEnd"/>
      <w:r w:rsidRPr="00725BB1">
        <w:t xml:space="preserve"> </w:t>
      </w:r>
      <w:proofErr w:type="spellStart"/>
      <w:r w:rsidRPr="00725BB1">
        <w:t>direktorių</w:t>
      </w:r>
      <w:proofErr w:type="spellEnd"/>
      <w:r w:rsidRPr="00725BB1">
        <w:t xml:space="preserve"> </w:t>
      </w:r>
      <w:proofErr w:type="spellStart"/>
      <w:r w:rsidRPr="00725BB1">
        <w:t>įregistruoti</w:t>
      </w:r>
      <w:proofErr w:type="spellEnd"/>
      <w:r w:rsidRPr="00725BB1">
        <w:t xml:space="preserve"> </w:t>
      </w:r>
      <w:proofErr w:type="spellStart"/>
      <w:r w:rsidRPr="00725BB1">
        <w:t>nuostatus</w:t>
      </w:r>
      <w:proofErr w:type="spellEnd"/>
      <w:r w:rsidRPr="00725BB1">
        <w:t xml:space="preserve"> </w:t>
      </w:r>
      <w:proofErr w:type="spellStart"/>
      <w:r w:rsidRPr="00725BB1">
        <w:t>valstybės</w:t>
      </w:r>
      <w:proofErr w:type="spellEnd"/>
      <w:r w:rsidRPr="00725BB1">
        <w:t xml:space="preserve"> </w:t>
      </w:r>
      <w:proofErr w:type="spellStart"/>
      <w:r w:rsidRPr="00725BB1">
        <w:t>įmonėje</w:t>
      </w:r>
      <w:proofErr w:type="spellEnd"/>
      <w:r w:rsidRPr="00725BB1">
        <w:t xml:space="preserve"> </w:t>
      </w:r>
      <w:proofErr w:type="spellStart"/>
      <w:r w:rsidRPr="00725BB1">
        <w:t>Registrų</w:t>
      </w:r>
      <w:proofErr w:type="spellEnd"/>
      <w:r w:rsidRPr="00725BB1">
        <w:t xml:space="preserve"> centre </w:t>
      </w:r>
      <w:proofErr w:type="spellStart"/>
      <w:r w:rsidRPr="00725BB1">
        <w:t>iki</w:t>
      </w:r>
      <w:proofErr w:type="spellEnd"/>
      <w:r w:rsidRPr="00725BB1">
        <w:t xml:space="preserve"> 2021 m. </w:t>
      </w:r>
      <w:proofErr w:type="spellStart"/>
      <w:r>
        <w:t>rugsėjo</w:t>
      </w:r>
      <w:proofErr w:type="spellEnd"/>
      <w:r w:rsidRPr="00725BB1">
        <w:t xml:space="preserve"> 1 d.</w:t>
      </w:r>
    </w:p>
    <w:p w:rsidR="00601C98" w:rsidRPr="00725BB1" w:rsidRDefault="00601C98" w:rsidP="00601C98">
      <w:pPr>
        <w:spacing w:line="312" w:lineRule="auto"/>
        <w:ind w:firstLine="851"/>
        <w:jc w:val="both"/>
      </w:pPr>
      <w:r w:rsidRPr="00725BB1">
        <w:t xml:space="preserve">4. </w:t>
      </w:r>
      <w:proofErr w:type="spellStart"/>
      <w:r w:rsidRPr="00725BB1">
        <w:t>Nustatyti</w:t>
      </w:r>
      <w:proofErr w:type="spellEnd"/>
      <w:r w:rsidRPr="00725BB1">
        <w:t xml:space="preserve">, </w:t>
      </w:r>
      <w:proofErr w:type="spellStart"/>
      <w:r w:rsidRPr="00725BB1">
        <w:t>kad</w:t>
      </w:r>
      <w:proofErr w:type="spellEnd"/>
      <w:r w:rsidRPr="00725BB1">
        <w:t xml:space="preserve"> </w:t>
      </w:r>
      <w:proofErr w:type="spellStart"/>
      <w:r w:rsidRPr="00725BB1">
        <w:t>šio</w:t>
      </w:r>
      <w:proofErr w:type="spellEnd"/>
      <w:r w:rsidRPr="00725BB1">
        <w:t xml:space="preserve"> </w:t>
      </w:r>
      <w:proofErr w:type="spellStart"/>
      <w:r w:rsidRPr="00725BB1">
        <w:t>sprendimo</w:t>
      </w:r>
      <w:proofErr w:type="spellEnd"/>
      <w:r w:rsidRPr="00725BB1">
        <w:t xml:space="preserve"> 1 </w:t>
      </w:r>
      <w:proofErr w:type="spellStart"/>
      <w:r w:rsidRPr="00725BB1">
        <w:t>ir</w:t>
      </w:r>
      <w:proofErr w:type="spellEnd"/>
      <w:r w:rsidRPr="00725BB1">
        <w:t xml:space="preserve"> 2 </w:t>
      </w:r>
      <w:proofErr w:type="spellStart"/>
      <w:r w:rsidRPr="00725BB1">
        <w:t>punktai</w:t>
      </w:r>
      <w:proofErr w:type="spellEnd"/>
      <w:r w:rsidRPr="00725BB1">
        <w:t xml:space="preserve"> </w:t>
      </w:r>
      <w:proofErr w:type="spellStart"/>
      <w:r w:rsidRPr="00725BB1">
        <w:t>įsigalioja</w:t>
      </w:r>
      <w:proofErr w:type="spellEnd"/>
      <w:r w:rsidRPr="00725BB1">
        <w:t xml:space="preserve"> </w:t>
      </w:r>
      <w:proofErr w:type="spellStart"/>
      <w:r w:rsidRPr="00725BB1">
        <w:t>nuo</w:t>
      </w:r>
      <w:proofErr w:type="spellEnd"/>
      <w:r w:rsidRPr="00725BB1">
        <w:t xml:space="preserve"> </w:t>
      </w:r>
      <w:proofErr w:type="spellStart"/>
      <w:r w:rsidRPr="00725BB1">
        <w:t>Prienų</w:t>
      </w:r>
      <w:proofErr w:type="spellEnd"/>
      <w:r w:rsidRPr="00725BB1">
        <w:t xml:space="preserve"> </w:t>
      </w:r>
      <w:proofErr w:type="spellStart"/>
      <w:r w:rsidRPr="00725BB1">
        <w:t>Justino</w:t>
      </w:r>
      <w:proofErr w:type="spellEnd"/>
      <w:r w:rsidRPr="00725BB1">
        <w:t xml:space="preserve"> </w:t>
      </w:r>
      <w:proofErr w:type="spellStart"/>
      <w:r w:rsidRPr="00725BB1">
        <w:t>Marcinkevičiaus</w:t>
      </w:r>
      <w:proofErr w:type="spellEnd"/>
      <w:r w:rsidRPr="00725BB1">
        <w:t xml:space="preserve"> </w:t>
      </w:r>
      <w:proofErr w:type="spellStart"/>
      <w:r w:rsidRPr="00725BB1">
        <w:t>viešosios</w:t>
      </w:r>
      <w:proofErr w:type="spellEnd"/>
      <w:r w:rsidRPr="00725BB1">
        <w:t xml:space="preserve"> </w:t>
      </w:r>
      <w:proofErr w:type="spellStart"/>
      <w:r w:rsidRPr="00725BB1">
        <w:t>bibliotekos</w:t>
      </w:r>
      <w:proofErr w:type="spellEnd"/>
      <w:r w:rsidRPr="00725BB1">
        <w:t xml:space="preserve"> </w:t>
      </w:r>
      <w:proofErr w:type="spellStart"/>
      <w:r w:rsidRPr="00725BB1">
        <w:t>nuostatų</w:t>
      </w:r>
      <w:proofErr w:type="spellEnd"/>
      <w:r w:rsidRPr="00725BB1">
        <w:t xml:space="preserve"> </w:t>
      </w:r>
      <w:proofErr w:type="spellStart"/>
      <w:r w:rsidRPr="00725BB1">
        <w:t>įregistravimo</w:t>
      </w:r>
      <w:proofErr w:type="spellEnd"/>
      <w:r w:rsidRPr="00725BB1">
        <w:t xml:space="preserve"> </w:t>
      </w:r>
      <w:proofErr w:type="spellStart"/>
      <w:r w:rsidRPr="00725BB1">
        <w:t>valstybės</w:t>
      </w:r>
      <w:proofErr w:type="spellEnd"/>
      <w:r w:rsidRPr="00725BB1">
        <w:t xml:space="preserve"> </w:t>
      </w:r>
      <w:proofErr w:type="spellStart"/>
      <w:r w:rsidRPr="00725BB1">
        <w:t>įmonėje</w:t>
      </w:r>
      <w:proofErr w:type="spellEnd"/>
      <w:r w:rsidRPr="00725BB1">
        <w:t xml:space="preserve"> </w:t>
      </w:r>
      <w:proofErr w:type="spellStart"/>
      <w:r w:rsidRPr="00725BB1">
        <w:t>Registrų</w:t>
      </w:r>
      <w:proofErr w:type="spellEnd"/>
      <w:r w:rsidRPr="00725BB1">
        <w:t xml:space="preserve"> centre </w:t>
      </w:r>
      <w:proofErr w:type="spellStart"/>
      <w:r w:rsidRPr="00725BB1">
        <w:t>dienos</w:t>
      </w:r>
      <w:proofErr w:type="spellEnd"/>
      <w:r w:rsidRPr="00725BB1">
        <w:t>.</w:t>
      </w:r>
    </w:p>
    <w:p w:rsidR="00601C98" w:rsidRPr="00725BB1" w:rsidRDefault="00601C98" w:rsidP="00601C98">
      <w:pPr>
        <w:spacing w:line="312" w:lineRule="auto"/>
        <w:ind w:right="142" w:firstLine="851"/>
        <w:jc w:val="both"/>
        <w:rPr>
          <w:rFonts w:eastAsia="Calibri"/>
        </w:rPr>
      </w:pPr>
      <w:proofErr w:type="spellStart"/>
      <w:r w:rsidRPr="00725BB1">
        <w:rPr>
          <w:bCs/>
        </w:rPr>
        <w:t>Šis</w:t>
      </w:r>
      <w:proofErr w:type="spellEnd"/>
      <w:r w:rsidRPr="00725BB1">
        <w:rPr>
          <w:bCs/>
        </w:rPr>
        <w:t xml:space="preserve"> </w:t>
      </w:r>
      <w:proofErr w:type="spellStart"/>
      <w:r w:rsidRPr="00725BB1">
        <w:rPr>
          <w:bCs/>
        </w:rPr>
        <w:t>sprendimas</w:t>
      </w:r>
      <w:proofErr w:type="spellEnd"/>
      <w:r w:rsidRPr="00725BB1">
        <w:rPr>
          <w:bCs/>
        </w:rPr>
        <w:t xml:space="preserve"> per </w:t>
      </w:r>
      <w:proofErr w:type="spellStart"/>
      <w:r w:rsidRPr="00725BB1">
        <w:rPr>
          <w:bCs/>
        </w:rPr>
        <w:t>vieną</w:t>
      </w:r>
      <w:proofErr w:type="spellEnd"/>
      <w:r w:rsidRPr="00725BB1">
        <w:rPr>
          <w:bCs/>
        </w:rPr>
        <w:t xml:space="preserve"> </w:t>
      </w:r>
      <w:proofErr w:type="spellStart"/>
      <w:r w:rsidRPr="00725BB1">
        <w:rPr>
          <w:bCs/>
        </w:rPr>
        <w:t>mėnesį</w:t>
      </w:r>
      <w:proofErr w:type="spellEnd"/>
      <w:r w:rsidRPr="00725BB1">
        <w:rPr>
          <w:bCs/>
        </w:rPr>
        <w:t xml:space="preserve"> </w:t>
      </w:r>
      <w:proofErr w:type="spellStart"/>
      <w:r w:rsidRPr="00725BB1">
        <w:rPr>
          <w:bCs/>
        </w:rPr>
        <w:t>nuo</w:t>
      </w:r>
      <w:proofErr w:type="spellEnd"/>
      <w:r w:rsidRPr="00725BB1">
        <w:rPr>
          <w:bCs/>
        </w:rPr>
        <w:t xml:space="preserve"> </w:t>
      </w:r>
      <w:proofErr w:type="spellStart"/>
      <w:r w:rsidRPr="00725BB1">
        <w:rPr>
          <w:bCs/>
        </w:rPr>
        <w:t>jo</w:t>
      </w:r>
      <w:proofErr w:type="spellEnd"/>
      <w:r w:rsidRPr="00725BB1">
        <w:rPr>
          <w:bCs/>
        </w:rPr>
        <w:t xml:space="preserve"> </w:t>
      </w:r>
      <w:proofErr w:type="spellStart"/>
      <w:r w:rsidRPr="00725BB1">
        <w:rPr>
          <w:bCs/>
        </w:rPr>
        <w:t>paskelbimo</w:t>
      </w:r>
      <w:proofErr w:type="spellEnd"/>
      <w:r w:rsidRPr="00725BB1">
        <w:rPr>
          <w:bCs/>
        </w:rPr>
        <w:t xml:space="preserve"> </w:t>
      </w:r>
      <w:proofErr w:type="spellStart"/>
      <w:r w:rsidRPr="00725BB1">
        <w:rPr>
          <w:bCs/>
        </w:rPr>
        <w:t>ar</w:t>
      </w:r>
      <w:proofErr w:type="spellEnd"/>
      <w:r w:rsidRPr="00725BB1">
        <w:rPr>
          <w:bCs/>
        </w:rPr>
        <w:t xml:space="preserve"> </w:t>
      </w:r>
      <w:proofErr w:type="spellStart"/>
      <w:r w:rsidRPr="00725BB1">
        <w:rPr>
          <w:bCs/>
        </w:rPr>
        <w:t>įteikimo</w:t>
      </w:r>
      <w:proofErr w:type="spellEnd"/>
      <w:r w:rsidRPr="00725BB1">
        <w:rPr>
          <w:bCs/>
        </w:rPr>
        <w:t xml:space="preserve"> </w:t>
      </w:r>
      <w:proofErr w:type="spellStart"/>
      <w:r w:rsidRPr="00725BB1">
        <w:rPr>
          <w:bCs/>
        </w:rPr>
        <w:t>dienos</w:t>
      </w:r>
      <w:proofErr w:type="spellEnd"/>
      <w:r w:rsidRPr="00725BB1">
        <w:rPr>
          <w:bCs/>
        </w:rPr>
        <w:t xml:space="preserve"> </w:t>
      </w:r>
      <w:proofErr w:type="spellStart"/>
      <w:r w:rsidRPr="00725BB1">
        <w:rPr>
          <w:bCs/>
        </w:rPr>
        <w:t>gali</w:t>
      </w:r>
      <w:proofErr w:type="spellEnd"/>
      <w:r w:rsidRPr="00725BB1">
        <w:rPr>
          <w:bCs/>
        </w:rPr>
        <w:t xml:space="preserve"> </w:t>
      </w:r>
      <w:proofErr w:type="spellStart"/>
      <w:r w:rsidRPr="00725BB1">
        <w:rPr>
          <w:bCs/>
        </w:rPr>
        <w:t>būti</w:t>
      </w:r>
      <w:proofErr w:type="spellEnd"/>
      <w:r w:rsidRPr="00725BB1">
        <w:rPr>
          <w:bCs/>
        </w:rPr>
        <w:t xml:space="preserve"> </w:t>
      </w:r>
      <w:proofErr w:type="spellStart"/>
      <w:r w:rsidRPr="00725BB1">
        <w:rPr>
          <w:bCs/>
        </w:rPr>
        <w:t>skundžiamas</w:t>
      </w:r>
      <w:proofErr w:type="spellEnd"/>
      <w:r w:rsidRPr="00725BB1">
        <w:rPr>
          <w:bCs/>
        </w:rPr>
        <w:t xml:space="preserve"> </w:t>
      </w:r>
      <w:proofErr w:type="spellStart"/>
      <w:r w:rsidRPr="00725BB1">
        <w:rPr>
          <w:bCs/>
        </w:rPr>
        <w:t>Lietuvos</w:t>
      </w:r>
      <w:proofErr w:type="spellEnd"/>
      <w:r w:rsidRPr="00725BB1">
        <w:rPr>
          <w:bCs/>
        </w:rPr>
        <w:t xml:space="preserve"> </w:t>
      </w:r>
      <w:proofErr w:type="spellStart"/>
      <w:r w:rsidRPr="00725BB1">
        <w:rPr>
          <w:bCs/>
        </w:rPr>
        <w:t>Respublikos</w:t>
      </w:r>
      <w:proofErr w:type="spellEnd"/>
      <w:r w:rsidRPr="00725BB1">
        <w:rPr>
          <w:bCs/>
        </w:rPr>
        <w:t xml:space="preserve"> </w:t>
      </w:r>
      <w:proofErr w:type="spellStart"/>
      <w:r w:rsidRPr="00725BB1">
        <w:rPr>
          <w:bCs/>
        </w:rPr>
        <w:t>administracinių</w:t>
      </w:r>
      <w:proofErr w:type="spellEnd"/>
      <w:r w:rsidRPr="00725BB1">
        <w:rPr>
          <w:bCs/>
        </w:rPr>
        <w:t xml:space="preserve"> </w:t>
      </w:r>
      <w:proofErr w:type="spellStart"/>
      <w:r w:rsidRPr="00725BB1">
        <w:rPr>
          <w:bCs/>
        </w:rPr>
        <w:t>bylų</w:t>
      </w:r>
      <w:proofErr w:type="spellEnd"/>
      <w:r w:rsidRPr="00725BB1">
        <w:rPr>
          <w:bCs/>
        </w:rPr>
        <w:t xml:space="preserve"> </w:t>
      </w:r>
      <w:proofErr w:type="spellStart"/>
      <w:r w:rsidRPr="00725BB1">
        <w:rPr>
          <w:bCs/>
        </w:rPr>
        <w:t>teisenos</w:t>
      </w:r>
      <w:proofErr w:type="spellEnd"/>
      <w:r w:rsidRPr="00725BB1">
        <w:rPr>
          <w:bCs/>
        </w:rPr>
        <w:t xml:space="preserve"> </w:t>
      </w:r>
      <w:proofErr w:type="spellStart"/>
      <w:r w:rsidRPr="00725BB1">
        <w:rPr>
          <w:bCs/>
        </w:rPr>
        <w:t>įstatymo</w:t>
      </w:r>
      <w:proofErr w:type="spellEnd"/>
      <w:r w:rsidRPr="00725BB1">
        <w:rPr>
          <w:bCs/>
        </w:rPr>
        <w:t xml:space="preserve"> </w:t>
      </w:r>
      <w:proofErr w:type="spellStart"/>
      <w:r w:rsidRPr="00725BB1">
        <w:rPr>
          <w:bCs/>
        </w:rPr>
        <w:t>nustatyta</w:t>
      </w:r>
      <w:proofErr w:type="spellEnd"/>
      <w:r w:rsidRPr="00725BB1">
        <w:rPr>
          <w:bCs/>
        </w:rPr>
        <w:t xml:space="preserve"> </w:t>
      </w:r>
      <w:proofErr w:type="spellStart"/>
      <w:r w:rsidRPr="00725BB1">
        <w:rPr>
          <w:bCs/>
        </w:rPr>
        <w:t>tvarka</w:t>
      </w:r>
      <w:proofErr w:type="spellEnd"/>
      <w:r w:rsidRPr="00725BB1">
        <w:rPr>
          <w:bCs/>
        </w:rPr>
        <w:t xml:space="preserve"> </w:t>
      </w:r>
      <w:proofErr w:type="spellStart"/>
      <w:r w:rsidRPr="00725BB1">
        <w:rPr>
          <w:bCs/>
        </w:rPr>
        <w:t>Lietuvos</w:t>
      </w:r>
      <w:proofErr w:type="spellEnd"/>
      <w:r w:rsidRPr="00725BB1">
        <w:rPr>
          <w:bCs/>
        </w:rPr>
        <w:t xml:space="preserve"> </w:t>
      </w:r>
      <w:proofErr w:type="spellStart"/>
      <w:r w:rsidRPr="00725BB1">
        <w:rPr>
          <w:bCs/>
        </w:rPr>
        <w:t>Respublikos</w:t>
      </w:r>
      <w:proofErr w:type="spellEnd"/>
      <w:r w:rsidRPr="00725BB1">
        <w:rPr>
          <w:bCs/>
        </w:rPr>
        <w:t xml:space="preserve"> </w:t>
      </w:r>
      <w:proofErr w:type="spellStart"/>
      <w:r w:rsidRPr="00725BB1">
        <w:rPr>
          <w:bCs/>
        </w:rPr>
        <w:t>administracinių</w:t>
      </w:r>
      <w:proofErr w:type="spellEnd"/>
      <w:r w:rsidRPr="00725BB1">
        <w:rPr>
          <w:bCs/>
        </w:rPr>
        <w:t xml:space="preserve"> </w:t>
      </w:r>
      <w:proofErr w:type="spellStart"/>
      <w:r w:rsidRPr="00725BB1">
        <w:rPr>
          <w:bCs/>
        </w:rPr>
        <w:t>ginčų</w:t>
      </w:r>
      <w:proofErr w:type="spellEnd"/>
      <w:r w:rsidRPr="00725BB1">
        <w:rPr>
          <w:bCs/>
        </w:rPr>
        <w:t xml:space="preserve"> </w:t>
      </w:r>
      <w:proofErr w:type="spellStart"/>
      <w:r w:rsidRPr="00725BB1">
        <w:rPr>
          <w:bCs/>
        </w:rPr>
        <w:t>komisijos</w:t>
      </w:r>
      <w:proofErr w:type="spellEnd"/>
      <w:r w:rsidRPr="00725BB1">
        <w:rPr>
          <w:bCs/>
        </w:rPr>
        <w:t xml:space="preserve"> </w:t>
      </w:r>
      <w:proofErr w:type="spellStart"/>
      <w:r w:rsidRPr="00725BB1">
        <w:rPr>
          <w:bCs/>
        </w:rPr>
        <w:t>Kauno</w:t>
      </w:r>
      <w:proofErr w:type="spellEnd"/>
      <w:r w:rsidRPr="00725BB1">
        <w:rPr>
          <w:bCs/>
        </w:rPr>
        <w:t xml:space="preserve"> </w:t>
      </w:r>
      <w:proofErr w:type="spellStart"/>
      <w:r w:rsidRPr="00725BB1">
        <w:rPr>
          <w:bCs/>
        </w:rPr>
        <w:t>apygardos</w:t>
      </w:r>
      <w:proofErr w:type="spellEnd"/>
      <w:r w:rsidRPr="00725BB1">
        <w:rPr>
          <w:bCs/>
        </w:rPr>
        <w:t xml:space="preserve"> </w:t>
      </w:r>
      <w:proofErr w:type="spellStart"/>
      <w:r w:rsidRPr="00725BB1">
        <w:rPr>
          <w:bCs/>
        </w:rPr>
        <w:t>skyriui</w:t>
      </w:r>
      <w:proofErr w:type="spellEnd"/>
      <w:r w:rsidRPr="00725BB1">
        <w:rPr>
          <w:bCs/>
        </w:rPr>
        <w:t xml:space="preserve"> (</w:t>
      </w:r>
      <w:proofErr w:type="spellStart"/>
      <w:r w:rsidRPr="00725BB1">
        <w:t>Laisvės</w:t>
      </w:r>
      <w:proofErr w:type="spellEnd"/>
      <w:r w:rsidRPr="00725BB1">
        <w:t xml:space="preserve"> al. 36, Kaunas</w:t>
      </w:r>
      <w:r w:rsidRPr="00725BB1">
        <w:rPr>
          <w:bCs/>
        </w:rPr>
        <w:t xml:space="preserve">) </w:t>
      </w:r>
      <w:proofErr w:type="spellStart"/>
      <w:r w:rsidRPr="00725BB1">
        <w:rPr>
          <w:bCs/>
        </w:rPr>
        <w:t>arba</w:t>
      </w:r>
      <w:proofErr w:type="spellEnd"/>
      <w:r w:rsidRPr="00725BB1">
        <w:rPr>
          <w:bCs/>
        </w:rPr>
        <w:t xml:space="preserve"> </w:t>
      </w:r>
      <w:proofErr w:type="spellStart"/>
      <w:r w:rsidRPr="00725BB1">
        <w:rPr>
          <w:bCs/>
        </w:rPr>
        <w:t>Regionų</w:t>
      </w:r>
      <w:proofErr w:type="spellEnd"/>
      <w:r w:rsidRPr="00725BB1">
        <w:rPr>
          <w:bCs/>
        </w:rPr>
        <w:t xml:space="preserve"> </w:t>
      </w:r>
      <w:proofErr w:type="spellStart"/>
      <w:r w:rsidRPr="00725BB1">
        <w:rPr>
          <w:bCs/>
        </w:rPr>
        <w:t>apygardos</w:t>
      </w:r>
      <w:proofErr w:type="spellEnd"/>
      <w:r w:rsidRPr="00725BB1">
        <w:rPr>
          <w:bCs/>
        </w:rPr>
        <w:t xml:space="preserve"> </w:t>
      </w:r>
      <w:proofErr w:type="spellStart"/>
      <w:r w:rsidRPr="00725BB1">
        <w:rPr>
          <w:bCs/>
        </w:rPr>
        <w:t>administraciniam</w:t>
      </w:r>
      <w:proofErr w:type="spellEnd"/>
      <w:r w:rsidRPr="00725BB1">
        <w:rPr>
          <w:bCs/>
        </w:rPr>
        <w:t xml:space="preserve"> </w:t>
      </w:r>
      <w:proofErr w:type="spellStart"/>
      <w:r w:rsidRPr="00725BB1">
        <w:rPr>
          <w:bCs/>
        </w:rPr>
        <w:t>teismui</w:t>
      </w:r>
      <w:proofErr w:type="spellEnd"/>
      <w:r w:rsidRPr="00725BB1">
        <w:rPr>
          <w:bCs/>
        </w:rPr>
        <w:t xml:space="preserve"> bet </w:t>
      </w:r>
      <w:proofErr w:type="spellStart"/>
      <w:r w:rsidRPr="00725BB1">
        <w:rPr>
          <w:bCs/>
        </w:rPr>
        <w:t>kuriuose</w:t>
      </w:r>
      <w:proofErr w:type="spellEnd"/>
      <w:r w:rsidRPr="00725BB1">
        <w:rPr>
          <w:bCs/>
        </w:rPr>
        <w:t xml:space="preserve"> </w:t>
      </w:r>
      <w:proofErr w:type="spellStart"/>
      <w:r w:rsidRPr="00725BB1">
        <w:rPr>
          <w:bCs/>
        </w:rPr>
        <w:t>teismo</w:t>
      </w:r>
      <w:proofErr w:type="spellEnd"/>
      <w:r w:rsidRPr="00725BB1">
        <w:rPr>
          <w:bCs/>
        </w:rPr>
        <w:t xml:space="preserve"> </w:t>
      </w:r>
      <w:proofErr w:type="spellStart"/>
      <w:r w:rsidRPr="00725BB1">
        <w:rPr>
          <w:bCs/>
        </w:rPr>
        <w:t>rūmuose</w:t>
      </w:r>
      <w:proofErr w:type="spellEnd"/>
      <w:r w:rsidRPr="00725BB1">
        <w:rPr>
          <w:bCs/>
        </w:rPr>
        <w:t xml:space="preserve"> (</w:t>
      </w:r>
      <w:proofErr w:type="spellStart"/>
      <w:r w:rsidRPr="00725BB1">
        <w:rPr>
          <w:bCs/>
        </w:rPr>
        <w:t>Šiaulių</w:t>
      </w:r>
      <w:proofErr w:type="spellEnd"/>
      <w:r w:rsidRPr="00725BB1">
        <w:rPr>
          <w:bCs/>
        </w:rPr>
        <w:t xml:space="preserve"> </w:t>
      </w:r>
      <w:proofErr w:type="spellStart"/>
      <w:r w:rsidRPr="00725BB1">
        <w:rPr>
          <w:bCs/>
        </w:rPr>
        <w:t>rūmai</w:t>
      </w:r>
      <w:proofErr w:type="spellEnd"/>
      <w:r w:rsidRPr="00725BB1">
        <w:rPr>
          <w:bCs/>
        </w:rPr>
        <w:t xml:space="preserve">, </w:t>
      </w:r>
      <w:proofErr w:type="spellStart"/>
      <w:r w:rsidRPr="00725BB1">
        <w:rPr>
          <w:bCs/>
        </w:rPr>
        <w:t>Dvaro</w:t>
      </w:r>
      <w:proofErr w:type="spellEnd"/>
      <w:r w:rsidRPr="00725BB1">
        <w:rPr>
          <w:bCs/>
        </w:rPr>
        <w:t xml:space="preserve"> g. 80, </w:t>
      </w:r>
      <w:proofErr w:type="spellStart"/>
      <w:r w:rsidRPr="00725BB1">
        <w:rPr>
          <w:bCs/>
        </w:rPr>
        <w:t>Šiauliai</w:t>
      </w:r>
      <w:proofErr w:type="spellEnd"/>
      <w:r w:rsidRPr="00725BB1">
        <w:rPr>
          <w:bCs/>
        </w:rPr>
        <w:t xml:space="preserve">; </w:t>
      </w:r>
      <w:proofErr w:type="spellStart"/>
      <w:r w:rsidRPr="00725BB1">
        <w:rPr>
          <w:bCs/>
        </w:rPr>
        <w:t>Panevėžio</w:t>
      </w:r>
      <w:proofErr w:type="spellEnd"/>
      <w:r w:rsidRPr="00725BB1">
        <w:rPr>
          <w:bCs/>
        </w:rPr>
        <w:t xml:space="preserve"> </w:t>
      </w:r>
      <w:proofErr w:type="spellStart"/>
      <w:r w:rsidRPr="00725BB1">
        <w:rPr>
          <w:bCs/>
        </w:rPr>
        <w:t>rūmai</w:t>
      </w:r>
      <w:proofErr w:type="spellEnd"/>
      <w:r w:rsidRPr="00725BB1">
        <w:rPr>
          <w:bCs/>
        </w:rPr>
        <w:t>,</w:t>
      </w:r>
      <w:r w:rsidRPr="00725BB1">
        <w:t xml:space="preserve"> </w:t>
      </w:r>
      <w:proofErr w:type="spellStart"/>
      <w:r w:rsidRPr="00725BB1">
        <w:rPr>
          <w:bCs/>
        </w:rPr>
        <w:t>Respublikos</w:t>
      </w:r>
      <w:proofErr w:type="spellEnd"/>
      <w:r w:rsidRPr="00725BB1">
        <w:rPr>
          <w:bCs/>
        </w:rPr>
        <w:t xml:space="preserve"> g. 62, </w:t>
      </w:r>
      <w:proofErr w:type="spellStart"/>
      <w:r w:rsidRPr="00725BB1">
        <w:rPr>
          <w:bCs/>
        </w:rPr>
        <w:t>Panevėžys</w:t>
      </w:r>
      <w:proofErr w:type="spellEnd"/>
      <w:r w:rsidRPr="00725BB1">
        <w:rPr>
          <w:bCs/>
        </w:rPr>
        <w:t xml:space="preserve">; </w:t>
      </w:r>
      <w:proofErr w:type="spellStart"/>
      <w:r w:rsidRPr="00725BB1">
        <w:rPr>
          <w:bCs/>
        </w:rPr>
        <w:t>Klaipėdos</w:t>
      </w:r>
      <w:proofErr w:type="spellEnd"/>
      <w:r w:rsidRPr="00725BB1">
        <w:rPr>
          <w:bCs/>
        </w:rPr>
        <w:t xml:space="preserve"> </w:t>
      </w:r>
      <w:proofErr w:type="spellStart"/>
      <w:r w:rsidRPr="00725BB1">
        <w:rPr>
          <w:bCs/>
        </w:rPr>
        <w:t>rūmai</w:t>
      </w:r>
      <w:proofErr w:type="spellEnd"/>
      <w:r w:rsidRPr="00725BB1">
        <w:rPr>
          <w:bCs/>
        </w:rPr>
        <w:t>,</w:t>
      </w:r>
      <w:r w:rsidRPr="00725BB1">
        <w:t xml:space="preserve"> </w:t>
      </w:r>
      <w:proofErr w:type="spellStart"/>
      <w:r w:rsidRPr="00725BB1">
        <w:rPr>
          <w:bCs/>
        </w:rPr>
        <w:t>Galinio</w:t>
      </w:r>
      <w:proofErr w:type="spellEnd"/>
      <w:r w:rsidRPr="00725BB1">
        <w:rPr>
          <w:bCs/>
        </w:rPr>
        <w:t xml:space="preserve"> </w:t>
      </w:r>
      <w:proofErr w:type="spellStart"/>
      <w:r w:rsidRPr="00725BB1">
        <w:rPr>
          <w:bCs/>
        </w:rPr>
        <w:t>Pylimo</w:t>
      </w:r>
      <w:proofErr w:type="spellEnd"/>
      <w:r w:rsidRPr="00725BB1">
        <w:rPr>
          <w:bCs/>
        </w:rPr>
        <w:t xml:space="preserve"> g. 9, </w:t>
      </w:r>
      <w:proofErr w:type="spellStart"/>
      <w:r w:rsidRPr="00725BB1">
        <w:rPr>
          <w:bCs/>
        </w:rPr>
        <w:t>Klaipėda</w:t>
      </w:r>
      <w:proofErr w:type="spellEnd"/>
      <w:r w:rsidRPr="00725BB1">
        <w:rPr>
          <w:bCs/>
        </w:rPr>
        <w:t xml:space="preserve">; </w:t>
      </w:r>
      <w:proofErr w:type="spellStart"/>
      <w:r w:rsidRPr="00725BB1">
        <w:rPr>
          <w:bCs/>
        </w:rPr>
        <w:t>Kauno</w:t>
      </w:r>
      <w:proofErr w:type="spellEnd"/>
      <w:r w:rsidRPr="00725BB1">
        <w:rPr>
          <w:bCs/>
        </w:rPr>
        <w:t xml:space="preserve"> </w:t>
      </w:r>
      <w:proofErr w:type="spellStart"/>
      <w:r w:rsidRPr="00725BB1">
        <w:rPr>
          <w:bCs/>
        </w:rPr>
        <w:t>rūmai</w:t>
      </w:r>
      <w:proofErr w:type="spellEnd"/>
      <w:r w:rsidRPr="00725BB1">
        <w:rPr>
          <w:bCs/>
        </w:rPr>
        <w:t>,</w:t>
      </w:r>
      <w:r w:rsidRPr="00725BB1">
        <w:t xml:space="preserve"> </w:t>
      </w:r>
      <w:r w:rsidRPr="00725BB1">
        <w:rPr>
          <w:bCs/>
        </w:rPr>
        <w:t xml:space="preserve">A. </w:t>
      </w:r>
      <w:proofErr w:type="spellStart"/>
      <w:r w:rsidRPr="00725BB1">
        <w:rPr>
          <w:bCs/>
        </w:rPr>
        <w:t>Mickevičiaus</w:t>
      </w:r>
      <w:proofErr w:type="spellEnd"/>
      <w:r w:rsidRPr="00725BB1">
        <w:rPr>
          <w:bCs/>
        </w:rPr>
        <w:t xml:space="preserve"> g. 8A, Kaunas).</w:t>
      </w:r>
    </w:p>
    <w:p w:rsidR="007559E3" w:rsidRPr="00601C98" w:rsidRDefault="007559E3" w:rsidP="00601C98">
      <w:pPr>
        <w:spacing w:line="312" w:lineRule="auto"/>
        <w:jc w:val="both"/>
      </w:pPr>
    </w:p>
    <w:p w:rsidR="00551604" w:rsidRDefault="00551604" w:rsidP="00601C98">
      <w:pPr>
        <w:spacing w:line="312" w:lineRule="auto"/>
        <w:jc w:val="both"/>
        <w:rPr>
          <w:lang w:val="lt-LT"/>
        </w:rPr>
      </w:pPr>
    </w:p>
    <w:p w:rsidR="00A608D1" w:rsidRPr="004D4ECC" w:rsidRDefault="00AC75EA" w:rsidP="00601C98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  <w:r w:rsidR="0033126A" w:rsidRPr="004D4ECC">
        <w:rPr>
          <w:lang w:val="lt-LT"/>
        </w:rPr>
        <w:t xml:space="preserve">           </w:t>
      </w:r>
    </w:p>
    <w:p w:rsidR="00636DC4" w:rsidRPr="004D4ECC" w:rsidRDefault="00636DC4" w:rsidP="00601C98">
      <w:pPr>
        <w:spacing w:line="312" w:lineRule="auto"/>
        <w:jc w:val="both"/>
        <w:rPr>
          <w:lang w:val="lt-LT"/>
        </w:rPr>
      </w:pPr>
    </w:p>
    <w:sectPr w:rsidR="00636DC4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782" w:rsidRDefault="008D7782">
      <w:r>
        <w:separator/>
      </w:r>
    </w:p>
  </w:endnote>
  <w:endnote w:type="continuationSeparator" w:id="0">
    <w:p w:rsidR="008D7782" w:rsidRDefault="008D7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782" w:rsidRDefault="008D7782">
      <w:r>
        <w:separator/>
      </w:r>
    </w:p>
  </w:footnote>
  <w:footnote w:type="continuationSeparator" w:id="0">
    <w:p w:rsidR="008D7782" w:rsidRDefault="008D77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7395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7395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604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5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6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7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9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0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1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3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5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8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9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2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3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4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0"/>
  </w:num>
  <w:num w:numId="2">
    <w:abstractNumId w:val="32"/>
  </w:num>
  <w:num w:numId="3">
    <w:abstractNumId w:val="15"/>
  </w:num>
  <w:num w:numId="4">
    <w:abstractNumId w:val="18"/>
  </w:num>
  <w:num w:numId="5">
    <w:abstractNumId w:val="35"/>
  </w:num>
  <w:num w:numId="6">
    <w:abstractNumId w:val="24"/>
  </w:num>
  <w:num w:numId="7">
    <w:abstractNumId w:val="9"/>
  </w:num>
  <w:num w:numId="8">
    <w:abstractNumId w:val="23"/>
  </w:num>
  <w:num w:numId="9">
    <w:abstractNumId w:val="2"/>
  </w:num>
  <w:num w:numId="10">
    <w:abstractNumId w:val="30"/>
  </w:num>
  <w:num w:numId="11">
    <w:abstractNumId w:val="0"/>
  </w:num>
  <w:num w:numId="12">
    <w:abstractNumId w:val="5"/>
  </w:num>
  <w:num w:numId="13">
    <w:abstractNumId w:val="16"/>
  </w:num>
  <w:num w:numId="14">
    <w:abstractNumId w:val="17"/>
  </w:num>
  <w:num w:numId="15">
    <w:abstractNumId w:val="4"/>
  </w:num>
  <w:num w:numId="16">
    <w:abstractNumId w:val="29"/>
  </w:num>
  <w:num w:numId="17">
    <w:abstractNumId w:val="10"/>
  </w:num>
  <w:num w:numId="18">
    <w:abstractNumId w:val="33"/>
  </w:num>
  <w:num w:numId="19">
    <w:abstractNumId w:val="11"/>
  </w:num>
  <w:num w:numId="20">
    <w:abstractNumId w:val="26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2"/>
  </w:num>
  <w:num w:numId="27">
    <w:abstractNumId w:val="21"/>
  </w:num>
  <w:num w:numId="28">
    <w:abstractNumId w:val="3"/>
  </w:num>
  <w:num w:numId="29">
    <w:abstractNumId w:val="31"/>
  </w:num>
  <w:num w:numId="30">
    <w:abstractNumId w:val="7"/>
  </w:num>
  <w:num w:numId="31">
    <w:abstractNumId w:val="27"/>
  </w:num>
  <w:num w:numId="32">
    <w:abstractNumId w:val="19"/>
  </w:num>
  <w:num w:numId="33">
    <w:abstractNumId w:val="25"/>
  </w:num>
  <w:num w:numId="34">
    <w:abstractNumId w:val="28"/>
  </w:num>
  <w:num w:numId="35">
    <w:abstractNumId w:val="34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04130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28E7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0F7ECC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0EC"/>
    <w:rsid w:val="00140595"/>
    <w:rsid w:val="00142E24"/>
    <w:rsid w:val="00143DAB"/>
    <w:rsid w:val="00146587"/>
    <w:rsid w:val="00146AD8"/>
    <w:rsid w:val="0014730A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26E"/>
    <w:rsid w:val="00176D0D"/>
    <w:rsid w:val="00180A92"/>
    <w:rsid w:val="001824ED"/>
    <w:rsid w:val="00182C2A"/>
    <w:rsid w:val="001834C5"/>
    <w:rsid w:val="00183876"/>
    <w:rsid w:val="00184602"/>
    <w:rsid w:val="00187A60"/>
    <w:rsid w:val="00190270"/>
    <w:rsid w:val="00193A48"/>
    <w:rsid w:val="00193D1D"/>
    <w:rsid w:val="0019424E"/>
    <w:rsid w:val="00195201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1AB"/>
    <w:rsid w:val="001B7FA5"/>
    <w:rsid w:val="001C037A"/>
    <w:rsid w:val="001C0AEF"/>
    <w:rsid w:val="001C13C4"/>
    <w:rsid w:val="001C437F"/>
    <w:rsid w:val="001C5BE8"/>
    <w:rsid w:val="001C6F8E"/>
    <w:rsid w:val="001C7D36"/>
    <w:rsid w:val="001D02CC"/>
    <w:rsid w:val="001D2800"/>
    <w:rsid w:val="001D6031"/>
    <w:rsid w:val="001D62E6"/>
    <w:rsid w:val="001D6314"/>
    <w:rsid w:val="001E0B57"/>
    <w:rsid w:val="001E11D4"/>
    <w:rsid w:val="001E163B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6DA"/>
    <w:rsid w:val="00204BDF"/>
    <w:rsid w:val="00205DCC"/>
    <w:rsid w:val="0020696E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1DD8"/>
    <w:rsid w:val="002A1E7B"/>
    <w:rsid w:val="002A21E7"/>
    <w:rsid w:val="002A32A0"/>
    <w:rsid w:val="002A443A"/>
    <w:rsid w:val="002A472C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167A"/>
    <w:rsid w:val="00392D98"/>
    <w:rsid w:val="00393F0A"/>
    <w:rsid w:val="0039404B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4390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63F63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401C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6B64"/>
    <w:rsid w:val="004B7A62"/>
    <w:rsid w:val="004C289E"/>
    <w:rsid w:val="004C38CF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560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630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6055"/>
    <w:rsid w:val="005279C4"/>
    <w:rsid w:val="005303E7"/>
    <w:rsid w:val="005312BF"/>
    <w:rsid w:val="00531E44"/>
    <w:rsid w:val="005351BF"/>
    <w:rsid w:val="00540184"/>
    <w:rsid w:val="005415CC"/>
    <w:rsid w:val="00544723"/>
    <w:rsid w:val="00545F03"/>
    <w:rsid w:val="00546C2A"/>
    <w:rsid w:val="005512AF"/>
    <w:rsid w:val="00551604"/>
    <w:rsid w:val="00553AB1"/>
    <w:rsid w:val="0055476E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27FD"/>
    <w:rsid w:val="005F5CAA"/>
    <w:rsid w:val="005F6B74"/>
    <w:rsid w:val="005F7D1B"/>
    <w:rsid w:val="00601C61"/>
    <w:rsid w:val="00601C98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6DC4"/>
    <w:rsid w:val="006379B8"/>
    <w:rsid w:val="00637B73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1835"/>
    <w:rsid w:val="00664D0F"/>
    <w:rsid w:val="00665B89"/>
    <w:rsid w:val="00665C4A"/>
    <w:rsid w:val="00670A8F"/>
    <w:rsid w:val="00672E47"/>
    <w:rsid w:val="00673FEC"/>
    <w:rsid w:val="00674365"/>
    <w:rsid w:val="00675DD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A78FF"/>
    <w:rsid w:val="006B33C2"/>
    <w:rsid w:val="006B3870"/>
    <w:rsid w:val="006B4904"/>
    <w:rsid w:val="006B5BC8"/>
    <w:rsid w:val="006B7C38"/>
    <w:rsid w:val="006B7E0E"/>
    <w:rsid w:val="006C0B96"/>
    <w:rsid w:val="006C265B"/>
    <w:rsid w:val="006C38AF"/>
    <w:rsid w:val="006C3EC5"/>
    <w:rsid w:val="006C432B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2C32"/>
    <w:rsid w:val="00703DFF"/>
    <w:rsid w:val="00705116"/>
    <w:rsid w:val="00705439"/>
    <w:rsid w:val="00705864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47511"/>
    <w:rsid w:val="00750CA0"/>
    <w:rsid w:val="0075285B"/>
    <w:rsid w:val="00753AB4"/>
    <w:rsid w:val="00754238"/>
    <w:rsid w:val="00754467"/>
    <w:rsid w:val="007559E3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C5B"/>
    <w:rsid w:val="00794EC9"/>
    <w:rsid w:val="00795B64"/>
    <w:rsid w:val="007962C0"/>
    <w:rsid w:val="007A04EF"/>
    <w:rsid w:val="007A0B1D"/>
    <w:rsid w:val="007A0F3A"/>
    <w:rsid w:val="007A2EA9"/>
    <w:rsid w:val="007A4019"/>
    <w:rsid w:val="007A4E56"/>
    <w:rsid w:val="007B06F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2D7D"/>
    <w:rsid w:val="007E3DC5"/>
    <w:rsid w:val="007E5CEA"/>
    <w:rsid w:val="007F0BC2"/>
    <w:rsid w:val="007F1DD4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5632"/>
    <w:rsid w:val="0080695F"/>
    <w:rsid w:val="00814650"/>
    <w:rsid w:val="00814731"/>
    <w:rsid w:val="00814F9B"/>
    <w:rsid w:val="00815787"/>
    <w:rsid w:val="0081799C"/>
    <w:rsid w:val="00820B6F"/>
    <w:rsid w:val="00822A59"/>
    <w:rsid w:val="00822AC5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4D43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0A75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D7782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0F29"/>
    <w:rsid w:val="00901818"/>
    <w:rsid w:val="00902C3F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FD1"/>
    <w:rsid w:val="00983239"/>
    <w:rsid w:val="00983243"/>
    <w:rsid w:val="0098662C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53E5"/>
    <w:rsid w:val="009B593E"/>
    <w:rsid w:val="009B5DF0"/>
    <w:rsid w:val="009C2BE4"/>
    <w:rsid w:val="009C3003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9F7995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6860"/>
    <w:rsid w:val="00A26DA6"/>
    <w:rsid w:val="00A27DA5"/>
    <w:rsid w:val="00A30872"/>
    <w:rsid w:val="00A31228"/>
    <w:rsid w:val="00A33824"/>
    <w:rsid w:val="00A339A4"/>
    <w:rsid w:val="00A33B4B"/>
    <w:rsid w:val="00A343BC"/>
    <w:rsid w:val="00A36320"/>
    <w:rsid w:val="00A36B89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94AE8"/>
    <w:rsid w:val="00A979C7"/>
    <w:rsid w:val="00A97EDF"/>
    <w:rsid w:val="00AA2182"/>
    <w:rsid w:val="00AA42C8"/>
    <w:rsid w:val="00AA585C"/>
    <w:rsid w:val="00AB25B3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77DC5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4ED"/>
    <w:rsid w:val="00B918CF"/>
    <w:rsid w:val="00B936A5"/>
    <w:rsid w:val="00B936DD"/>
    <w:rsid w:val="00B939AA"/>
    <w:rsid w:val="00B948DA"/>
    <w:rsid w:val="00B9501C"/>
    <w:rsid w:val="00B9695A"/>
    <w:rsid w:val="00B975ED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EC0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0DF0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0AB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53C7"/>
    <w:rsid w:val="00C96E9F"/>
    <w:rsid w:val="00C97CC6"/>
    <w:rsid w:val="00CA059D"/>
    <w:rsid w:val="00CA1D68"/>
    <w:rsid w:val="00CA21A6"/>
    <w:rsid w:val="00CA2F0C"/>
    <w:rsid w:val="00CA33AA"/>
    <w:rsid w:val="00CA3D65"/>
    <w:rsid w:val="00CA3E53"/>
    <w:rsid w:val="00CA4615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5255"/>
    <w:rsid w:val="00D07EC0"/>
    <w:rsid w:val="00D10374"/>
    <w:rsid w:val="00D133E3"/>
    <w:rsid w:val="00D1441F"/>
    <w:rsid w:val="00D16206"/>
    <w:rsid w:val="00D170BA"/>
    <w:rsid w:val="00D1791C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932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46507"/>
    <w:rsid w:val="00D51E5E"/>
    <w:rsid w:val="00D5245D"/>
    <w:rsid w:val="00D55152"/>
    <w:rsid w:val="00D567F7"/>
    <w:rsid w:val="00D576C0"/>
    <w:rsid w:val="00D607BF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5AF6"/>
    <w:rsid w:val="00D76CC3"/>
    <w:rsid w:val="00D76FFC"/>
    <w:rsid w:val="00D8071D"/>
    <w:rsid w:val="00D809F2"/>
    <w:rsid w:val="00D80E33"/>
    <w:rsid w:val="00D8323E"/>
    <w:rsid w:val="00D83AE5"/>
    <w:rsid w:val="00D840BC"/>
    <w:rsid w:val="00D846B4"/>
    <w:rsid w:val="00D85E64"/>
    <w:rsid w:val="00D90F0D"/>
    <w:rsid w:val="00D9310B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105C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7B4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BC6"/>
    <w:rsid w:val="00E0256A"/>
    <w:rsid w:val="00E02A1E"/>
    <w:rsid w:val="00E0339F"/>
    <w:rsid w:val="00E035F3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562A7"/>
    <w:rsid w:val="00E605CE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3123"/>
    <w:rsid w:val="00E95100"/>
    <w:rsid w:val="00E95FA6"/>
    <w:rsid w:val="00E9610B"/>
    <w:rsid w:val="00E96659"/>
    <w:rsid w:val="00EA04AC"/>
    <w:rsid w:val="00EA0800"/>
    <w:rsid w:val="00EA2935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EF7FD6"/>
    <w:rsid w:val="00F02CF4"/>
    <w:rsid w:val="00F0304F"/>
    <w:rsid w:val="00F038FE"/>
    <w:rsid w:val="00F0396F"/>
    <w:rsid w:val="00F04C35"/>
    <w:rsid w:val="00F05BF9"/>
    <w:rsid w:val="00F07C2D"/>
    <w:rsid w:val="00F100DA"/>
    <w:rsid w:val="00F108B7"/>
    <w:rsid w:val="00F119C2"/>
    <w:rsid w:val="00F12215"/>
    <w:rsid w:val="00F1538D"/>
    <w:rsid w:val="00F15A3D"/>
    <w:rsid w:val="00F17D38"/>
    <w:rsid w:val="00F17D98"/>
    <w:rsid w:val="00F20322"/>
    <w:rsid w:val="00F21D99"/>
    <w:rsid w:val="00F22202"/>
    <w:rsid w:val="00F226AB"/>
    <w:rsid w:val="00F24276"/>
    <w:rsid w:val="00F243BA"/>
    <w:rsid w:val="00F243F5"/>
    <w:rsid w:val="00F24676"/>
    <w:rsid w:val="00F260BF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4544"/>
    <w:rsid w:val="00F65268"/>
    <w:rsid w:val="00F713B3"/>
    <w:rsid w:val="00F758F5"/>
    <w:rsid w:val="00F76438"/>
    <w:rsid w:val="00F76785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4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D74F7-CB37-493C-AE06-6CABD5206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1259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2021-02-26T07:38:00Z</cp:lastPrinted>
  <dcterms:created xsi:type="dcterms:W3CDTF">2021-04-30T07:31:00Z</dcterms:created>
  <dcterms:modified xsi:type="dcterms:W3CDTF">2021-04-30T07:35:00Z</dcterms:modified>
</cp:coreProperties>
</file>