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50932">
      <w:pPr>
        <w:jc w:val="both"/>
        <w:rPr>
          <w:b/>
          <w:bCs/>
          <w:lang w:val="lt-LT"/>
        </w:rPr>
      </w:pPr>
      <w:r w:rsidRPr="004D4ECC">
        <w:rPr>
          <w:b/>
          <w:bCs/>
          <w:lang w:val="lt-LT"/>
        </w:rPr>
        <w:tab/>
      </w:r>
      <w:r w:rsidRPr="004D4ECC">
        <w:rPr>
          <w:b/>
          <w:bCs/>
          <w:lang w:val="lt-LT"/>
        </w:rPr>
        <w:tab/>
      </w:r>
    </w:p>
    <w:p w:rsidR="00AC75EA" w:rsidRPr="004D4ECC" w:rsidRDefault="00AC75EA" w:rsidP="00550932">
      <w:pPr>
        <w:pStyle w:val="Header"/>
        <w:jc w:val="both"/>
        <w:rPr>
          <w:b/>
          <w:bCs/>
          <w:lang w:val="lt-LT"/>
        </w:rPr>
      </w:pPr>
    </w:p>
    <w:p w:rsidR="001F6F6E" w:rsidRDefault="001F6F6E" w:rsidP="00550932">
      <w:pPr>
        <w:jc w:val="both"/>
        <w:rPr>
          <w:b/>
          <w:bCs/>
          <w:lang w:val="lt-LT"/>
        </w:rPr>
      </w:pPr>
    </w:p>
    <w:p w:rsidR="00647B1C" w:rsidRDefault="00647B1C" w:rsidP="00550932">
      <w:pPr>
        <w:rPr>
          <w:b/>
          <w:lang w:val="lt-LT"/>
        </w:rPr>
      </w:pPr>
    </w:p>
    <w:p w:rsidR="00550932" w:rsidRDefault="00550932" w:rsidP="00550932">
      <w:pPr>
        <w:spacing w:line="360" w:lineRule="auto"/>
        <w:jc w:val="center"/>
        <w:rPr>
          <w:b/>
          <w:lang w:val="lt-LT"/>
        </w:rPr>
      </w:pPr>
    </w:p>
    <w:p w:rsidR="00641A4B" w:rsidRPr="004D4ECC" w:rsidRDefault="00641A4B" w:rsidP="00550932">
      <w:pPr>
        <w:jc w:val="center"/>
        <w:rPr>
          <w:b/>
          <w:lang w:val="lt-LT"/>
        </w:rPr>
      </w:pPr>
      <w:r w:rsidRPr="004D4ECC">
        <w:rPr>
          <w:b/>
          <w:lang w:val="lt-LT"/>
        </w:rPr>
        <w:t>SPRENDIMA</w:t>
      </w:r>
      <w:r w:rsidR="001F6F6E">
        <w:rPr>
          <w:b/>
          <w:lang w:val="lt-LT"/>
        </w:rPr>
        <w:t>S</w:t>
      </w:r>
    </w:p>
    <w:p w:rsidR="00550932" w:rsidRPr="00324788" w:rsidRDefault="00550932" w:rsidP="00550932">
      <w:pPr>
        <w:jc w:val="center"/>
        <w:rPr>
          <w:b/>
          <w:lang w:val="lt-LT"/>
        </w:rPr>
      </w:pPr>
      <w:r w:rsidRPr="00324788">
        <w:rPr>
          <w:b/>
        </w:rPr>
        <w:t xml:space="preserve">DĖL </w:t>
      </w:r>
      <w:r>
        <w:rPr>
          <w:b/>
        </w:rPr>
        <w:t xml:space="preserve">PRIENŲ RAJONO SAVIVALDYBĖS TARYBOS 2017 M. BIRŽELIO 29 D. SPRENDIMO NR. T3-185 </w:t>
      </w:r>
      <w:r w:rsidRPr="001226B4">
        <w:rPr>
          <w:b/>
        </w:rPr>
        <w:t>„</w:t>
      </w:r>
      <w:r>
        <w:rPr>
          <w:b/>
        </w:rPr>
        <w:t xml:space="preserve">DĖL </w:t>
      </w:r>
      <w:r w:rsidRPr="00324788">
        <w:rPr>
          <w:b/>
        </w:rPr>
        <w:t>PRIENŲ RAJONO SAVIVALDYBĖS KAPINIŲ TVARKYMO TAISYKLIŲ, APRAŠŲ, SUSIJUSIŲ SU KAPINIŲ PRIEŽIŪRA IR LAIDOJIMU JOSE, PATVIRTINIMO</w:t>
      </w:r>
      <w:r w:rsidRPr="001226B4">
        <w:rPr>
          <w:b/>
        </w:rPr>
        <w:t xml:space="preserve">“ </w:t>
      </w:r>
      <w:r>
        <w:rPr>
          <w:b/>
        </w:rPr>
        <w:t>PAKEITIMO</w:t>
      </w:r>
    </w:p>
    <w:p w:rsidR="00C65D52" w:rsidRPr="00D97230" w:rsidRDefault="00C65D52" w:rsidP="00550932">
      <w:pPr>
        <w:spacing w:line="360" w:lineRule="auto"/>
        <w:jc w:val="center"/>
        <w:rPr>
          <w:b/>
        </w:rPr>
      </w:pPr>
    </w:p>
    <w:p w:rsidR="003A1BC3" w:rsidRPr="004D4ECC" w:rsidRDefault="005D4987" w:rsidP="00550932">
      <w:pPr>
        <w:jc w:val="center"/>
        <w:rPr>
          <w:lang w:val="lt-LT"/>
        </w:rPr>
      </w:pPr>
      <w:r>
        <w:rPr>
          <w:lang w:val="lt-LT"/>
        </w:rPr>
        <w:t>2021</w:t>
      </w:r>
      <w:r w:rsidR="00AC75EA" w:rsidRPr="004D4ECC">
        <w:rPr>
          <w:lang w:val="lt-LT"/>
        </w:rPr>
        <w:t xml:space="preserve"> m. </w:t>
      </w:r>
      <w:r w:rsidR="008B1CC7">
        <w:rPr>
          <w:lang w:val="lt-LT"/>
        </w:rPr>
        <w:t>liepos 1</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C65D52">
        <w:rPr>
          <w:lang w:val="lt-LT"/>
        </w:rPr>
        <w:t>1</w:t>
      </w:r>
      <w:r w:rsidR="00A65F55">
        <w:rPr>
          <w:lang w:val="lt-LT"/>
        </w:rPr>
        <w:t>6</w:t>
      </w:r>
      <w:r w:rsidR="00550932">
        <w:rPr>
          <w:lang w:val="lt-LT"/>
        </w:rPr>
        <w:t>5</w:t>
      </w:r>
    </w:p>
    <w:p w:rsidR="00AC75EA" w:rsidRDefault="00AC75EA" w:rsidP="00550932">
      <w:pPr>
        <w:jc w:val="center"/>
        <w:rPr>
          <w:lang w:val="lt-LT"/>
        </w:rPr>
      </w:pPr>
      <w:r w:rsidRPr="004D4ECC">
        <w:rPr>
          <w:lang w:val="lt-LT"/>
        </w:rPr>
        <w:t>Prienai</w:t>
      </w:r>
    </w:p>
    <w:p w:rsidR="00BC5F42" w:rsidRPr="00312310" w:rsidRDefault="00BC5F42" w:rsidP="00550932">
      <w:pPr>
        <w:spacing w:line="360" w:lineRule="auto"/>
        <w:ind w:firstLine="1080"/>
        <w:jc w:val="both"/>
        <w:rPr>
          <w:lang w:val="lt-LT" w:eastAsia="lt-LT"/>
        </w:rPr>
      </w:pPr>
    </w:p>
    <w:p w:rsidR="00550932" w:rsidRDefault="00550932" w:rsidP="00550932">
      <w:pPr>
        <w:pStyle w:val="Tekstas"/>
        <w:tabs>
          <w:tab w:val="left" w:pos="1134"/>
        </w:tabs>
        <w:spacing w:before="0" w:after="0"/>
        <w:ind w:firstLine="851"/>
      </w:pPr>
      <w:r>
        <w:t xml:space="preserve">Vadovaudamasi Lietuvos Respublikos vietos savivaldos įstatymo 6 straipsnio 41 punktu, 16 straipsnio 2 dalies 36 punktu, Lietuvos Respublikos Vyriausybės </w:t>
      </w:r>
      <w:smartTag w:uri="urn:schemas-microsoft-com:office:smarttags" w:element="metricconverter">
        <w:smartTagPr>
          <w:attr w:name="ProductID" w:val="2008 m"/>
        </w:smartTagPr>
        <w:r>
          <w:t>2008 m</w:t>
        </w:r>
      </w:smartTag>
      <w:r>
        <w:t xml:space="preserve">. lapkričio 19 d. nutarimu Nr. 1207 „Dėl Lietuvos Respublikos žmonių palaikų laidojimo įstatymo įgyvendinamųjų teisės aktų patvirtinimo“ patvirtintų Kapinių tvarkymo taisyklių 5 ir 7 punktais, Prienų rajono savivaldybės taryba  </w:t>
      </w:r>
      <w:r w:rsidRPr="001E53EF">
        <w:rPr>
          <w:spacing w:val="100"/>
        </w:rPr>
        <w:t>nusprendži</w:t>
      </w:r>
      <w:r w:rsidRPr="00550932">
        <w:t>a</w:t>
      </w:r>
      <w:r>
        <w:t>:</w:t>
      </w:r>
    </w:p>
    <w:p w:rsidR="00550932" w:rsidRDefault="00550932" w:rsidP="00550932">
      <w:pPr>
        <w:pStyle w:val="Tekstas"/>
        <w:tabs>
          <w:tab w:val="left" w:pos="1134"/>
        </w:tabs>
        <w:spacing w:before="0" w:after="0"/>
        <w:ind w:firstLine="851"/>
      </w:pPr>
      <w:r>
        <w:t>Pakeisti Prienų rajono savivaldybės kapinių tvarkymo taisykles, patvirtintas Prienų rajono savivaldybės tarybos 2017 m. birželio 29 d. sprendimu Nr. T3-185 „Dėl Prienų rajono savivaldybės kapinių tvarkymo taisyklių, aprašų, susijusių su kapinių priežiūra ir laidojimu jose, patvirtinimo“:</w:t>
      </w:r>
    </w:p>
    <w:p w:rsidR="00550932" w:rsidRDefault="00550932" w:rsidP="00550932">
      <w:pPr>
        <w:pStyle w:val="Tekstas"/>
        <w:tabs>
          <w:tab w:val="left" w:pos="1134"/>
          <w:tab w:val="left" w:pos="8290"/>
        </w:tabs>
        <w:spacing w:before="0" w:after="0"/>
        <w:ind w:firstLine="851"/>
      </w:pPr>
      <w:r>
        <w:t>1. Pakeisti 5 punktą ir jį išdėstyti taip:</w:t>
      </w:r>
      <w:r>
        <w:tab/>
      </w:r>
    </w:p>
    <w:p w:rsidR="00550932" w:rsidRDefault="00550932" w:rsidP="00550932">
      <w:pPr>
        <w:pStyle w:val="Tekstas"/>
        <w:tabs>
          <w:tab w:val="left" w:pos="1134"/>
        </w:tabs>
        <w:spacing w:before="0" w:after="0"/>
        <w:ind w:firstLine="851"/>
      </w:pPr>
      <w:r>
        <w:t xml:space="preserve">„5. </w:t>
      </w:r>
      <w:r w:rsidRPr="002D00D6">
        <w:t xml:space="preserve">Prienų rajono savivaldybės teritorijoje esančioms kapinėms gali būti suteiktas neveikiančių, riboto laidojimo arba veikiančių kapinių statusas. Naujos kapinės priskiriamos veikiančioms kapinėms </w:t>
      </w:r>
      <w:r>
        <w:t>(</w:t>
      </w:r>
      <w:r w:rsidRPr="002D00D6">
        <w:t>ir tai nurodoma jų steigimo dokumentuose</w:t>
      </w:r>
      <w:r>
        <w:t>)</w:t>
      </w:r>
      <w:r w:rsidRPr="002D00D6">
        <w:t>. Kapinių statusas suteikiamas ir keičiamas Prienų rajono savivaldybės tarybos (toliau – Sav</w:t>
      </w:r>
      <w:r>
        <w:t>ivaldybės taryba) sprendimu, suderinus su</w:t>
      </w:r>
      <w:r w:rsidRPr="002D00D6">
        <w:t xml:space="preserve"> Kultūros paveldo departamento prie Kultūros ministerijos (</w:t>
      </w:r>
      <w:r>
        <w:t>toliau</w:t>
      </w:r>
      <w:r w:rsidRPr="002D00D6">
        <w:t xml:space="preserve"> – Kultūros pa</w:t>
      </w:r>
      <w:r>
        <w:t>veldo departamentas) teritoriniu padaliniu ir Nacionaliniu visuomenės sveikatos centru</w:t>
      </w:r>
      <w:r w:rsidRPr="002D00D6">
        <w:t xml:space="preserve"> prie Sveikatos apsaugos ministerijos (toliau – Nacionalini</w:t>
      </w:r>
      <w:r>
        <w:t>s visuomenės sveikatos centras). Jeigu kapine</w:t>
      </w:r>
      <w:r w:rsidRPr="002D00D6">
        <w:t>s</w:t>
      </w:r>
      <w:r>
        <w:t xml:space="preserve"> planuojama priskirti</w:t>
      </w:r>
      <w:r w:rsidRPr="002D00D6">
        <w:t xml:space="preserve"> </w:t>
      </w:r>
      <w:r>
        <w:t xml:space="preserve">riboto laidojimo, kuriose leidžiama laidoti tik kremuotus žmogaus palaikus, ar </w:t>
      </w:r>
      <w:r w:rsidRPr="002D00D6">
        <w:t>neveikiančioms dėl nustatytų aplinko</w:t>
      </w:r>
      <w:r>
        <w:t>saugos reikalavimų, reikia suderinti</w:t>
      </w:r>
      <w:r w:rsidRPr="002D00D6">
        <w:t xml:space="preserve"> </w:t>
      </w:r>
      <w:r>
        <w:t xml:space="preserve">su </w:t>
      </w:r>
      <w:r w:rsidRPr="002D00D6">
        <w:t xml:space="preserve">Aplinkos </w:t>
      </w:r>
      <w:r>
        <w:t>apsaugos departamentu</w:t>
      </w:r>
      <w:r w:rsidRPr="002D00D6">
        <w:t>.</w:t>
      </w:r>
      <w:r>
        <w:t xml:space="preserve"> Suinteresuotos institucijos derinimą pateikia ar atsisako derinti per 10 darbo dienų nuo prašymo derinti gavimo dienos. Jei suinteresuota institucija per šį terminą atsakymo dėl derinimo / nederinimo nepateikia, laikoma, kad kapinių statuso pakeitimui pritaria. Kai Savivaldybės tarybos priimtu sprendimu kapinių statusas pasikeičia</w:t>
      </w:r>
      <w:r w:rsidRPr="002D00D6">
        <w:t>,</w:t>
      </w:r>
      <w:r>
        <w:t xml:space="preserve"> Savivaldybės taryba</w:t>
      </w:r>
      <w:r w:rsidRPr="002D00D6">
        <w:t xml:space="preserve"> per 7 darbo dienas raštu informuoja apie tai Kultūros paveldo departamentą.</w:t>
      </w:r>
      <w:r>
        <w:t>“</w:t>
      </w:r>
    </w:p>
    <w:p w:rsidR="00550932" w:rsidRDefault="00550932" w:rsidP="00550932">
      <w:pPr>
        <w:pStyle w:val="Tekstas"/>
        <w:tabs>
          <w:tab w:val="left" w:pos="1134"/>
        </w:tabs>
        <w:spacing w:before="0" w:after="0"/>
        <w:ind w:firstLine="851"/>
      </w:pPr>
      <w:r>
        <w:t xml:space="preserve"> 2. Pakeisti 7 punktą ir jį išdėstyti taip:</w:t>
      </w:r>
    </w:p>
    <w:p w:rsidR="00550932" w:rsidRDefault="00550932" w:rsidP="00550932">
      <w:pPr>
        <w:ind w:firstLine="902"/>
        <w:jc w:val="both"/>
      </w:pPr>
      <w:r>
        <w:t xml:space="preserve">„7. Riboto laidojimo kapinėms priskiriamos kapinės, kuriose nėra vietos naujoms kapavietėms formuoti, tačiau galima laidoti esamose (kur jau palaidota) kapavietėse, formuojant naujus kapus arba pakartotinai laidojant į jau esamus, taip pat laidojant kolumbariumuose, laidojimo rūsiuose ar išbarstant kremuotus žmogaus palaikus pelenų barstymo lauke arba laidojant esamose kapavietėse tik kremuotus žmogaus palaikus. Jei kapinės priskiriamos riboto laidojimo kapinėms, kuriose galima laidoti tik kremuotus žmogaus palaikus, ir savivaldybės skelbiamame jos teritorijoje esančių kapinių sąraše prie riboto laidojimo kapinių statuso nurodyta „tik kremuoti žmogaus palaikai“, jose leidžiama laidoti tik kremuotus žmogaus palaikus. Laidojant į Kultūros vertybių registrą įrašytose riboto laidojimo kapinėse, reikia Kultūros paveldo departamento teritorinio padalinio pritarimo.“ </w:t>
      </w:r>
    </w:p>
    <w:p w:rsidR="00E15884" w:rsidRDefault="00E15884" w:rsidP="00550932">
      <w:pPr>
        <w:ind w:firstLine="993"/>
        <w:jc w:val="both"/>
      </w:pPr>
    </w:p>
    <w:p w:rsidR="00551604" w:rsidRDefault="00551604" w:rsidP="00550932">
      <w:pPr>
        <w:jc w:val="both"/>
        <w:rPr>
          <w:lang w:val="lt-LT"/>
        </w:rPr>
      </w:pPr>
    </w:p>
    <w:p w:rsidR="008E58F7" w:rsidRPr="004D4ECC" w:rsidRDefault="00AC75EA" w:rsidP="00550932">
      <w:pPr>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r w:rsidR="0033126A" w:rsidRPr="004D4ECC">
        <w:rPr>
          <w:lang w:val="lt-LT"/>
        </w:rPr>
        <w:t xml:space="preserve">   </w:t>
      </w:r>
    </w:p>
    <w:sectPr w:rsidR="008E58F7" w:rsidRPr="004D4ECC" w:rsidSect="00BC2B1A">
      <w:headerReference w:type="even" r:id="rId8"/>
      <w:headerReference w:type="default" r:id="rId9"/>
      <w:headerReference w:type="first" r:id="rId10"/>
      <w:pgSz w:w="11906" w:h="16838" w:code="9"/>
      <w:pgMar w:top="864" w:right="562" w:bottom="792"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4EE" w:rsidRDefault="006A74EE">
      <w:r>
        <w:separator/>
      </w:r>
    </w:p>
  </w:endnote>
  <w:endnote w:type="continuationSeparator" w:id="1">
    <w:p w:rsidR="006A74EE" w:rsidRDefault="006A7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4EE" w:rsidRDefault="006A74EE">
      <w:r>
        <w:separator/>
      </w:r>
    </w:p>
  </w:footnote>
  <w:footnote w:type="continuationSeparator" w:id="1">
    <w:p w:rsidR="006A74EE" w:rsidRDefault="006A7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85E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85E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0932">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647B1C">
    <w:pPr>
      <w:framePr w:w="6324" w:h="1549"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647B1C">
    <w:pPr>
      <w:framePr w:w="6324" w:h="1549" w:hRule="exact" w:hSpace="181" w:wrap="around" w:vAnchor="page" w:hAnchor="page" w:x="3297" w:y="775"/>
      <w:jc w:val="center"/>
      <w:rPr>
        <w:sz w:val="10"/>
      </w:rPr>
    </w:pPr>
  </w:p>
  <w:p w:rsidR="00AC75EA" w:rsidRPr="006F5F69" w:rsidRDefault="00AC75EA" w:rsidP="00647B1C">
    <w:pPr>
      <w:framePr w:w="6324" w:h="1549"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8A95D0A"/>
    <w:multiLevelType w:val="multilevel"/>
    <w:tmpl w:val="25F0B1E0"/>
    <w:lvl w:ilvl="0">
      <w:start w:val="2"/>
      <w:numFmt w:val="decimal"/>
      <w:lvlText w:val="%1."/>
      <w:lvlJc w:val="left"/>
      <w:pPr>
        <w:ind w:left="540" w:hanging="540"/>
      </w:pPr>
      <w:rPr>
        <w:rFonts w:hint="default"/>
      </w:rPr>
    </w:lvl>
    <w:lvl w:ilvl="1">
      <w:start w:val="2"/>
      <w:numFmt w:val="decimal"/>
      <w:lvlText w:val="%1.%2."/>
      <w:lvlJc w:val="left"/>
      <w:pPr>
        <w:ind w:left="1417" w:hanging="540"/>
      </w:pPr>
      <w:rPr>
        <w:rFonts w:hint="default"/>
      </w:rPr>
    </w:lvl>
    <w:lvl w:ilvl="2">
      <w:start w:val="2"/>
      <w:numFmt w:val="decimal"/>
      <w:lvlText w:val="%1.%2.%3."/>
      <w:lvlJc w:val="left"/>
      <w:pPr>
        <w:ind w:left="2474" w:hanging="720"/>
      </w:pPr>
      <w:rPr>
        <w:rFonts w:hint="default"/>
      </w:rPr>
    </w:lvl>
    <w:lvl w:ilvl="3">
      <w:start w:val="1"/>
      <w:numFmt w:val="decimal"/>
      <w:lvlText w:val="%1.%2.%3.%4."/>
      <w:lvlJc w:val="left"/>
      <w:pPr>
        <w:ind w:left="3351" w:hanging="72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465" w:hanging="108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579" w:hanging="1440"/>
      </w:pPr>
      <w:rPr>
        <w:rFonts w:hint="default"/>
      </w:rPr>
    </w:lvl>
    <w:lvl w:ilvl="8">
      <w:start w:val="1"/>
      <w:numFmt w:val="decimal"/>
      <w:lvlText w:val="%1.%2.%3.%4.%5.%6.%7.%8.%9."/>
      <w:lvlJc w:val="left"/>
      <w:pPr>
        <w:ind w:left="8816" w:hanging="1800"/>
      </w:pPr>
      <w:rPr>
        <w:rFonts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86050AE"/>
    <w:multiLevelType w:val="hybridMultilevel"/>
    <w:tmpl w:val="CBD8A364"/>
    <w:lvl w:ilvl="0" w:tplc="E708BD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CC3268F"/>
    <w:multiLevelType w:val="multilevel"/>
    <w:tmpl w:val="FEB0707A"/>
    <w:lvl w:ilvl="0">
      <w:start w:val="1"/>
      <w:numFmt w:val="decimal"/>
      <w:lvlText w:val="%1."/>
      <w:lvlJc w:val="left"/>
      <w:pPr>
        <w:ind w:left="2640" w:hanging="1350"/>
      </w:pPr>
      <w:rPr>
        <w:rFonts w:hint="default"/>
      </w:rPr>
    </w:lvl>
    <w:lvl w:ilvl="1">
      <w:start w:val="1"/>
      <w:numFmt w:val="decimal"/>
      <w:isLgl/>
      <w:lvlText w:val="%1.%2."/>
      <w:lvlJc w:val="left"/>
      <w:pPr>
        <w:ind w:left="1785" w:hanging="495"/>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10">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2">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3">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6">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2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1">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3">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nsid w:val="40DF6A44"/>
    <w:multiLevelType w:val="multilevel"/>
    <w:tmpl w:val="EA5C5CC4"/>
    <w:lvl w:ilvl="0">
      <w:start w:val="1"/>
      <w:numFmt w:val="decimal"/>
      <w:lvlText w:val="%1."/>
      <w:lvlJc w:val="left"/>
      <w:pPr>
        <w:ind w:left="1494"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256"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7884" w:hanging="1080"/>
      </w:pPr>
      <w:rPr>
        <w:rFonts w:hint="default"/>
      </w:rPr>
    </w:lvl>
    <w:lvl w:ilvl="6">
      <w:start w:val="1"/>
      <w:numFmt w:val="decimal"/>
      <w:lvlText w:val="%1.%2.%3.%4.%5.%6.%7."/>
      <w:lvlJc w:val="left"/>
      <w:pPr>
        <w:ind w:left="9378"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006" w:hanging="1800"/>
      </w:pPr>
      <w:rPr>
        <w:rFonts w:hint="default"/>
      </w:rPr>
    </w:lvl>
  </w:abstractNum>
  <w:abstractNum w:abstractNumId="25">
    <w:nsid w:val="42C42E72"/>
    <w:multiLevelType w:val="multilevel"/>
    <w:tmpl w:val="3762F716"/>
    <w:lvl w:ilvl="0">
      <w:start w:val="1"/>
      <w:numFmt w:val="decimal"/>
      <w:lvlText w:val="%1."/>
      <w:lvlJc w:val="left"/>
      <w:pPr>
        <w:ind w:left="1080" w:hanging="36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7">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1">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3">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5">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6">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8">
    <w:nsid w:val="6CAC635A"/>
    <w:multiLevelType w:val="multilevel"/>
    <w:tmpl w:val="CD3C1F9C"/>
    <w:lvl w:ilvl="0">
      <w:start w:val="1"/>
      <w:numFmt w:val="decimal"/>
      <w:lvlText w:val="%1."/>
      <w:lvlJc w:val="left"/>
      <w:pPr>
        <w:ind w:left="1755" w:hanging="1035"/>
      </w:pPr>
      <w:rPr>
        <w:rFonts w:hint="default"/>
      </w:rPr>
    </w:lvl>
    <w:lvl w:ilvl="1">
      <w:start w:val="1"/>
      <w:numFmt w:val="decimal"/>
      <w:isLgl/>
      <w:lvlText w:val="%1.%2."/>
      <w:lvlJc w:val="left"/>
      <w:pPr>
        <w:ind w:left="2115" w:hanging="360"/>
      </w:pPr>
      <w:rPr>
        <w:rFonts w:hint="default"/>
      </w:rPr>
    </w:lvl>
    <w:lvl w:ilvl="2">
      <w:start w:val="1"/>
      <w:numFmt w:val="decimal"/>
      <w:isLgl/>
      <w:lvlText w:val="%1.%2.%3."/>
      <w:lvlJc w:val="left"/>
      <w:pPr>
        <w:ind w:left="3510" w:hanging="720"/>
      </w:pPr>
      <w:rPr>
        <w:rFonts w:hint="default"/>
      </w:rPr>
    </w:lvl>
    <w:lvl w:ilvl="3">
      <w:start w:val="1"/>
      <w:numFmt w:val="decimal"/>
      <w:isLgl/>
      <w:lvlText w:val="%1.%2.%3.%4."/>
      <w:lvlJc w:val="left"/>
      <w:pPr>
        <w:ind w:left="4545" w:hanging="720"/>
      </w:pPr>
      <w:rPr>
        <w:rFonts w:hint="default"/>
      </w:rPr>
    </w:lvl>
    <w:lvl w:ilvl="4">
      <w:start w:val="1"/>
      <w:numFmt w:val="decimal"/>
      <w:isLgl/>
      <w:lvlText w:val="%1.%2.%3.%4.%5."/>
      <w:lvlJc w:val="left"/>
      <w:pPr>
        <w:ind w:left="5940" w:hanging="1080"/>
      </w:pPr>
      <w:rPr>
        <w:rFonts w:hint="default"/>
      </w:rPr>
    </w:lvl>
    <w:lvl w:ilvl="5">
      <w:start w:val="1"/>
      <w:numFmt w:val="decimal"/>
      <w:isLgl/>
      <w:lvlText w:val="%1.%2.%3.%4.%5.%6."/>
      <w:lvlJc w:val="left"/>
      <w:pPr>
        <w:ind w:left="6975" w:hanging="108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405" w:hanging="1440"/>
      </w:pPr>
      <w:rPr>
        <w:rFonts w:hint="default"/>
      </w:rPr>
    </w:lvl>
    <w:lvl w:ilvl="8">
      <w:start w:val="1"/>
      <w:numFmt w:val="decimal"/>
      <w:isLgl/>
      <w:lvlText w:val="%1.%2.%3.%4.%5.%6.%7.%8.%9."/>
      <w:lvlJc w:val="left"/>
      <w:pPr>
        <w:ind w:left="10800" w:hanging="1800"/>
      </w:pPr>
      <w:rPr>
        <w:rFonts w:hint="default"/>
      </w:rPr>
    </w:lvl>
  </w:abstractNum>
  <w:abstractNum w:abstractNumId="39">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0">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2">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6"/>
  </w:num>
  <w:num w:numId="2">
    <w:abstractNumId w:val="39"/>
  </w:num>
  <w:num w:numId="3">
    <w:abstractNumId w:val="19"/>
  </w:num>
  <w:num w:numId="4">
    <w:abstractNumId w:val="22"/>
  </w:num>
  <w:num w:numId="5">
    <w:abstractNumId w:val="42"/>
  </w:num>
  <w:num w:numId="6">
    <w:abstractNumId w:val="30"/>
  </w:num>
  <w:num w:numId="7">
    <w:abstractNumId w:val="13"/>
  </w:num>
  <w:num w:numId="8">
    <w:abstractNumId w:val="29"/>
  </w:num>
  <w:num w:numId="9">
    <w:abstractNumId w:val="2"/>
  </w:num>
  <w:num w:numId="10">
    <w:abstractNumId w:val="36"/>
  </w:num>
  <w:num w:numId="11">
    <w:abstractNumId w:val="0"/>
  </w:num>
  <w:num w:numId="12">
    <w:abstractNumId w:val="7"/>
  </w:num>
  <w:num w:numId="13">
    <w:abstractNumId w:val="20"/>
  </w:num>
  <w:num w:numId="14">
    <w:abstractNumId w:val="21"/>
  </w:num>
  <w:num w:numId="15">
    <w:abstractNumId w:val="6"/>
  </w:num>
  <w:num w:numId="16">
    <w:abstractNumId w:val="35"/>
  </w:num>
  <w:num w:numId="17">
    <w:abstractNumId w:val="14"/>
  </w:num>
  <w:num w:numId="18">
    <w:abstractNumId w:val="40"/>
  </w:num>
  <w:num w:numId="19">
    <w:abstractNumId w:val="15"/>
  </w:num>
  <w:num w:numId="20">
    <w:abstractNumId w:val="32"/>
  </w:num>
  <w:num w:numId="21">
    <w:abstractNumId w:val="12"/>
  </w:num>
  <w:num w:numId="22">
    <w:abstractNumId w:val="16"/>
  </w:num>
  <w:num w:numId="23">
    <w:abstractNumId w:val="1"/>
  </w:num>
  <w:num w:numId="24">
    <w:abstractNumId w:val="17"/>
  </w:num>
  <w:num w:numId="25">
    <w:abstractNumId w:val="10"/>
  </w:num>
  <w:num w:numId="26">
    <w:abstractNumId w:val="28"/>
  </w:num>
  <w:num w:numId="27">
    <w:abstractNumId w:val="27"/>
  </w:num>
  <w:num w:numId="28">
    <w:abstractNumId w:val="5"/>
  </w:num>
  <w:num w:numId="29">
    <w:abstractNumId w:val="37"/>
  </w:num>
  <w:num w:numId="30">
    <w:abstractNumId w:val="11"/>
  </w:num>
  <w:num w:numId="31">
    <w:abstractNumId w:val="33"/>
  </w:num>
  <w:num w:numId="32">
    <w:abstractNumId w:val="23"/>
  </w:num>
  <w:num w:numId="33">
    <w:abstractNumId w:val="31"/>
  </w:num>
  <w:num w:numId="34">
    <w:abstractNumId w:val="34"/>
  </w:num>
  <w:num w:numId="35">
    <w:abstractNumId w:val="41"/>
  </w:num>
  <w:num w:numId="36">
    <w:abstractNumId w:val="18"/>
  </w:num>
  <w:num w:numId="37">
    <w:abstractNumId w:val="8"/>
  </w:num>
  <w:num w:numId="38">
    <w:abstractNumId w:val="4"/>
  </w:num>
  <w:num w:numId="39">
    <w:abstractNumId w:val="38"/>
  </w:num>
  <w:num w:numId="40">
    <w:abstractNumId w:val="3"/>
  </w:num>
  <w:num w:numId="41">
    <w:abstractNumId w:val="9"/>
  </w:num>
  <w:num w:numId="42">
    <w:abstractNumId w:val="25"/>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28706"/>
  </w:hdrShapeDefaults>
  <w:footnotePr>
    <w:footnote w:id="0"/>
    <w:footnote w:id="1"/>
  </w:footnotePr>
  <w:endnotePr>
    <w:endnote w:id="0"/>
    <w:endnote w:id="1"/>
  </w:endnotePr>
  <w:compat/>
  <w:rsids>
    <w:rsidRoot w:val="00474A02"/>
    <w:rsid w:val="00000173"/>
    <w:rsid w:val="000016F6"/>
    <w:rsid w:val="00002E5E"/>
    <w:rsid w:val="000032AD"/>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1E4"/>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36F6E"/>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5EAB"/>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13C4"/>
    <w:rsid w:val="001C437F"/>
    <w:rsid w:val="001C5BE8"/>
    <w:rsid w:val="001C6F8E"/>
    <w:rsid w:val="001C7D36"/>
    <w:rsid w:val="001D02CC"/>
    <w:rsid w:val="001D2800"/>
    <w:rsid w:val="001D6031"/>
    <w:rsid w:val="001D62E6"/>
    <w:rsid w:val="001D6314"/>
    <w:rsid w:val="001E0B57"/>
    <w:rsid w:val="001E11D4"/>
    <w:rsid w:val="001E1B75"/>
    <w:rsid w:val="001E2637"/>
    <w:rsid w:val="001E2B3A"/>
    <w:rsid w:val="001E4A42"/>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12E"/>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3452"/>
    <w:rsid w:val="00275407"/>
    <w:rsid w:val="0027706A"/>
    <w:rsid w:val="0028008B"/>
    <w:rsid w:val="0028019B"/>
    <w:rsid w:val="00281F16"/>
    <w:rsid w:val="00282FAC"/>
    <w:rsid w:val="0028312A"/>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1F8"/>
    <w:rsid w:val="002F0B9D"/>
    <w:rsid w:val="002F0E83"/>
    <w:rsid w:val="002F2258"/>
    <w:rsid w:val="002F225A"/>
    <w:rsid w:val="002F2E27"/>
    <w:rsid w:val="002F4F6C"/>
    <w:rsid w:val="002F5136"/>
    <w:rsid w:val="002F5C26"/>
    <w:rsid w:val="002F6E19"/>
    <w:rsid w:val="002F733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27E2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172D"/>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0668"/>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1A50"/>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51BF"/>
    <w:rsid w:val="00535DCD"/>
    <w:rsid w:val="00540184"/>
    <w:rsid w:val="005415CC"/>
    <w:rsid w:val="00544723"/>
    <w:rsid w:val="00545F03"/>
    <w:rsid w:val="00546C2A"/>
    <w:rsid w:val="00550932"/>
    <w:rsid w:val="005512AF"/>
    <w:rsid w:val="00551604"/>
    <w:rsid w:val="00553AB1"/>
    <w:rsid w:val="0055476E"/>
    <w:rsid w:val="0056094B"/>
    <w:rsid w:val="00562115"/>
    <w:rsid w:val="00562D63"/>
    <w:rsid w:val="005652C3"/>
    <w:rsid w:val="0057109E"/>
    <w:rsid w:val="00572420"/>
    <w:rsid w:val="00572EA7"/>
    <w:rsid w:val="00573D8B"/>
    <w:rsid w:val="00574BAD"/>
    <w:rsid w:val="00575697"/>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06CFF"/>
    <w:rsid w:val="00606E4F"/>
    <w:rsid w:val="00612312"/>
    <w:rsid w:val="006123A0"/>
    <w:rsid w:val="006130A5"/>
    <w:rsid w:val="006146AD"/>
    <w:rsid w:val="00614CE9"/>
    <w:rsid w:val="00614F72"/>
    <w:rsid w:val="00617BBD"/>
    <w:rsid w:val="00621D09"/>
    <w:rsid w:val="00622216"/>
    <w:rsid w:val="0062253A"/>
    <w:rsid w:val="00623F7C"/>
    <w:rsid w:val="006246D6"/>
    <w:rsid w:val="0062487C"/>
    <w:rsid w:val="00624A82"/>
    <w:rsid w:val="00624C44"/>
    <w:rsid w:val="0062524A"/>
    <w:rsid w:val="00625625"/>
    <w:rsid w:val="00627538"/>
    <w:rsid w:val="0062799C"/>
    <w:rsid w:val="00632397"/>
    <w:rsid w:val="0063334E"/>
    <w:rsid w:val="00633BC4"/>
    <w:rsid w:val="00635385"/>
    <w:rsid w:val="006369B8"/>
    <w:rsid w:val="00636DC4"/>
    <w:rsid w:val="006379B8"/>
    <w:rsid w:val="00637B73"/>
    <w:rsid w:val="006407BC"/>
    <w:rsid w:val="00641A4B"/>
    <w:rsid w:val="00641E76"/>
    <w:rsid w:val="00642802"/>
    <w:rsid w:val="0064410D"/>
    <w:rsid w:val="00644284"/>
    <w:rsid w:val="0064455D"/>
    <w:rsid w:val="00644DF1"/>
    <w:rsid w:val="00646CB7"/>
    <w:rsid w:val="00646E69"/>
    <w:rsid w:val="00647323"/>
    <w:rsid w:val="006479DC"/>
    <w:rsid w:val="00647B1C"/>
    <w:rsid w:val="00647F25"/>
    <w:rsid w:val="0065053A"/>
    <w:rsid w:val="006521EC"/>
    <w:rsid w:val="00652E62"/>
    <w:rsid w:val="00653822"/>
    <w:rsid w:val="006545A7"/>
    <w:rsid w:val="00654EC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A74EE"/>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06F27"/>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1300"/>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14BA"/>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30B"/>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5137"/>
    <w:rsid w:val="00865D3C"/>
    <w:rsid w:val="00867076"/>
    <w:rsid w:val="00867567"/>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1CC7"/>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8F7"/>
    <w:rsid w:val="008E5A52"/>
    <w:rsid w:val="008E6541"/>
    <w:rsid w:val="008F1B52"/>
    <w:rsid w:val="008F2655"/>
    <w:rsid w:val="008F3469"/>
    <w:rsid w:val="008F6402"/>
    <w:rsid w:val="00900F29"/>
    <w:rsid w:val="00901818"/>
    <w:rsid w:val="00902C3F"/>
    <w:rsid w:val="00902D5E"/>
    <w:rsid w:val="00902F7F"/>
    <w:rsid w:val="0090309A"/>
    <w:rsid w:val="0090319F"/>
    <w:rsid w:val="009046FA"/>
    <w:rsid w:val="009055EC"/>
    <w:rsid w:val="0090663A"/>
    <w:rsid w:val="009074D0"/>
    <w:rsid w:val="00907E99"/>
    <w:rsid w:val="00910AC8"/>
    <w:rsid w:val="00912127"/>
    <w:rsid w:val="0091240E"/>
    <w:rsid w:val="009125C9"/>
    <w:rsid w:val="00912975"/>
    <w:rsid w:val="0091458F"/>
    <w:rsid w:val="00914EC5"/>
    <w:rsid w:val="009154B4"/>
    <w:rsid w:val="00916407"/>
    <w:rsid w:val="009239B3"/>
    <w:rsid w:val="00924999"/>
    <w:rsid w:val="00925D37"/>
    <w:rsid w:val="009269B4"/>
    <w:rsid w:val="0093006E"/>
    <w:rsid w:val="00930E3C"/>
    <w:rsid w:val="00931217"/>
    <w:rsid w:val="00935D54"/>
    <w:rsid w:val="00936219"/>
    <w:rsid w:val="00936E40"/>
    <w:rsid w:val="00937338"/>
    <w:rsid w:val="0094056B"/>
    <w:rsid w:val="00940BF6"/>
    <w:rsid w:val="00940F0D"/>
    <w:rsid w:val="00941DBE"/>
    <w:rsid w:val="009424CF"/>
    <w:rsid w:val="00942C81"/>
    <w:rsid w:val="00943120"/>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6677"/>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3BCB"/>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5F55"/>
    <w:rsid w:val="00A66097"/>
    <w:rsid w:val="00A666FA"/>
    <w:rsid w:val="00A668F1"/>
    <w:rsid w:val="00A67BE5"/>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3F9B"/>
    <w:rsid w:val="00AA42C8"/>
    <w:rsid w:val="00AB39E4"/>
    <w:rsid w:val="00AB6E5F"/>
    <w:rsid w:val="00AB6EE6"/>
    <w:rsid w:val="00AC0E7D"/>
    <w:rsid w:val="00AC1F5F"/>
    <w:rsid w:val="00AC1FD4"/>
    <w:rsid w:val="00AC586D"/>
    <w:rsid w:val="00AC5A89"/>
    <w:rsid w:val="00AC75EA"/>
    <w:rsid w:val="00AC7B0F"/>
    <w:rsid w:val="00AD079E"/>
    <w:rsid w:val="00AD1926"/>
    <w:rsid w:val="00AD1B74"/>
    <w:rsid w:val="00AD324C"/>
    <w:rsid w:val="00AD331F"/>
    <w:rsid w:val="00AD3EF2"/>
    <w:rsid w:val="00AE1D8C"/>
    <w:rsid w:val="00AE43C1"/>
    <w:rsid w:val="00AE4E37"/>
    <w:rsid w:val="00AE5BC2"/>
    <w:rsid w:val="00AE5D80"/>
    <w:rsid w:val="00AE671B"/>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69B0"/>
    <w:rsid w:val="00B17D38"/>
    <w:rsid w:val="00B20571"/>
    <w:rsid w:val="00B22000"/>
    <w:rsid w:val="00B24980"/>
    <w:rsid w:val="00B25E16"/>
    <w:rsid w:val="00B25E72"/>
    <w:rsid w:val="00B26279"/>
    <w:rsid w:val="00B26FB6"/>
    <w:rsid w:val="00B272E5"/>
    <w:rsid w:val="00B30416"/>
    <w:rsid w:val="00B30515"/>
    <w:rsid w:val="00B31E79"/>
    <w:rsid w:val="00B324A1"/>
    <w:rsid w:val="00B33CC5"/>
    <w:rsid w:val="00B34BFC"/>
    <w:rsid w:val="00B35F86"/>
    <w:rsid w:val="00B402A8"/>
    <w:rsid w:val="00B45A2A"/>
    <w:rsid w:val="00B473E0"/>
    <w:rsid w:val="00B50166"/>
    <w:rsid w:val="00B51E02"/>
    <w:rsid w:val="00B52D61"/>
    <w:rsid w:val="00B606B8"/>
    <w:rsid w:val="00B6086E"/>
    <w:rsid w:val="00B60EF0"/>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4C65"/>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35D1"/>
    <w:rsid w:val="00BA45A9"/>
    <w:rsid w:val="00BA5FD5"/>
    <w:rsid w:val="00BA6494"/>
    <w:rsid w:val="00BA78CE"/>
    <w:rsid w:val="00BB0BB7"/>
    <w:rsid w:val="00BB0C10"/>
    <w:rsid w:val="00BB2CAB"/>
    <w:rsid w:val="00BB48DB"/>
    <w:rsid w:val="00BB4BC2"/>
    <w:rsid w:val="00BB4C75"/>
    <w:rsid w:val="00BC190D"/>
    <w:rsid w:val="00BC2B1A"/>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E7661"/>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3B8D"/>
    <w:rsid w:val="00C14FCC"/>
    <w:rsid w:val="00C15623"/>
    <w:rsid w:val="00C178AE"/>
    <w:rsid w:val="00C207F1"/>
    <w:rsid w:val="00C20AB1"/>
    <w:rsid w:val="00C22EF5"/>
    <w:rsid w:val="00C23178"/>
    <w:rsid w:val="00C24004"/>
    <w:rsid w:val="00C258B6"/>
    <w:rsid w:val="00C26422"/>
    <w:rsid w:val="00C27469"/>
    <w:rsid w:val="00C30B0B"/>
    <w:rsid w:val="00C30D23"/>
    <w:rsid w:val="00C354F5"/>
    <w:rsid w:val="00C35942"/>
    <w:rsid w:val="00C37124"/>
    <w:rsid w:val="00C37577"/>
    <w:rsid w:val="00C37ED4"/>
    <w:rsid w:val="00C40046"/>
    <w:rsid w:val="00C439C1"/>
    <w:rsid w:val="00C5269C"/>
    <w:rsid w:val="00C566EF"/>
    <w:rsid w:val="00C577EB"/>
    <w:rsid w:val="00C57807"/>
    <w:rsid w:val="00C62595"/>
    <w:rsid w:val="00C63D98"/>
    <w:rsid w:val="00C651B2"/>
    <w:rsid w:val="00C65D52"/>
    <w:rsid w:val="00C66184"/>
    <w:rsid w:val="00C66B11"/>
    <w:rsid w:val="00C7077F"/>
    <w:rsid w:val="00C715D0"/>
    <w:rsid w:val="00C716B5"/>
    <w:rsid w:val="00C71B6B"/>
    <w:rsid w:val="00C72A46"/>
    <w:rsid w:val="00C72E83"/>
    <w:rsid w:val="00C73CC1"/>
    <w:rsid w:val="00C74486"/>
    <w:rsid w:val="00C74530"/>
    <w:rsid w:val="00C767FE"/>
    <w:rsid w:val="00C802D2"/>
    <w:rsid w:val="00C80BF2"/>
    <w:rsid w:val="00C82438"/>
    <w:rsid w:val="00C83BDE"/>
    <w:rsid w:val="00C84C7A"/>
    <w:rsid w:val="00C855C1"/>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56E2"/>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1791C"/>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45E4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884"/>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0B43"/>
    <w:rsid w:val="00E52DBE"/>
    <w:rsid w:val="00E53354"/>
    <w:rsid w:val="00E55D10"/>
    <w:rsid w:val="00E568F5"/>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87AC9"/>
    <w:rsid w:val="00E9108E"/>
    <w:rsid w:val="00E95FA6"/>
    <w:rsid w:val="00E9610B"/>
    <w:rsid w:val="00E96659"/>
    <w:rsid w:val="00E96669"/>
    <w:rsid w:val="00EA04AC"/>
    <w:rsid w:val="00EA0800"/>
    <w:rsid w:val="00EA46D1"/>
    <w:rsid w:val="00EB06E3"/>
    <w:rsid w:val="00EB1D9A"/>
    <w:rsid w:val="00EB20DA"/>
    <w:rsid w:val="00EB30F6"/>
    <w:rsid w:val="00EB4C20"/>
    <w:rsid w:val="00EB4DD1"/>
    <w:rsid w:val="00EB5FE0"/>
    <w:rsid w:val="00EB625D"/>
    <w:rsid w:val="00EB7D3B"/>
    <w:rsid w:val="00EB7F0E"/>
    <w:rsid w:val="00EC1F0C"/>
    <w:rsid w:val="00EC3C71"/>
    <w:rsid w:val="00EC59DC"/>
    <w:rsid w:val="00EC5FFC"/>
    <w:rsid w:val="00ED0A6F"/>
    <w:rsid w:val="00ED22EE"/>
    <w:rsid w:val="00ED283C"/>
    <w:rsid w:val="00ED2C55"/>
    <w:rsid w:val="00ED7324"/>
    <w:rsid w:val="00ED773A"/>
    <w:rsid w:val="00EE0AC2"/>
    <w:rsid w:val="00EE114A"/>
    <w:rsid w:val="00EE1A96"/>
    <w:rsid w:val="00EE2645"/>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5527A"/>
    <w:rsid w:val="00F61CE7"/>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 w:val="00FF3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normal-p">
    <w:name w:val="normal-p"/>
    <w:basedOn w:val="Normal"/>
    <w:rsid w:val="00EC3C71"/>
    <w:pPr>
      <w:spacing w:before="100" w:beforeAutospacing="1" w:after="100" w:afterAutospacing="1"/>
    </w:pPr>
  </w:style>
  <w:style w:type="character" w:customStyle="1" w:styleId="normal-h">
    <w:name w:val="normal-h"/>
    <w:basedOn w:val="DefaultParagraphFont"/>
    <w:rsid w:val="00EC3C71"/>
  </w:style>
  <w:style w:type="paragraph" w:customStyle="1" w:styleId="Tekstas">
    <w:name w:val="Tekstas"/>
    <w:basedOn w:val="Normal"/>
    <w:rsid w:val="00550932"/>
    <w:pPr>
      <w:spacing w:before="40" w:after="40"/>
      <w:ind w:firstLine="1247"/>
      <w:jc w:val="both"/>
    </w:pPr>
    <w:rPr>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2021-06-22T11:50:00Z</dcterms:created>
  <dcterms:modified xsi:type="dcterms:W3CDTF">2021-06-22T11:52:00Z</dcterms:modified>
</cp:coreProperties>
</file>