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Default="0041199F" w:rsidP="00F16FD4">
      <w:pPr>
        <w:spacing w:line="360" w:lineRule="auto"/>
        <w:ind w:firstLine="0"/>
        <w:jc w:val="center"/>
        <w:rPr>
          <w:b/>
          <w:sz w:val="28"/>
        </w:rPr>
      </w:pPr>
      <w:r>
        <w:rPr>
          <w:b/>
          <w:sz w:val="28"/>
        </w:rPr>
        <w:t>ĮSAKYMAS</w:t>
      </w:r>
    </w:p>
    <w:p w:rsidR="00832F64" w:rsidRPr="00137D59" w:rsidRDefault="00832F64" w:rsidP="00F16FD4">
      <w:pPr>
        <w:tabs>
          <w:tab w:val="left" w:pos="5400"/>
        </w:tabs>
        <w:spacing w:line="360" w:lineRule="auto"/>
        <w:ind w:firstLine="0"/>
        <w:jc w:val="center"/>
        <w:rPr>
          <w:b/>
          <w:sz w:val="24"/>
          <w:szCs w:val="24"/>
        </w:rPr>
      </w:pPr>
      <w:r w:rsidRPr="00137D59">
        <w:rPr>
          <w:b/>
          <w:sz w:val="24"/>
          <w:szCs w:val="24"/>
        </w:rPr>
        <w:t xml:space="preserve">DĖL </w:t>
      </w:r>
      <w:r w:rsidRPr="00137D59">
        <w:rPr>
          <w:b/>
          <w:caps/>
          <w:sz w:val="24"/>
          <w:szCs w:val="24"/>
        </w:rPr>
        <w:t>ŽEMĖS SKLYP</w:t>
      </w:r>
      <w:r>
        <w:rPr>
          <w:b/>
          <w:caps/>
          <w:sz w:val="24"/>
          <w:szCs w:val="24"/>
        </w:rPr>
        <w:t>Ų</w:t>
      </w:r>
      <w:r w:rsidRPr="00137D59">
        <w:rPr>
          <w:b/>
          <w:caps/>
          <w:sz w:val="24"/>
          <w:szCs w:val="24"/>
        </w:rPr>
        <w:t xml:space="preserve"> PRIENŲ R. SAV., STAKLIŠKIŲ SEN., </w:t>
      </w:r>
      <w:r>
        <w:rPr>
          <w:b/>
          <w:caps/>
          <w:sz w:val="24"/>
          <w:szCs w:val="24"/>
        </w:rPr>
        <w:t>STAKLIŠKIŲ</w:t>
      </w:r>
      <w:r w:rsidRPr="00137D59">
        <w:rPr>
          <w:b/>
          <w:caps/>
          <w:sz w:val="24"/>
          <w:szCs w:val="24"/>
        </w:rPr>
        <w:t xml:space="preserve"> K., </w:t>
      </w:r>
      <w:r>
        <w:rPr>
          <w:b/>
          <w:caps/>
          <w:sz w:val="24"/>
          <w:szCs w:val="24"/>
        </w:rPr>
        <w:t xml:space="preserve">VILNIAUS G., </w:t>
      </w:r>
      <w:r w:rsidRPr="00137D59">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F16FD4">
      <w:pPr>
        <w:spacing w:line="360" w:lineRule="auto"/>
        <w:ind w:firstLine="0"/>
        <w:jc w:val="center"/>
        <w:rPr>
          <w:sz w:val="24"/>
          <w:szCs w:val="24"/>
        </w:rPr>
      </w:pPr>
      <w:r>
        <w:rPr>
          <w:sz w:val="24"/>
          <w:szCs w:val="24"/>
        </w:rPr>
        <w:t xml:space="preserve"> 2021 m.</w:t>
      </w:r>
      <w:r w:rsidR="007A096E">
        <w:rPr>
          <w:sz w:val="24"/>
          <w:szCs w:val="24"/>
        </w:rPr>
        <w:t xml:space="preserve"> </w:t>
      </w:r>
      <w:r>
        <w:rPr>
          <w:sz w:val="24"/>
          <w:szCs w:val="24"/>
        </w:rPr>
        <w:t xml:space="preserve">          d. </w:t>
      </w:r>
      <w:r w:rsidRPr="001B7D5B">
        <w:rPr>
          <w:sz w:val="24"/>
          <w:szCs w:val="24"/>
        </w:rPr>
        <w:t>Nr.</w:t>
      </w:r>
      <w:r>
        <w:rPr>
          <w:sz w:val="24"/>
          <w:szCs w:val="24"/>
        </w:rPr>
        <w:t xml:space="preserve"> A3 – </w:t>
      </w:r>
    </w:p>
    <w:p w:rsidR="00832F64" w:rsidRPr="001B7D5B" w:rsidRDefault="00832F64" w:rsidP="00F16FD4">
      <w:pPr>
        <w:spacing w:line="360" w:lineRule="auto"/>
        <w:ind w:firstLine="0"/>
        <w:jc w:val="center"/>
        <w:rPr>
          <w:sz w:val="24"/>
          <w:szCs w:val="24"/>
        </w:rPr>
      </w:pPr>
      <w:r w:rsidRPr="001B7D5B">
        <w:rPr>
          <w:sz w:val="24"/>
          <w:szCs w:val="24"/>
        </w:rPr>
        <w:t>Prienai</w:t>
      </w:r>
    </w:p>
    <w:p w:rsidR="00832F64" w:rsidRDefault="00832F64" w:rsidP="00F16FD4">
      <w:pPr>
        <w:spacing w:line="360" w:lineRule="auto"/>
        <w:ind w:firstLine="0"/>
        <w:rPr>
          <w:sz w:val="24"/>
          <w:szCs w:val="24"/>
        </w:rPr>
      </w:pP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2021 m. liepos 27 d. Žemės valdos projekto patikrinimo aktą Nr. FPA-4066-(8.30):</w:t>
      </w:r>
    </w:p>
    <w:p w:rsidR="00832F64" w:rsidRDefault="00832F64" w:rsidP="00F16FD4">
      <w:pPr>
        <w:pStyle w:val="BodyText"/>
        <w:spacing w:after="0" w:line="360" w:lineRule="auto"/>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žemės sklypų Prienų r. sav., Stakliškių sen., Stakliškių k., Vilniaus g., formavimo ir pertvarkymo projektą:</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1.1. projekto iniciatorius – Prienų rajono savivaldybės administracijos direktorius;</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1.2. projekto organizatorius – Prienų rajono savivaldybės administracijos direktorius;</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1.3. projektą parengė – UAB „</w:t>
      </w:r>
      <w:proofErr w:type="spellStart"/>
      <w:r>
        <w:rPr>
          <w:sz w:val="24"/>
          <w:szCs w:val="24"/>
        </w:rPr>
        <w:t>Inreal</w:t>
      </w:r>
      <w:proofErr w:type="spellEnd"/>
      <w:r>
        <w:rPr>
          <w:sz w:val="24"/>
          <w:szCs w:val="24"/>
        </w:rPr>
        <w:t xml:space="preserve"> GEO“ matininkė Aušrinė Stankevičienė (kvalifikacijos pažymėjimo Nr. 2R-FP-920); </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1.4. žemės sklypų plotai:</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1.4.1. sklypo (projektinis Nr. 1) – apie 0,0588 ha;</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1.4.2. sklypo (projektinis Nr. 2) – apie 0,4181 ha;</w:t>
      </w: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paskirtis – kita, naudojimo būdas – b</w:t>
      </w:r>
      <w:r w:rsidRPr="00E37244">
        <w:rPr>
          <w:rFonts w:ascii="Times New Roman" w:hAnsi="Times New Roman" w:cs="Times New Roman"/>
          <w:sz w:val="24"/>
          <w:szCs w:val="24"/>
        </w:rPr>
        <w:t>endro naudojimo (miestų, miestelių ir kaimų ar savivaldybių bendro naudojimo) teritorijos;</w:t>
      </w: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žemės sklypo specialiosios žemės naudojimo sąlygos: </w:t>
      </w: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1.6.1. 0,0588 ha ploto žemės sklype (projektinis Nr. 1) – elektros tinklų apsaugos zonos (III skyrius, ketvirtasis skirsnis);</w:t>
      </w:r>
    </w:p>
    <w:p w:rsidR="00832F64" w:rsidRPr="00D7577F"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D7577F">
        <w:rPr>
          <w:rFonts w:ascii="Times New Roman" w:hAnsi="Times New Roman" w:cs="Times New Roman"/>
          <w:sz w:val="24"/>
          <w:szCs w:val="24"/>
        </w:rPr>
        <w:t xml:space="preserve"> </w:t>
      </w:r>
      <w:r w:rsidRPr="00D7577F">
        <w:rPr>
          <w:rFonts w:ascii="Times New Roman" w:hAnsi="Times New Roman" w:cs="Times New Roman"/>
          <w:sz w:val="24"/>
          <w:szCs w:val="24"/>
        </w:rPr>
        <w:tab/>
        <w:t xml:space="preserve">1.6.2. 0,4181 ha ploto žemės sklype (projektinis Nr. 2) – </w:t>
      </w:r>
      <w:r w:rsidRPr="00D7577F">
        <w:rPr>
          <w:rFonts w:ascii="Times New Roman" w:hAnsi="Times New Roman" w:cs="Times New Roman"/>
          <w:sz w:val="24"/>
          <w:szCs w:val="24"/>
          <w:shd w:val="clear" w:color="auto" w:fill="FFFFFF"/>
        </w:rPr>
        <w:t xml:space="preserve">viešųjų ryšių tinklų elektroninių ryšių infrastruktūros apsaugos zonos (III skyrius, vienuoliktasis skirsnis), </w:t>
      </w:r>
      <w:r w:rsidRPr="00D7577F">
        <w:rPr>
          <w:rFonts w:ascii="Times New Roman" w:hAnsi="Times New Roman" w:cs="Times New Roman"/>
          <w:sz w:val="24"/>
          <w:szCs w:val="24"/>
        </w:rPr>
        <w:t xml:space="preserve">elektros tinklų apsaugos zonos (III skyrius, ketvirtasis skirsnis); vandens tiekimo ir nuotekų, paviršinių nuotekų tvarkymo </w:t>
      </w:r>
      <w:r w:rsidRPr="00D7577F">
        <w:rPr>
          <w:rFonts w:ascii="Times New Roman" w:hAnsi="Times New Roman" w:cs="Times New Roman"/>
          <w:sz w:val="24"/>
          <w:szCs w:val="24"/>
        </w:rPr>
        <w:lastRenderedPageBreak/>
        <w:t>infrastruktūros apsaugos zonos (III skyrius, dešimtasis skirsnis), paviršini</w:t>
      </w:r>
      <w:r>
        <w:rPr>
          <w:rFonts w:ascii="Times New Roman" w:hAnsi="Times New Roman" w:cs="Times New Roman"/>
          <w:sz w:val="24"/>
          <w:szCs w:val="24"/>
        </w:rPr>
        <w:t>ų</w:t>
      </w:r>
      <w:r w:rsidRPr="00D7577F">
        <w:rPr>
          <w:rFonts w:ascii="Times New Roman" w:hAnsi="Times New Roman" w:cs="Times New Roman"/>
          <w:sz w:val="24"/>
          <w:szCs w:val="24"/>
        </w:rPr>
        <w:t xml:space="preserve"> vandens telkinių apsaugos zonos (VI skyrius, septintasis skirsnis), paviršini</w:t>
      </w:r>
      <w:r>
        <w:rPr>
          <w:rFonts w:ascii="Times New Roman" w:hAnsi="Times New Roman" w:cs="Times New Roman"/>
          <w:sz w:val="24"/>
          <w:szCs w:val="24"/>
        </w:rPr>
        <w:t>ų</w:t>
      </w:r>
      <w:r w:rsidRPr="00D7577F">
        <w:rPr>
          <w:rFonts w:ascii="Times New Roman" w:hAnsi="Times New Roman" w:cs="Times New Roman"/>
          <w:sz w:val="24"/>
          <w:szCs w:val="24"/>
        </w:rPr>
        <w:t xml:space="preserve"> vandens telkinių pakrantės apsaugos juostos (VI skyrius, aštuntasis skirsnis).</w:t>
      </w:r>
    </w:p>
    <w:p w:rsidR="00832F64" w:rsidRDefault="00832F64" w:rsidP="00F16FD4">
      <w:pPr>
        <w:pStyle w:val="BodyText"/>
        <w:spacing w:after="0" w:line="360" w:lineRule="auto"/>
        <w:ind w:firstLine="851"/>
        <w:rPr>
          <w:sz w:val="24"/>
          <w:szCs w:val="24"/>
        </w:rPr>
      </w:pPr>
      <w:r w:rsidRPr="001F7365">
        <w:rPr>
          <w:sz w:val="24"/>
          <w:szCs w:val="24"/>
        </w:rPr>
        <w:t xml:space="preserve">2. </w:t>
      </w:r>
      <w:r w:rsidRPr="001F7365">
        <w:rPr>
          <w:spacing w:val="40"/>
          <w:sz w:val="24"/>
          <w:szCs w:val="24"/>
        </w:rPr>
        <w:t>Nustatau</w:t>
      </w:r>
      <w:r w:rsidRPr="001F7365">
        <w:rPr>
          <w:sz w:val="24"/>
          <w:szCs w:val="24"/>
        </w:rPr>
        <w:t>, kad šiuo įsakymu patvirtintas žemės sklypo formavimo ir pertvarkymo projektas</w:t>
      </w:r>
      <w:r>
        <w:rPr>
          <w:sz w:val="24"/>
          <w:szCs w:val="24"/>
        </w:rPr>
        <w:t xml:space="preserve"> įsigalioja kitą dieną po oficialaus šio įsakymo paskelbimo žemėtvarkos planavimo dokumentų rengimo informacinės sistemos (toliau – ŽPDRIS) interneto svetainėje (paslaugos </w:t>
      </w:r>
      <w:r w:rsidR="008C17D4">
        <w:rPr>
          <w:sz w:val="24"/>
          <w:szCs w:val="24"/>
        </w:rPr>
        <w:t xml:space="preserve">      </w:t>
      </w:r>
      <w:r>
        <w:rPr>
          <w:sz w:val="24"/>
          <w:szCs w:val="24"/>
        </w:rPr>
        <w:t>Nr. ZSFP-</w:t>
      </w:r>
      <w:r w:rsidR="009747FA">
        <w:rPr>
          <w:sz w:val="24"/>
          <w:szCs w:val="24"/>
        </w:rPr>
        <w:t>80898</w:t>
      </w:r>
      <w:r>
        <w:rPr>
          <w:sz w:val="24"/>
          <w:szCs w:val="24"/>
        </w:rPr>
        <w:t>).</w:t>
      </w:r>
    </w:p>
    <w:p w:rsidR="00832F64" w:rsidRDefault="00832F64" w:rsidP="00F16FD4">
      <w:pPr>
        <w:pStyle w:val="BodyText"/>
        <w:spacing w:after="0" w:line="360" w:lineRule="auto"/>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2F64" w:rsidRDefault="00832F64" w:rsidP="00F16FD4">
      <w:pPr>
        <w:pStyle w:val="BodyText"/>
        <w:spacing w:line="360" w:lineRule="auto"/>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2F64" w:rsidRPr="001B7D5B" w:rsidRDefault="00832F64" w:rsidP="00832F64">
      <w:pPr>
        <w:ind w:firstLine="0"/>
        <w:rPr>
          <w:sz w:val="24"/>
          <w:szCs w:val="24"/>
        </w:rPr>
      </w:pPr>
    </w:p>
    <w:p w:rsidR="00832F64" w:rsidRPr="001B7D5B" w:rsidRDefault="00832F64" w:rsidP="00832F64">
      <w:pPr>
        <w:ind w:firstLine="0"/>
        <w:jc w:val="center"/>
        <w:rPr>
          <w:sz w:val="24"/>
          <w:szCs w:val="24"/>
        </w:rPr>
      </w:pPr>
    </w:p>
    <w:p w:rsidR="00832F64" w:rsidRPr="001B7D5B" w:rsidRDefault="00832F64" w:rsidP="00832F64">
      <w:pPr>
        <w:ind w:firstLine="0"/>
        <w:jc w:val="center"/>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832F64" w:rsidRDefault="00832F64" w:rsidP="00832F64"/>
    <w:p w:rsidR="00832F64" w:rsidRDefault="00832F64" w:rsidP="00832F64"/>
    <w:p w:rsidR="00832F64" w:rsidRDefault="00832F64" w:rsidP="00832F64"/>
    <w:p w:rsidR="00832F64" w:rsidRDefault="00832F64" w:rsidP="00832F64">
      <w:pPr>
        <w:pStyle w:val="Header"/>
        <w:tabs>
          <w:tab w:val="center" w:pos="0"/>
        </w:tabs>
        <w:spacing w:line="360" w:lineRule="auto"/>
        <w:rPr>
          <w:rFonts w:ascii="Times New Roman" w:hAnsi="Times New Roman"/>
        </w:rPr>
      </w:pPr>
      <w:r w:rsidRPr="001B7D5B">
        <w:rPr>
          <w:rFonts w:ascii="Times New Roman" w:hAnsi="Times New Roman"/>
        </w:rPr>
        <w:tab/>
      </w:r>
    </w:p>
    <w:p w:rsidR="00832F64" w:rsidRDefault="00832F64" w:rsidP="00832F64">
      <w:pPr>
        <w:pStyle w:val="Header"/>
        <w:tabs>
          <w:tab w:val="center" w:pos="0"/>
        </w:tabs>
        <w:spacing w:line="360" w:lineRule="auto"/>
        <w:rPr>
          <w:rFonts w:ascii="Times New Roman" w:hAnsi="Times New Roman"/>
        </w:rPr>
      </w:pPr>
    </w:p>
    <w:p w:rsidR="00832F64" w:rsidRPr="001B7D5B" w:rsidRDefault="00832F64" w:rsidP="00832F64">
      <w:pPr>
        <w:pStyle w:val="Header"/>
        <w:tabs>
          <w:tab w:val="center" w:pos="0"/>
        </w:tabs>
        <w:spacing w:line="360" w:lineRule="auto"/>
        <w:rPr>
          <w:rFonts w:ascii="Times New Roman" w:hAnsi="Times New Roman"/>
        </w:rPr>
      </w:pPr>
    </w:p>
    <w:p w:rsidR="00832F64" w:rsidRPr="001B7D5B" w:rsidRDefault="00832F64" w:rsidP="00832F64">
      <w:pPr>
        <w:pStyle w:val="Header"/>
        <w:tabs>
          <w:tab w:val="center" w:pos="0"/>
        </w:tabs>
        <w:spacing w:line="360" w:lineRule="auto"/>
        <w:rPr>
          <w:rFonts w:ascii="Times New Roman" w:hAnsi="Times New Roman"/>
        </w:rPr>
      </w:pPr>
    </w:p>
    <w:p w:rsidR="00832F64" w:rsidRDefault="00832F64" w:rsidP="00832F64">
      <w:pPr>
        <w:ind w:firstLine="0"/>
        <w:rPr>
          <w:color w:val="000000"/>
          <w:sz w:val="24"/>
          <w:szCs w:val="24"/>
        </w:rPr>
      </w:pPr>
    </w:p>
    <w:p w:rsidR="009747FA" w:rsidRDefault="009747FA" w:rsidP="00832F64">
      <w:pPr>
        <w:ind w:firstLine="0"/>
        <w:rPr>
          <w:color w:val="000000"/>
          <w:sz w:val="24"/>
          <w:szCs w:val="24"/>
        </w:rPr>
      </w:pPr>
    </w:p>
    <w:p w:rsidR="009747FA" w:rsidRDefault="009747FA"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Pr="001B7D5B" w:rsidRDefault="00832F64" w:rsidP="009747FA">
      <w:pPr>
        <w:spacing w:line="360" w:lineRule="auto"/>
        <w:ind w:firstLine="0"/>
        <w:rPr>
          <w:color w:val="000000"/>
          <w:sz w:val="24"/>
          <w:szCs w:val="24"/>
        </w:rPr>
      </w:pPr>
      <w:r w:rsidRPr="001B7D5B">
        <w:rPr>
          <w:color w:val="000000"/>
          <w:sz w:val="24"/>
          <w:szCs w:val="24"/>
        </w:rPr>
        <w:t>Parengė             </w:t>
      </w:r>
    </w:p>
    <w:p w:rsidR="0041199F" w:rsidRPr="0041199F" w:rsidRDefault="00832F64" w:rsidP="009747FA">
      <w:pPr>
        <w:spacing w:line="360" w:lineRule="auto"/>
        <w:ind w:firstLine="0"/>
        <w:rPr>
          <w:sz w:val="24"/>
          <w:szCs w:val="24"/>
        </w:rPr>
      </w:pPr>
      <w:r>
        <w:rPr>
          <w:color w:val="000000"/>
          <w:sz w:val="24"/>
          <w:szCs w:val="24"/>
        </w:rPr>
        <w:t xml:space="preserve">Aušra </w:t>
      </w:r>
      <w:proofErr w:type="spellStart"/>
      <w:r>
        <w:rPr>
          <w:color w:val="000000"/>
          <w:sz w:val="24"/>
          <w:szCs w:val="24"/>
        </w:rPr>
        <w:t>Žiurauskaitė</w:t>
      </w:r>
      <w:proofErr w:type="spellEnd"/>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0E5" w:rsidRDefault="000330E5" w:rsidP="00F54C30">
      <w:r>
        <w:separator/>
      </w:r>
    </w:p>
  </w:endnote>
  <w:endnote w:type="continuationSeparator" w:id="0">
    <w:p w:rsidR="000330E5" w:rsidRDefault="000330E5"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0E5" w:rsidRDefault="000330E5" w:rsidP="00F54C30">
      <w:r>
        <w:separator/>
      </w:r>
    </w:p>
  </w:footnote>
  <w:footnote w:type="continuationSeparator" w:id="0">
    <w:p w:rsidR="000330E5" w:rsidRDefault="000330E5"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B64DBD">
        <w:pPr>
          <w:pStyle w:val="Header"/>
          <w:jc w:val="center"/>
        </w:pPr>
        <w:fldSimple w:instr=" PAGE   \* MERGEFORMAT ">
          <w:r w:rsidR="007A096E">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4338"/>
  </w:hdrShapeDefaults>
  <w:footnotePr>
    <w:footnote w:id="-1"/>
    <w:footnote w:id="0"/>
  </w:footnotePr>
  <w:endnotePr>
    <w:endnote w:id="-1"/>
    <w:endnote w:id="0"/>
  </w:endnotePr>
  <w:compat/>
  <w:rsids>
    <w:rsidRoot w:val="00F54C30"/>
    <w:rsid w:val="000330E5"/>
    <w:rsid w:val="0014678E"/>
    <w:rsid w:val="001C4468"/>
    <w:rsid w:val="002B4715"/>
    <w:rsid w:val="002E4680"/>
    <w:rsid w:val="002E59C2"/>
    <w:rsid w:val="0041199F"/>
    <w:rsid w:val="005377E4"/>
    <w:rsid w:val="005C1F5E"/>
    <w:rsid w:val="005C5426"/>
    <w:rsid w:val="0061177E"/>
    <w:rsid w:val="007A096E"/>
    <w:rsid w:val="00832F64"/>
    <w:rsid w:val="00843951"/>
    <w:rsid w:val="008C17D4"/>
    <w:rsid w:val="008D1364"/>
    <w:rsid w:val="009747FA"/>
    <w:rsid w:val="009A23C6"/>
    <w:rsid w:val="00B64DBD"/>
    <w:rsid w:val="00BE20B8"/>
    <w:rsid w:val="00C12631"/>
    <w:rsid w:val="00E744EE"/>
    <w:rsid w:val="00E86F63"/>
    <w:rsid w:val="00EF417C"/>
    <w:rsid w:val="00F11242"/>
    <w:rsid w:val="00F16FD4"/>
    <w:rsid w:val="00F44ABC"/>
    <w:rsid w:val="00F54C30"/>
    <w:rsid w:val="00FA503B"/>
    <w:rsid w:val="00FB7C3D"/>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semiHidden/>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2F64"/>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2F64"/>
    <w:pPr>
      <w:spacing w:after="120"/>
    </w:pPr>
    <w:rPr>
      <w:lang w:eastAsia="en-US"/>
    </w:rPr>
  </w:style>
  <w:style w:type="character" w:customStyle="1" w:styleId="BodyTextChar">
    <w:name w:val="Body Text Char"/>
    <w:basedOn w:val="DefaultParagraphFont"/>
    <w:link w:val="BodyText"/>
    <w:semiHidden/>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C0376-DB86-4D6A-A49A-013A3A03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2450</Words>
  <Characters>1398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2021-08-03T11:57:00Z</dcterms:created>
  <dcterms:modified xsi:type="dcterms:W3CDTF">2021-08-03T11:57:00Z</dcterms:modified>
</cp:coreProperties>
</file>