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FE5140" w:rsidRDefault="0041199F" w:rsidP="0041199F">
      <w:pPr>
        <w:ind w:firstLine="0"/>
        <w:jc w:val="center"/>
        <w:rPr>
          <w:b/>
          <w:sz w:val="24"/>
          <w:szCs w:val="24"/>
        </w:rPr>
      </w:pPr>
      <w:r w:rsidRPr="00FE5140">
        <w:rPr>
          <w:b/>
          <w:sz w:val="24"/>
          <w:szCs w:val="24"/>
        </w:rPr>
        <w:t>ĮSAKYMAS</w:t>
      </w:r>
    </w:p>
    <w:p w:rsidR="0041199F" w:rsidRPr="004B0455" w:rsidRDefault="0041199F" w:rsidP="00252BEC">
      <w:pPr>
        <w:tabs>
          <w:tab w:val="left" w:pos="5400"/>
        </w:tabs>
        <w:spacing w:line="276" w:lineRule="auto"/>
        <w:ind w:firstLine="0"/>
        <w:jc w:val="center"/>
        <w:rPr>
          <w:b/>
          <w:sz w:val="24"/>
        </w:rPr>
      </w:pPr>
      <w:r w:rsidRPr="004B0455">
        <w:rPr>
          <w:b/>
          <w:sz w:val="24"/>
        </w:rPr>
        <w:t>DĖL</w:t>
      </w:r>
      <w:r w:rsidR="00A175BD" w:rsidRPr="00A175BD">
        <w:rPr>
          <w:b/>
          <w:sz w:val="24"/>
        </w:rPr>
        <w:t xml:space="preserve"> </w:t>
      </w:r>
      <w:r w:rsidR="00A175BD">
        <w:rPr>
          <w:b/>
          <w:sz w:val="24"/>
        </w:rPr>
        <w:t>SOCIALINIŲ PASLAUGŲ PLANO PROJEKTO RENGIMO DARBO GRUPĖS SUDARYMO</w:t>
      </w:r>
    </w:p>
    <w:p w:rsidR="0041199F" w:rsidRDefault="0041199F" w:rsidP="00252BEC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</w:p>
    <w:p w:rsidR="0041199F" w:rsidRDefault="0041199F" w:rsidP="00252BEC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41199F" w:rsidRDefault="0041199F" w:rsidP="00252BEC">
      <w:pPr>
        <w:spacing w:line="276" w:lineRule="auto"/>
        <w:ind w:firstLine="0"/>
        <w:jc w:val="center"/>
        <w:rPr>
          <w:sz w:val="24"/>
          <w:szCs w:val="24"/>
        </w:rPr>
      </w:pPr>
    </w:p>
    <w:p w:rsidR="009672E4" w:rsidRPr="002F11A3" w:rsidRDefault="009672E4" w:rsidP="00525128">
      <w:pPr>
        <w:pStyle w:val="Header"/>
        <w:tabs>
          <w:tab w:val="left" w:pos="5103"/>
        </w:tabs>
        <w:spacing w:line="276" w:lineRule="auto"/>
        <w:ind w:firstLine="1134"/>
        <w:jc w:val="both"/>
        <w:rPr>
          <w:rFonts w:ascii="Times New Roman" w:hAnsi="Times New Roman"/>
          <w:szCs w:val="24"/>
        </w:rPr>
      </w:pPr>
      <w:r>
        <w:rPr>
          <w:szCs w:val="24"/>
        </w:rPr>
        <w:tab/>
      </w:r>
      <w:r w:rsidRPr="002F11A3">
        <w:rPr>
          <w:rFonts w:ascii="Times New Roman" w:hAnsi="Times New Roman"/>
          <w:szCs w:val="24"/>
        </w:rPr>
        <w:t>Vadovaudamasi  Lietuvos Respublikos vietos savivaldos įstatymo 29 straipsnio 8 dalies 2 punktu, Socialinių paslaugų planavimo metodikos, patvirtintos Lietuvos Respublikos Vyriausybės 2006 m. lapkričio 15 d. nutarimu Nr. 1132 ,,Dėl Socialinių paslaugų planavimo metodikos patvirtinimo“, 11–14 punktais:</w:t>
      </w:r>
    </w:p>
    <w:p w:rsidR="009672E4" w:rsidRPr="002F11A3" w:rsidRDefault="009672E4" w:rsidP="00525128">
      <w:pPr>
        <w:pStyle w:val="Header"/>
        <w:tabs>
          <w:tab w:val="left" w:pos="5103"/>
        </w:tabs>
        <w:spacing w:line="276" w:lineRule="auto"/>
        <w:ind w:firstLine="1134"/>
        <w:jc w:val="both"/>
        <w:rPr>
          <w:rFonts w:ascii="Times New Roman" w:hAnsi="Times New Roman"/>
          <w:szCs w:val="24"/>
        </w:rPr>
      </w:pPr>
      <w:r w:rsidRPr="002F11A3">
        <w:rPr>
          <w:rFonts w:ascii="Times New Roman" w:hAnsi="Times New Roman"/>
          <w:szCs w:val="24"/>
        </w:rPr>
        <w:t>1. S u d a r a u Socialinių paslaugų plano projekto rengimo darbo grupę (toliau – darbo grupė):</w:t>
      </w:r>
    </w:p>
    <w:p w:rsidR="009672E4" w:rsidRPr="002F11A3" w:rsidRDefault="009672E4" w:rsidP="00525128">
      <w:pPr>
        <w:pStyle w:val="Header"/>
        <w:tabs>
          <w:tab w:val="left" w:pos="5103"/>
        </w:tabs>
        <w:spacing w:line="276" w:lineRule="auto"/>
        <w:ind w:firstLine="1134"/>
        <w:jc w:val="both"/>
        <w:rPr>
          <w:rFonts w:ascii="Times New Roman" w:hAnsi="Times New Roman"/>
          <w:szCs w:val="24"/>
        </w:rPr>
      </w:pPr>
      <w:r w:rsidRPr="002F11A3">
        <w:rPr>
          <w:rFonts w:ascii="Times New Roman" w:hAnsi="Times New Roman"/>
          <w:szCs w:val="24"/>
        </w:rPr>
        <w:t xml:space="preserve">Sandra </w:t>
      </w:r>
      <w:proofErr w:type="spellStart"/>
      <w:r w:rsidRPr="002F11A3">
        <w:rPr>
          <w:rFonts w:ascii="Times New Roman" w:hAnsi="Times New Roman"/>
          <w:szCs w:val="24"/>
        </w:rPr>
        <w:t>Mekionienė</w:t>
      </w:r>
      <w:proofErr w:type="spellEnd"/>
      <w:r w:rsidRPr="002F11A3">
        <w:rPr>
          <w:rFonts w:ascii="Times New Roman" w:hAnsi="Times New Roman"/>
          <w:szCs w:val="24"/>
        </w:rPr>
        <w:t xml:space="preserve"> – Prienų rajono savivaldybės administracijos Socialinės paramos ir sveikatos</w:t>
      </w:r>
      <w:r w:rsidRPr="002F11A3">
        <w:rPr>
          <w:rFonts w:ascii="Times New Roman" w:hAnsi="Times New Roman"/>
          <w:color w:val="FF0000"/>
          <w:szCs w:val="24"/>
        </w:rPr>
        <w:t xml:space="preserve"> </w:t>
      </w:r>
      <w:r w:rsidRPr="002F11A3">
        <w:rPr>
          <w:rFonts w:ascii="Times New Roman" w:hAnsi="Times New Roman"/>
          <w:szCs w:val="24"/>
        </w:rPr>
        <w:t>skyriaus vedėja (darbo grupės vadovė);</w:t>
      </w:r>
    </w:p>
    <w:p w:rsidR="009672E4" w:rsidRDefault="009672E4" w:rsidP="00525128">
      <w:pPr>
        <w:pStyle w:val="Header"/>
        <w:tabs>
          <w:tab w:val="left" w:pos="5103"/>
        </w:tabs>
        <w:spacing w:line="276" w:lineRule="auto"/>
        <w:ind w:firstLine="1134"/>
        <w:jc w:val="both"/>
        <w:rPr>
          <w:rFonts w:ascii="Times New Roman" w:hAnsi="Times New Roman"/>
          <w:szCs w:val="24"/>
        </w:rPr>
      </w:pPr>
      <w:r w:rsidRPr="002F11A3">
        <w:rPr>
          <w:rFonts w:ascii="Times New Roman" w:hAnsi="Times New Roman"/>
          <w:szCs w:val="24"/>
        </w:rPr>
        <w:t xml:space="preserve">Inga </w:t>
      </w:r>
      <w:proofErr w:type="spellStart"/>
      <w:r w:rsidRPr="002F11A3">
        <w:rPr>
          <w:rFonts w:ascii="Times New Roman" w:hAnsi="Times New Roman"/>
          <w:szCs w:val="24"/>
        </w:rPr>
        <w:t>Barkauskienė</w:t>
      </w:r>
      <w:proofErr w:type="spellEnd"/>
      <w:r w:rsidRPr="002F11A3">
        <w:rPr>
          <w:rFonts w:ascii="Times New Roman" w:hAnsi="Times New Roman"/>
          <w:szCs w:val="24"/>
        </w:rPr>
        <w:t xml:space="preserve"> – Prienų globos namų direktorė;</w:t>
      </w:r>
    </w:p>
    <w:p w:rsidR="007D51A1" w:rsidRDefault="007D51A1" w:rsidP="007D51A1">
      <w:pPr>
        <w:pStyle w:val="Header"/>
        <w:tabs>
          <w:tab w:val="left" w:pos="5103"/>
        </w:tabs>
        <w:spacing w:line="276" w:lineRule="auto"/>
        <w:ind w:firstLine="1134"/>
        <w:jc w:val="both"/>
        <w:rPr>
          <w:rFonts w:ascii="Times New Roman" w:hAnsi="Times New Roman"/>
          <w:szCs w:val="24"/>
        </w:rPr>
      </w:pPr>
      <w:r w:rsidRPr="002F11A3">
        <w:rPr>
          <w:rFonts w:ascii="Times New Roman" w:hAnsi="Times New Roman"/>
          <w:szCs w:val="24"/>
        </w:rPr>
        <w:t xml:space="preserve">Roberta </w:t>
      </w:r>
      <w:proofErr w:type="spellStart"/>
      <w:r w:rsidRPr="002F11A3">
        <w:rPr>
          <w:rFonts w:ascii="Times New Roman" w:hAnsi="Times New Roman"/>
          <w:szCs w:val="24"/>
        </w:rPr>
        <w:t>Revuckienė</w:t>
      </w:r>
      <w:proofErr w:type="spellEnd"/>
      <w:r w:rsidRPr="002F11A3">
        <w:rPr>
          <w:rFonts w:ascii="Times New Roman" w:hAnsi="Times New Roman"/>
          <w:szCs w:val="24"/>
        </w:rPr>
        <w:t xml:space="preserve"> – Prienų rajono savivaldybės administracijos </w:t>
      </w:r>
      <w:r>
        <w:rPr>
          <w:rFonts w:ascii="Times New Roman" w:hAnsi="Times New Roman"/>
          <w:szCs w:val="24"/>
        </w:rPr>
        <w:t>K</w:t>
      </w:r>
      <w:r w:rsidRPr="002F11A3">
        <w:rPr>
          <w:rFonts w:ascii="Times New Roman" w:hAnsi="Times New Roman"/>
          <w:szCs w:val="24"/>
        </w:rPr>
        <w:t>ultūros, turizmo ir jaunimo skyriaus vyriausioji specialistė (jaunimo reikalų koordinatorė);</w:t>
      </w:r>
    </w:p>
    <w:p w:rsidR="007D51A1" w:rsidRPr="002F11A3" w:rsidRDefault="007D51A1" w:rsidP="007D51A1">
      <w:pPr>
        <w:pStyle w:val="Header"/>
        <w:tabs>
          <w:tab w:val="left" w:pos="5103"/>
        </w:tabs>
        <w:spacing w:line="276" w:lineRule="auto"/>
        <w:ind w:firstLine="1134"/>
        <w:jc w:val="both"/>
        <w:rPr>
          <w:rFonts w:ascii="Times New Roman" w:hAnsi="Times New Roman"/>
          <w:szCs w:val="24"/>
        </w:rPr>
      </w:pPr>
      <w:r w:rsidRPr="002F11A3">
        <w:rPr>
          <w:rFonts w:ascii="Times New Roman" w:hAnsi="Times New Roman"/>
          <w:szCs w:val="24"/>
        </w:rPr>
        <w:t>Gitana Sabaliauskienė – Prienų rajono savivaldybės administracijos Socialinės paramos ir sveikatos skyriaus vyriausioji specialistė;</w:t>
      </w:r>
    </w:p>
    <w:p w:rsidR="009672E4" w:rsidRDefault="009672E4" w:rsidP="00525128">
      <w:pPr>
        <w:pStyle w:val="Header"/>
        <w:tabs>
          <w:tab w:val="left" w:pos="5103"/>
        </w:tabs>
        <w:spacing w:line="276" w:lineRule="auto"/>
        <w:ind w:firstLine="1134"/>
        <w:jc w:val="both"/>
        <w:rPr>
          <w:rFonts w:ascii="Times New Roman" w:hAnsi="Times New Roman"/>
          <w:szCs w:val="24"/>
        </w:rPr>
      </w:pPr>
      <w:r w:rsidRPr="002F11A3">
        <w:rPr>
          <w:rFonts w:ascii="Times New Roman" w:hAnsi="Times New Roman"/>
          <w:szCs w:val="24"/>
        </w:rPr>
        <w:t xml:space="preserve">Liuda </w:t>
      </w:r>
      <w:proofErr w:type="spellStart"/>
      <w:r w:rsidRPr="002F11A3">
        <w:rPr>
          <w:rFonts w:ascii="Times New Roman" w:hAnsi="Times New Roman"/>
          <w:szCs w:val="24"/>
        </w:rPr>
        <w:t>Šeškuvienė</w:t>
      </w:r>
      <w:proofErr w:type="spellEnd"/>
      <w:r w:rsidRPr="002F11A3">
        <w:rPr>
          <w:rFonts w:ascii="Times New Roman" w:hAnsi="Times New Roman"/>
          <w:szCs w:val="24"/>
        </w:rPr>
        <w:t xml:space="preserve"> – Prienų rajono savivaldybės socialinių paslaugų centro direktoriaus pavaduotoja socialiniams reikalams;</w:t>
      </w:r>
    </w:p>
    <w:p w:rsidR="007D51A1" w:rsidRDefault="007D51A1" w:rsidP="007D51A1">
      <w:pPr>
        <w:pStyle w:val="Header"/>
        <w:tabs>
          <w:tab w:val="left" w:pos="5103"/>
        </w:tabs>
        <w:spacing w:line="276" w:lineRule="auto"/>
        <w:ind w:firstLine="1134"/>
        <w:jc w:val="both"/>
        <w:rPr>
          <w:rFonts w:ascii="Times New Roman" w:hAnsi="Times New Roman"/>
          <w:szCs w:val="24"/>
        </w:rPr>
      </w:pPr>
      <w:r w:rsidRPr="002F11A3">
        <w:rPr>
          <w:rFonts w:ascii="Times New Roman" w:hAnsi="Times New Roman"/>
          <w:szCs w:val="24"/>
        </w:rPr>
        <w:t xml:space="preserve">Irena Urbanavičienė – Prienų rajono savivaldybės administracijos </w:t>
      </w:r>
      <w:r>
        <w:rPr>
          <w:rFonts w:ascii="Times New Roman" w:hAnsi="Times New Roman"/>
          <w:szCs w:val="24"/>
        </w:rPr>
        <w:t>K</w:t>
      </w:r>
      <w:r w:rsidRPr="002F11A3">
        <w:rPr>
          <w:rFonts w:ascii="Times New Roman" w:hAnsi="Times New Roman"/>
          <w:szCs w:val="24"/>
        </w:rPr>
        <w:t>ultūros, turizmo ir jaunimo skyriaus vyriausioji specialistė, kuruojanti nevyriausyb</w:t>
      </w:r>
      <w:r>
        <w:rPr>
          <w:rFonts w:ascii="Times New Roman" w:hAnsi="Times New Roman"/>
          <w:szCs w:val="24"/>
        </w:rPr>
        <w:t>inių organizacijų veiklą rajone;</w:t>
      </w:r>
    </w:p>
    <w:p w:rsidR="009672E4" w:rsidRPr="002F11A3" w:rsidRDefault="009672E4" w:rsidP="00525128">
      <w:pPr>
        <w:pStyle w:val="Header"/>
        <w:tabs>
          <w:tab w:val="left" w:pos="5103"/>
        </w:tabs>
        <w:spacing w:line="276" w:lineRule="auto"/>
        <w:ind w:firstLine="1134"/>
        <w:jc w:val="both"/>
        <w:rPr>
          <w:rFonts w:ascii="Times New Roman" w:hAnsi="Times New Roman"/>
          <w:szCs w:val="24"/>
        </w:rPr>
      </w:pPr>
      <w:r w:rsidRPr="002F11A3">
        <w:rPr>
          <w:rFonts w:ascii="Times New Roman" w:hAnsi="Times New Roman"/>
          <w:szCs w:val="24"/>
        </w:rPr>
        <w:t xml:space="preserve">Irena </w:t>
      </w:r>
      <w:proofErr w:type="spellStart"/>
      <w:r w:rsidRPr="002F11A3">
        <w:rPr>
          <w:rFonts w:ascii="Times New Roman" w:hAnsi="Times New Roman"/>
          <w:szCs w:val="24"/>
        </w:rPr>
        <w:t>Valatkevičienė</w:t>
      </w:r>
      <w:proofErr w:type="spellEnd"/>
      <w:r w:rsidRPr="002F11A3">
        <w:rPr>
          <w:rFonts w:ascii="Times New Roman" w:hAnsi="Times New Roman"/>
          <w:szCs w:val="24"/>
        </w:rPr>
        <w:t xml:space="preserve"> – Neįgaliųjų reikalų komisijos narė, Prienų neįgaliųjų draugijos pirmininkė;</w:t>
      </w:r>
    </w:p>
    <w:p w:rsidR="007D51A1" w:rsidRPr="002F11A3" w:rsidRDefault="007D51A1" w:rsidP="007D51A1">
      <w:pPr>
        <w:pStyle w:val="Header"/>
        <w:tabs>
          <w:tab w:val="left" w:pos="5103"/>
        </w:tabs>
        <w:spacing w:line="276" w:lineRule="auto"/>
        <w:ind w:firstLine="1134"/>
        <w:jc w:val="both"/>
        <w:rPr>
          <w:rFonts w:ascii="Times New Roman" w:hAnsi="Times New Roman"/>
          <w:szCs w:val="24"/>
        </w:rPr>
      </w:pPr>
      <w:r w:rsidRPr="002F11A3">
        <w:rPr>
          <w:rFonts w:ascii="Times New Roman" w:hAnsi="Times New Roman"/>
          <w:szCs w:val="24"/>
        </w:rPr>
        <w:t>Jūratė Virginija Žukauskienė – Prienų rajono Jiezno paramos šeimai centro direktorė;</w:t>
      </w:r>
    </w:p>
    <w:p w:rsidR="009672E4" w:rsidRPr="002F11A3" w:rsidRDefault="009672E4" w:rsidP="00525128">
      <w:pPr>
        <w:pStyle w:val="Header"/>
        <w:tabs>
          <w:tab w:val="left" w:pos="5103"/>
        </w:tabs>
        <w:spacing w:line="276" w:lineRule="auto"/>
        <w:ind w:firstLine="1134"/>
        <w:jc w:val="both"/>
        <w:rPr>
          <w:rFonts w:ascii="Times New Roman" w:hAnsi="Times New Roman"/>
          <w:szCs w:val="24"/>
        </w:rPr>
      </w:pPr>
      <w:r w:rsidRPr="002F11A3">
        <w:rPr>
          <w:rFonts w:ascii="Times New Roman" w:hAnsi="Times New Roman"/>
          <w:szCs w:val="24"/>
        </w:rPr>
        <w:t>2. P a v e d u darbo grupei parengtą Socialinių paslaugų plano projektą teikti svarstyti  Prienų rajono savivaldybės tarybai kiekvienais metais iki kovo 1 d.</w:t>
      </w:r>
    </w:p>
    <w:p w:rsidR="009672E4" w:rsidRPr="002F11A3" w:rsidRDefault="009672E4" w:rsidP="00525128">
      <w:pPr>
        <w:pStyle w:val="Header"/>
        <w:tabs>
          <w:tab w:val="left" w:pos="5103"/>
        </w:tabs>
        <w:spacing w:line="276" w:lineRule="auto"/>
        <w:ind w:firstLine="1134"/>
        <w:jc w:val="both"/>
        <w:rPr>
          <w:rFonts w:ascii="Times New Roman" w:hAnsi="Times New Roman"/>
          <w:szCs w:val="24"/>
        </w:rPr>
      </w:pPr>
      <w:r w:rsidRPr="002F11A3">
        <w:rPr>
          <w:rFonts w:ascii="Times New Roman" w:hAnsi="Times New Roman"/>
          <w:szCs w:val="24"/>
        </w:rPr>
        <w:t xml:space="preserve">3. N u r o d a u Prienų rajono savivaldybės administracijos Bendrojo skyriaus </w:t>
      </w:r>
      <w:r w:rsidR="00BA7103">
        <w:rPr>
          <w:rFonts w:ascii="Times New Roman" w:hAnsi="Times New Roman"/>
          <w:szCs w:val="24"/>
        </w:rPr>
        <w:t xml:space="preserve">sekretorei Skaidrei </w:t>
      </w:r>
      <w:proofErr w:type="spellStart"/>
      <w:r w:rsidR="00BA7103">
        <w:rPr>
          <w:rFonts w:ascii="Times New Roman" w:hAnsi="Times New Roman"/>
          <w:szCs w:val="24"/>
        </w:rPr>
        <w:t>Vinklerienei</w:t>
      </w:r>
      <w:proofErr w:type="spellEnd"/>
      <w:r w:rsidRPr="002F11A3">
        <w:rPr>
          <w:rFonts w:ascii="Times New Roman" w:hAnsi="Times New Roman"/>
          <w:szCs w:val="24"/>
        </w:rPr>
        <w:t>:</w:t>
      </w:r>
    </w:p>
    <w:p w:rsidR="009672E4" w:rsidRPr="002F11A3" w:rsidRDefault="009672E4" w:rsidP="00525128">
      <w:pPr>
        <w:pStyle w:val="Header"/>
        <w:tabs>
          <w:tab w:val="left" w:pos="5103"/>
        </w:tabs>
        <w:spacing w:line="276" w:lineRule="auto"/>
        <w:ind w:firstLine="1134"/>
        <w:jc w:val="both"/>
        <w:rPr>
          <w:rFonts w:ascii="Times New Roman" w:hAnsi="Times New Roman"/>
          <w:szCs w:val="24"/>
        </w:rPr>
      </w:pPr>
      <w:r w:rsidRPr="002F11A3">
        <w:rPr>
          <w:rFonts w:ascii="Times New Roman" w:hAnsi="Times New Roman"/>
          <w:szCs w:val="24"/>
        </w:rPr>
        <w:t>3.1. su šiuo įsakymu per Savivaldybės dokumentų valdymo sistemą supažindinti darbo grupės narius;</w:t>
      </w:r>
    </w:p>
    <w:p w:rsidR="009672E4" w:rsidRPr="002F11A3" w:rsidRDefault="009672E4" w:rsidP="00525128">
      <w:pPr>
        <w:pStyle w:val="Header"/>
        <w:tabs>
          <w:tab w:val="left" w:pos="5103"/>
        </w:tabs>
        <w:spacing w:line="276" w:lineRule="auto"/>
        <w:ind w:firstLine="1134"/>
        <w:jc w:val="both"/>
        <w:rPr>
          <w:rFonts w:ascii="Times New Roman" w:hAnsi="Times New Roman"/>
          <w:szCs w:val="24"/>
        </w:rPr>
      </w:pPr>
      <w:r w:rsidRPr="002F11A3">
        <w:rPr>
          <w:rFonts w:ascii="Times New Roman" w:hAnsi="Times New Roman"/>
          <w:szCs w:val="24"/>
        </w:rPr>
        <w:t>3.2. šį įsakymą paskelbti Savivaldybės interneto svetainėje.</w:t>
      </w:r>
    </w:p>
    <w:p w:rsidR="0041199F" w:rsidRPr="002F11A3" w:rsidRDefault="0041199F" w:rsidP="00252BEC">
      <w:pPr>
        <w:spacing w:line="276" w:lineRule="auto"/>
        <w:ind w:firstLine="0"/>
        <w:rPr>
          <w:sz w:val="24"/>
          <w:szCs w:val="24"/>
        </w:rPr>
      </w:pPr>
    </w:p>
    <w:p w:rsidR="0041199F" w:rsidRPr="002F11A3" w:rsidRDefault="0041199F" w:rsidP="00252BEC">
      <w:pPr>
        <w:spacing w:line="276" w:lineRule="auto"/>
        <w:ind w:firstLine="0"/>
        <w:rPr>
          <w:sz w:val="24"/>
          <w:szCs w:val="24"/>
        </w:rPr>
      </w:pPr>
    </w:p>
    <w:p w:rsidR="0041199F" w:rsidRPr="002F11A3" w:rsidRDefault="0041199F" w:rsidP="002F11A3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  <w:r w:rsidRPr="002F11A3">
        <w:rPr>
          <w:sz w:val="24"/>
          <w:szCs w:val="24"/>
        </w:rPr>
        <w:t>Administracijos direktorius</w:t>
      </w:r>
      <w:r w:rsidRPr="002F11A3">
        <w:rPr>
          <w:sz w:val="24"/>
          <w:szCs w:val="24"/>
        </w:rPr>
        <w:tab/>
      </w:r>
      <w:r w:rsidRPr="002F11A3">
        <w:rPr>
          <w:sz w:val="24"/>
          <w:szCs w:val="24"/>
        </w:rPr>
        <w:tab/>
      </w:r>
      <w:r w:rsidR="009672E4" w:rsidRPr="002F11A3">
        <w:rPr>
          <w:sz w:val="24"/>
          <w:szCs w:val="24"/>
        </w:rPr>
        <w:t xml:space="preserve">Jūratė </w:t>
      </w:r>
      <w:proofErr w:type="spellStart"/>
      <w:r w:rsidR="009672E4" w:rsidRPr="002F11A3">
        <w:rPr>
          <w:sz w:val="24"/>
          <w:szCs w:val="24"/>
        </w:rPr>
        <w:t>Zailskienė</w:t>
      </w:r>
      <w:proofErr w:type="spellEnd"/>
    </w:p>
    <w:p w:rsidR="0041199F" w:rsidRPr="002F11A3" w:rsidRDefault="0041199F" w:rsidP="00C14ABA">
      <w:pPr>
        <w:spacing w:line="276" w:lineRule="auto"/>
        <w:ind w:firstLine="0"/>
        <w:rPr>
          <w:sz w:val="24"/>
          <w:szCs w:val="24"/>
        </w:rPr>
      </w:pPr>
    </w:p>
    <w:p w:rsidR="0041199F" w:rsidRPr="002F11A3" w:rsidRDefault="0041199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41199F" w:rsidRPr="002F11A3" w:rsidRDefault="0041199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41199F" w:rsidRPr="002F11A3" w:rsidRDefault="0041199F" w:rsidP="002F11A3">
      <w:pPr>
        <w:spacing w:line="276" w:lineRule="auto"/>
        <w:ind w:firstLine="0"/>
        <w:rPr>
          <w:color w:val="000000"/>
          <w:sz w:val="24"/>
          <w:szCs w:val="24"/>
        </w:rPr>
      </w:pPr>
      <w:r w:rsidRPr="002F11A3">
        <w:rPr>
          <w:color w:val="000000"/>
          <w:sz w:val="24"/>
          <w:szCs w:val="24"/>
        </w:rPr>
        <w:t>Parengė</w:t>
      </w:r>
    </w:p>
    <w:p w:rsidR="0041199F" w:rsidRPr="002F11A3" w:rsidRDefault="009672E4" w:rsidP="002F11A3">
      <w:pPr>
        <w:spacing w:line="276" w:lineRule="auto"/>
        <w:ind w:firstLine="0"/>
        <w:rPr>
          <w:sz w:val="24"/>
          <w:szCs w:val="24"/>
        </w:rPr>
      </w:pPr>
      <w:r w:rsidRPr="002F11A3">
        <w:rPr>
          <w:color w:val="000000"/>
          <w:sz w:val="24"/>
          <w:szCs w:val="24"/>
        </w:rPr>
        <w:t xml:space="preserve">Sandra </w:t>
      </w:r>
      <w:proofErr w:type="spellStart"/>
      <w:r w:rsidRPr="002F11A3">
        <w:rPr>
          <w:color w:val="000000"/>
          <w:sz w:val="24"/>
          <w:szCs w:val="24"/>
        </w:rPr>
        <w:t>Mekionienė</w:t>
      </w:r>
      <w:proofErr w:type="spellEnd"/>
    </w:p>
    <w:sectPr w:rsidR="0041199F" w:rsidRPr="002F11A3" w:rsidSect="009672E4">
      <w:headerReference w:type="first" r:id="rId7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EC8" w:rsidRDefault="00C03EC8" w:rsidP="00F54C30">
      <w:r>
        <w:separator/>
      </w:r>
    </w:p>
  </w:endnote>
  <w:endnote w:type="continuationSeparator" w:id="0">
    <w:p w:rsidR="00C03EC8" w:rsidRDefault="00C03EC8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EC8" w:rsidRDefault="00C03EC8" w:rsidP="00F54C30">
      <w:r>
        <w:separator/>
      </w:r>
    </w:p>
  </w:footnote>
  <w:footnote w:type="continuationSeparator" w:id="0">
    <w:p w:rsidR="00C03EC8" w:rsidRDefault="00C03EC8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92C4E"/>
    <w:rsid w:val="001C4468"/>
    <w:rsid w:val="00252BEC"/>
    <w:rsid w:val="002B4715"/>
    <w:rsid w:val="002E4680"/>
    <w:rsid w:val="002E59C2"/>
    <w:rsid w:val="002F11A3"/>
    <w:rsid w:val="0041199F"/>
    <w:rsid w:val="0044764C"/>
    <w:rsid w:val="004844BC"/>
    <w:rsid w:val="004D7FAE"/>
    <w:rsid w:val="005245B1"/>
    <w:rsid w:val="00525128"/>
    <w:rsid w:val="005A11CB"/>
    <w:rsid w:val="005C5426"/>
    <w:rsid w:val="0061177E"/>
    <w:rsid w:val="007D51A1"/>
    <w:rsid w:val="009672E4"/>
    <w:rsid w:val="009A23C6"/>
    <w:rsid w:val="00A175BD"/>
    <w:rsid w:val="00A26479"/>
    <w:rsid w:val="00A26C62"/>
    <w:rsid w:val="00B11081"/>
    <w:rsid w:val="00B60711"/>
    <w:rsid w:val="00BA7103"/>
    <w:rsid w:val="00C03EC8"/>
    <w:rsid w:val="00C12631"/>
    <w:rsid w:val="00C14ABA"/>
    <w:rsid w:val="00DE60AA"/>
    <w:rsid w:val="00E744EE"/>
    <w:rsid w:val="00E86F63"/>
    <w:rsid w:val="00EF417C"/>
    <w:rsid w:val="00F11242"/>
    <w:rsid w:val="00F44ABC"/>
    <w:rsid w:val="00F54C30"/>
    <w:rsid w:val="00FA503B"/>
    <w:rsid w:val="00FD5F97"/>
    <w:rsid w:val="00FE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25CA1-D36E-4636-A0D0-DD30BDC2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2021-09-06T12:23:00Z</dcterms:created>
  <dcterms:modified xsi:type="dcterms:W3CDTF">2021-09-06T12:23:00Z</dcterms:modified>
</cp:coreProperties>
</file>