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6A" w:rsidRDefault="00A7386A" w:rsidP="00A7386A">
      <w:pPr>
        <w:spacing w:line="360" w:lineRule="auto"/>
        <w:ind w:firstLine="0"/>
        <w:jc w:val="center"/>
        <w:rPr>
          <w:b/>
          <w:sz w:val="24"/>
          <w:szCs w:val="24"/>
        </w:rPr>
      </w:pPr>
    </w:p>
    <w:p w:rsidR="0041199F" w:rsidRPr="0005570A" w:rsidRDefault="0041199F" w:rsidP="00A7386A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05570A">
        <w:rPr>
          <w:b/>
          <w:sz w:val="24"/>
          <w:szCs w:val="24"/>
        </w:rPr>
        <w:t>ĮSAKYMAS</w:t>
      </w:r>
    </w:p>
    <w:p w:rsidR="002E59C2" w:rsidRDefault="00054CD1" w:rsidP="0041199F">
      <w:pPr>
        <w:ind w:firstLine="0"/>
        <w:jc w:val="center"/>
        <w:rPr>
          <w:b/>
          <w:sz w:val="24"/>
          <w:szCs w:val="24"/>
        </w:rPr>
      </w:pPr>
      <w:r w:rsidRPr="008B7C62">
        <w:rPr>
          <w:b/>
          <w:sz w:val="24"/>
          <w:szCs w:val="24"/>
        </w:rPr>
        <w:t xml:space="preserve">DĖL NEFORMALIOJO VAIKŲ ŠVIETIMO </w:t>
      </w:r>
      <w:r>
        <w:rPr>
          <w:b/>
          <w:sz w:val="24"/>
          <w:szCs w:val="24"/>
        </w:rPr>
        <w:t>LĖŠŲ PASKIRSTYMO</w:t>
      </w:r>
    </w:p>
    <w:p w:rsidR="00054CD1" w:rsidRPr="001B7D5B" w:rsidRDefault="00054CD1" w:rsidP="0041199F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Nr.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41199F" w:rsidRDefault="0041199F" w:rsidP="00A7386A">
      <w:pPr>
        <w:ind w:firstLine="0"/>
        <w:rPr>
          <w:sz w:val="24"/>
          <w:szCs w:val="24"/>
        </w:rPr>
      </w:pPr>
    </w:p>
    <w:p w:rsidR="00054CD1" w:rsidRPr="001B7D5B" w:rsidRDefault="00054CD1" w:rsidP="00A7386A">
      <w:pPr>
        <w:ind w:firstLine="0"/>
        <w:rPr>
          <w:sz w:val="24"/>
          <w:szCs w:val="24"/>
        </w:rPr>
      </w:pPr>
    </w:p>
    <w:p w:rsidR="00054CD1" w:rsidRDefault="005B32A7" w:rsidP="00054CD1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054CD1" w:rsidRPr="000B6425">
        <w:rPr>
          <w:sz w:val="24"/>
          <w:szCs w:val="24"/>
        </w:rPr>
        <w:t xml:space="preserve"> </w:t>
      </w:r>
      <w:r w:rsidRPr="000B6425">
        <w:rPr>
          <w:sz w:val="24"/>
          <w:szCs w:val="24"/>
        </w:rPr>
        <w:t>Prienų rajono savivaldybės neformaliojo vaikų švietimo lėšų skyrimo ir pana</w:t>
      </w:r>
      <w:r>
        <w:rPr>
          <w:sz w:val="24"/>
          <w:szCs w:val="24"/>
        </w:rPr>
        <w:t xml:space="preserve">udojimo tvarkos aprašo, patvirtinto </w:t>
      </w:r>
      <w:r w:rsidR="00054CD1" w:rsidRPr="000B6425">
        <w:rPr>
          <w:sz w:val="24"/>
          <w:szCs w:val="24"/>
        </w:rPr>
        <w:t xml:space="preserve">Prienų </w:t>
      </w:r>
      <w:r w:rsidR="00054CD1">
        <w:rPr>
          <w:sz w:val="24"/>
          <w:szCs w:val="24"/>
        </w:rPr>
        <w:t>rajono savivaldybės tarybos 2018 m. sausio 25</w:t>
      </w:r>
      <w:r w:rsidR="00054CD1" w:rsidRPr="000B6425">
        <w:rPr>
          <w:sz w:val="24"/>
          <w:szCs w:val="24"/>
        </w:rPr>
        <w:t xml:space="preserve"> d. sprendimu</w:t>
      </w:r>
      <w:r>
        <w:rPr>
          <w:sz w:val="24"/>
          <w:szCs w:val="24"/>
        </w:rPr>
        <w:t xml:space="preserve"> Nr. </w:t>
      </w:r>
      <w:r w:rsidR="00054CD1">
        <w:rPr>
          <w:sz w:val="24"/>
          <w:szCs w:val="24"/>
        </w:rPr>
        <w:t xml:space="preserve">T3-244 </w:t>
      </w:r>
      <w:r w:rsidR="00054CD1" w:rsidRPr="004D50AD">
        <w:rPr>
          <w:sz w:val="24"/>
        </w:rPr>
        <w:t>„Dėl Prienų rajono savivaldybės neformaliojo vaikų švietimo lėšų skyrimo ir panaudojimo tvarkos aprašo patvirtinimo“</w:t>
      </w:r>
      <w:r>
        <w:rPr>
          <w:sz w:val="24"/>
        </w:rPr>
        <w:t>,</w:t>
      </w:r>
      <w:r w:rsidR="00054CD1" w:rsidRPr="000B6425">
        <w:rPr>
          <w:sz w:val="24"/>
          <w:szCs w:val="24"/>
        </w:rPr>
        <w:t xml:space="preserve"> </w:t>
      </w:r>
      <w:r>
        <w:rPr>
          <w:sz w:val="24"/>
          <w:szCs w:val="24"/>
        </w:rPr>
        <w:t>8 ir</w:t>
      </w:r>
      <w:r w:rsidR="00054CD1">
        <w:rPr>
          <w:sz w:val="24"/>
          <w:szCs w:val="24"/>
        </w:rPr>
        <w:t xml:space="preserve"> 27 punktais:</w:t>
      </w:r>
    </w:p>
    <w:p w:rsidR="00054CD1" w:rsidRPr="00CF2853" w:rsidRDefault="00054CD1" w:rsidP="00054CD1">
      <w:pPr>
        <w:spacing w:line="276" w:lineRule="auto"/>
        <w:ind w:firstLine="720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</w:t>
      </w:r>
      <w:r w:rsidRPr="00A855DB">
        <w:rPr>
          <w:color w:val="000000"/>
          <w:sz w:val="24"/>
          <w:szCs w:val="24"/>
          <w:shd w:val="clear" w:color="auto" w:fill="FFFFFF"/>
        </w:rPr>
        <w:t>. N u s t a t a u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C2C81" w:rsidRPr="002C2C81">
        <w:rPr>
          <w:sz w:val="24"/>
          <w:szCs w:val="24"/>
          <w:shd w:val="clear" w:color="auto" w:fill="FFFFFF"/>
        </w:rPr>
        <w:t>17</w:t>
      </w:r>
      <w:r w:rsidRPr="002C2C81">
        <w:rPr>
          <w:sz w:val="24"/>
          <w:szCs w:val="24"/>
          <w:shd w:val="clear" w:color="auto" w:fill="FFFFFF"/>
        </w:rPr>
        <w:t xml:space="preserve"> eurų</w:t>
      </w:r>
      <w:r w:rsidRPr="00A855DB">
        <w:rPr>
          <w:color w:val="000000"/>
          <w:sz w:val="24"/>
          <w:szCs w:val="24"/>
          <w:shd w:val="clear" w:color="auto" w:fill="FFFFFF"/>
        </w:rPr>
        <w:t xml:space="preserve"> neformaliojo vaikų švietimo lėšų sumą per mėnesį vienam neformaliojo vaikų švi</w:t>
      </w:r>
      <w:r>
        <w:rPr>
          <w:color w:val="000000"/>
          <w:sz w:val="24"/>
          <w:szCs w:val="24"/>
          <w:shd w:val="clear" w:color="auto" w:fill="FFFFFF"/>
        </w:rPr>
        <w:t>etimo p</w:t>
      </w:r>
      <w:r w:rsidR="002C2C81">
        <w:rPr>
          <w:color w:val="000000"/>
          <w:sz w:val="24"/>
          <w:szCs w:val="24"/>
          <w:shd w:val="clear" w:color="auto" w:fill="FFFFFF"/>
        </w:rPr>
        <w:t>rogramoje</w:t>
      </w:r>
      <w:r w:rsidRPr="00A855DB">
        <w:rPr>
          <w:color w:val="000000"/>
          <w:sz w:val="24"/>
          <w:szCs w:val="24"/>
          <w:shd w:val="clear" w:color="auto" w:fill="FFFFFF"/>
        </w:rPr>
        <w:t xml:space="preserve"> dalyvaujančiam mokiniui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054CD1" w:rsidRDefault="00054CD1" w:rsidP="00054CD1">
      <w:pPr>
        <w:spacing w:line="276" w:lineRule="auto"/>
        <w:ind w:firstLine="7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T</w:t>
      </w:r>
      <w:r w:rsidRPr="000B6425">
        <w:rPr>
          <w:color w:val="000000"/>
          <w:sz w:val="24"/>
          <w:szCs w:val="24"/>
        </w:rPr>
        <w:t xml:space="preserve"> v i r t i n u </w:t>
      </w:r>
      <w:r>
        <w:rPr>
          <w:color w:val="000000"/>
          <w:sz w:val="24"/>
          <w:szCs w:val="24"/>
        </w:rPr>
        <w:t>Prienų rajono savivaldybės neformaliojo vaikų švieti</w:t>
      </w:r>
      <w:r w:rsidR="002C2C81">
        <w:rPr>
          <w:color w:val="000000"/>
          <w:sz w:val="24"/>
          <w:szCs w:val="24"/>
        </w:rPr>
        <w:t>mo lėšų, skirtų 2021 m. rugsėjo–</w:t>
      </w:r>
      <w:r>
        <w:rPr>
          <w:color w:val="000000"/>
          <w:sz w:val="24"/>
          <w:szCs w:val="24"/>
        </w:rPr>
        <w:t>gruodžio mėnesiams, paskirstymą (pridedama).</w:t>
      </w:r>
    </w:p>
    <w:p w:rsidR="00054CD1" w:rsidRPr="00A70CDB" w:rsidRDefault="00054CD1" w:rsidP="00054CD1">
      <w:pPr>
        <w:spacing w:line="276" w:lineRule="auto"/>
        <w:ind w:firstLine="720"/>
        <w:rPr>
          <w:b/>
          <w:color w:val="000000"/>
          <w:sz w:val="24"/>
          <w:szCs w:val="24"/>
        </w:rPr>
      </w:pPr>
      <w:r w:rsidRPr="00A70CDB">
        <w:rPr>
          <w:color w:val="000000"/>
          <w:sz w:val="24"/>
          <w:szCs w:val="24"/>
          <w:shd w:val="clear" w:color="auto" w:fill="FFFFFF"/>
        </w:rPr>
        <w:t xml:space="preserve">3. Į p a r e i g o j u Švietimo </w:t>
      </w:r>
      <w:r w:rsidR="002C2C81">
        <w:rPr>
          <w:color w:val="000000"/>
          <w:sz w:val="24"/>
          <w:szCs w:val="24"/>
          <w:shd w:val="clear" w:color="auto" w:fill="FFFFFF"/>
        </w:rPr>
        <w:t xml:space="preserve">ir sporto </w:t>
      </w:r>
      <w:r w:rsidRPr="00A70CDB">
        <w:rPr>
          <w:color w:val="000000"/>
          <w:sz w:val="24"/>
          <w:szCs w:val="24"/>
          <w:shd w:val="clear" w:color="auto" w:fill="FFFFFF"/>
        </w:rPr>
        <w:t xml:space="preserve">skyriaus vyriausiąją specialistę Virginiją </w:t>
      </w:r>
      <w:proofErr w:type="spellStart"/>
      <w:r w:rsidRPr="00A70CDB">
        <w:rPr>
          <w:color w:val="000000"/>
          <w:sz w:val="24"/>
          <w:szCs w:val="24"/>
          <w:shd w:val="clear" w:color="auto" w:fill="FFFFFF"/>
        </w:rPr>
        <w:t>Zujienę</w:t>
      </w:r>
      <w:proofErr w:type="spellEnd"/>
      <w:r w:rsidRPr="00A70CDB">
        <w:rPr>
          <w:color w:val="000000"/>
          <w:sz w:val="24"/>
          <w:szCs w:val="24"/>
          <w:shd w:val="clear" w:color="auto" w:fill="FFFFFF"/>
        </w:rPr>
        <w:t>:</w:t>
      </w:r>
    </w:p>
    <w:p w:rsidR="00054CD1" w:rsidRPr="00A70CDB" w:rsidRDefault="00054CD1" w:rsidP="00054CD1">
      <w:pPr>
        <w:spacing w:line="276" w:lineRule="auto"/>
        <w:ind w:firstLine="720"/>
        <w:rPr>
          <w:color w:val="000000"/>
          <w:sz w:val="24"/>
          <w:szCs w:val="24"/>
          <w:shd w:val="clear" w:color="auto" w:fill="FFFFFF"/>
        </w:rPr>
      </w:pPr>
      <w:r w:rsidRPr="00A70CDB">
        <w:rPr>
          <w:color w:val="000000"/>
          <w:sz w:val="24"/>
          <w:szCs w:val="24"/>
          <w:shd w:val="clear" w:color="auto" w:fill="FFFFFF"/>
        </w:rPr>
        <w:t>3.1. su šiuo įsakymu supažin</w:t>
      </w:r>
      <w:r>
        <w:rPr>
          <w:color w:val="000000"/>
          <w:sz w:val="24"/>
          <w:szCs w:val="24"/>
          <w:shd w:val="clear" w:color="auto" w:fill="FFFFFF"/>
        </w:rPr>
        <w:t>dinti neformaliojo vaikų švietimo teikėjus</w:t>
      </w:r>
      <w:r w:rsidRPr="00A70CDB">
        <w:rPr>
          <w:color w:val="000000"/>
          <w:sz w:val="24"/>
          <w:szCs w:val="24"/>
          <w:shd w:val="clear" w:color="auto" w:fill="FFFFFF"/>
        </w:rPr>
        <w:t>;</w:t>
      </w:r>
    </w:p>
    <w:p w:rsidR="00054CD1" w:rsidRDefault="00054CD1" w:rsidP="00054CD1">
      <w:pPr>
        <w:spacing w:line="276" w:lineRule="auto"/>
        <w:ind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3.2</w:t>
      </w:r>
      <w:r w:rsidRPr="00A70CDB">
        <w:rPr>
          <w:color w:val="000000"/>
          <w:sz w:val="24"/>
          <w:szCs w:val="24"/>
          <w:shd w:val="clear" w:color="auto" w:fill="FFFFFF"/>
        </w:rPr>
        <w:t xml:space="preserve">. vykdyti neformaliojo vaikų švietimo veiklos organizavimo bei vykdymo </w:t>
      </w:r>
      <w:proofErr w:type="spellStart"/>
      <w:r w:rsidRPr="00A70CDB">
        <w:rPr>
          <w:color w:val="000000"/>
          <w:sz w:val="24"/>
          <w:szCs w:val="24"/>
          <w:shd w:val="clear" w:color="auto" w:fill="FFFFFF"/>
        </w:rPr>
        <w:t>stebėseną</w:t>
      </w:r>
      <w:proofErr w:type="spellEnd"/>
      <w:r w:rsidRPr="00A70CDB">
        <w:rPr>
          <w:color w:val="000000"/>
          <w:sz w:val="24"/>
          <w:szCs w:val="24"/>
          <w:shd w:val="clear" w:color="auto" w:fill="FFFFFF"/>
        </w:rPr>
        <w:t>.</w:t>
      </w:r>
    </w:p>
    <w:p w:rsidR="00054CD1" w:rsidRPr="00A70CDB" w:rsidRDefault="005B32A7" w:rsidP="00054CD1">
      <w:pPr>
        <w:spacing w:line="276" w:lineRule="auto"/>
        <w:ind w:firstLine="720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4. N u r o d a u</w:t>
      </w:r>
      <w:r w:rsidR="00A44B69">
        <w:rPr>
          <w:sz w:val="24"/>
          <w:szCs w:val="24"/>
        </w:rPr>
        <w:t xml:space="preserve"> Bendrojo skyriaus vyriausiajai specialistei</w:t>
      </w:r>
      <w:r w:rsidR="00054CD1">
        <w:rPr>
          <w:sz w:val="24"/>
          <w:szCs w:val="24"/>
        </w:rPr>
        <w:t xml:space="preserve"> Dianai </w:t>
      </w:r>
      <w:proofErr w:type="spellStart"/>
      <w:r w:rsidR="00054CD1">
        <w:rPr>
          <w:sz w:val="24"/>
          <w:szCs w:val="24"/>
        </w:rPr>
        <w:t>Martusevičienei</w:t>
      </w:r>
      <w:proofErr w:type="spellEnd"/>
      <w:r w:rsidR="00054CD1">
        <w:rPr>
          <w:sz w:val="24"/>
          <w:szCs w:val="24"/>
        </w:rPr>
        <w:t xml:space="preserve"> šį įsakymą paskelbti Savivaldybės interneto svetainėje.</w:t>
      </w:r>
    </w:p>
    <w:p w:rsidR="00054CD1" w:rsidRPr="00BC3DEB" w:rsidRDefault="00054CD1" w:rsidP="00054CD1">
      <w:pPr>
        <w:pStyle w:val="Header"/>
        <w:shd w:val="clear" w:color="auto" w:fill="FFFFFF"/>
        <w:tabs>
          <w:tab w:val="left" w:pos="1134"/>
          <w:tab w:val="left" w:pos="4395"/>
        </w:tabs>
        <w:spacing w:line="276" w:lineRule="auto"/>
        <w:ind w:firstLine="709"/>
        <w:jc w:val="both"/>
        <w:rPr>
          <w:rFonts w:ascii="Times New Roman" w:eastAsia="Calibri" w:hAnsi="Times New Roman"/>
          <w:bCs/>
          <w:szCs w:val="24"/>
        </w:rPr>
      </w:pPr>
      <w:r w:rsidRPr="00BC3DEB">
        <w:rPr>
          <w:rFonts w:ascii="Times New Roman" w:eastAsia="Calibri" w:hAnsi="Times New Roman"/>
          <w:bCs/>
          <w:szCs w:val="24"/>
        </w:rPr>
        <w:t xml:space="preserve">Šis įsakymas per vieną mėnesį nuo jo </w:t>
      </w:r>
      <w:r w:rsidR="005B32A7" w:rsidRPr="00BC3DEB">
        <w:rPr>
          <w:rFonts w:ascii="Times New Roman" w:eastAsia="Calibri" w:hAnsi="Times New Roman"/>
          <w:bCs/>
          <w:szCs w:val="24"/>
        </w:rPr>
        <w:t xml:space="preserve">paskelbimo ar </w:t>
      </w:r>
      <w:r w:rsidRPr="00BC3DEB">
        <w:rPr>
          <w:rFonts w:ascii="Times New Roman" w:eastAsia="Calibri" w:hAnsi="Times New Roman"/>
          <w:bCs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BC3DEB">
        <w:rPr>
          <w:rStyle w:val="uficommentbody"/>
          <w:rFonts w:ascii="Times New Roman" w:eastAsia="Calibri" w:hAnsi="Times New Roman"/>
          <w:szCs w:val="24"/>
        </w:rPr>
        <w:t>Laisvės al. 36, Kaunas</w:t>
      </w:r>
      <w:r w:rsidRPr="00BC3DEB">
        <w:rPr>
          <w:rFonts w:ascii="Times New Roman" w:eastAsia="Calibri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C3DEB">
        <w:rPr>
          <w:rFonts w:ascii="Times New Roman" w:eastAsia="Calibri" w:hAnsi="Times New Roman"/>
          <w:szCs w:val="24"/>
        </w:rPr>
        <w:t xml:space="preserve"> </w:t>
      </w:r>
      <w:r w:rsidRPr="00BC3DEB">
        <w:rPr>
          <w:rFonts w:ascii="Times New Roman" w:eastAsia="Calibri" w:hAnsi="Times New Roman"/>
          <w:bCs/>
          <w:szCs w:val="24"/>
        </w:rPr>
        <w:t>Respublikos g. 62, Panevėžys; Klaipėdos rūmai,</w:t>
      </w:r>
      <w:r w:rsidRPr="00BC3DEB">
        <w:rPr>
          <w:rFonts w:ascii="Times New Roman" w:eastAsia="Calibri" w:hAnsi="Times New Roman"/>
          <w:szCs w:val="24"/>
        </w:rPr>
        <w:t xml:space="preserve"> </w:t>
      </w:r>
      <w:r w:rsidRPr="00BC3DEB">
        <w:rPr>
          <w:rFonts w:ascii="Times New Roman" w:eastAsia="Calibri" w:hAnsi="Times New Roman"/>
          <w:bCs/>
          <w:szCs w:val="24"/>
        </w:rPr>
        <w:t>Galinio Pylimo g. 9, Klaipėda; Kauno rūmai,</w:t>
      </w:r>
      <w:r w:rsidRPr="00BC3DEB">
        <w:rPr>
          <w:rFonts w:ascii="Times New Roman" w:eastAsia="Calibri" w:hAnsi="Times New Roman"/>
          <w:szCs w:val="24"/>
        </w:rPr>
        <w:t xml:space="preserve"> </w:t>
      </w:r>
      <w:r w:rsidRPr="00BC3DEB">
        <w:rPr>
          <w:rFonts w:ascii="Times New Roman" w:eastAsia="Calibri" w:hAnsi="Times New Roman"/>
          <w:bCs/>
          <w:szCs w:val="24"/>
        </w:rPr>
        <w:t>A. Mickevičiaus g. 8A, Kaunas).</w:t>
      </w:r>
    </w:p>
    <w:p w:rsidR="00054CD1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ind w:firstLine="709"/>
        <w:rPr>
          <w:rFonts w:eastAsia="Calibri"/>
          <w:szCs w:val="24"/>
        </w:rPr>
      </w:pPr>
    </w:p>
    <w:p w:rsidR="00054CD1" w:rsidRPr="000B6425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ind w:firstLine="709"/>
        <w:rPr>
          <w:rFonts w:eastAsia="Calibri"/>
          <w:szCs w:val="24"/>
        </w:rPr>
      </w:pPr>
      <w:r w:rsidRPr="00A70CDB">
        <w:rPr>
          <w:rFonts w:eastAsia="Calibri"/>
          <w:szCs w:val="24"/>
        </w:rPr>
        <w:t xml:space="preserve">  </w:t>
      </w:r>
    </w:p>
    <w:p w:rsidR="00054CD1" w:rsidRPr="00BC3DEB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  <w:r w:rsidRPr="00BC3DEB">
        <w:rPr>
          <w:rFonts w:ascii="Times New Roman" w:eastAsia="Calibri" w:hAnsi="Times New Roman"/>
          <w:szCs w:val="24"/>
        </w:rPr>
        <w:t>A</w:t>
      </w:r>
      <w:r w:rsidRPr="00BC3DEB">
        <w:rPr>
          <w:rFonts w:ascii="Times New Roman" w:hAnsi="Times New Roman"/>
          <w:szCs w:val="24"/>
        </w:rPr>
        <w:t>dministracijos direktorė</w:t>
      </w:r>
      <w:r w:rsidRPr="00BC3DEB">
        <w:rPr>
          <w:rFonts w:ascii="Times New Roman" w:hAnsi="Times New Roman"/>
          <w:szCs w:val="24"/>
        </w:rPr>
        <w:tab/>
      </w:r>
      <w:r w:rsidRPr="00BC3DEB">
        <w:rPr>
          <w:rFonts w:ascii="Times New Roman" w:hAnsi="Times New Roman"/>
          <w:szCs w:val="24"/>
        </w:rPr>
        <w:tab/>
      </w:r>
      <w:r w:rsidRPr="00BC3DEB">
        <w:rPr>
          <w:rFonts w:ascii="Times New Roman" w:hAnsi="Times New Roman"/>
          <w:szCs w:val="24"/>
        </w:rPr>
        <w:tab/>
      </w:r>
      <w:r w:rsidRPr="00BC3DEB">
        <w:rPr>
          <w:rFonts w:ascii="Times New Roman" w:eastAsia="Calibri" w:hAnsi="Times New Roman"/>
          <w:szCs w:val="24"/>
        </w:rPr>
        <w:t xml:space="preserve">Jūratė </w:t>
      </w:r>
      <w:proofErr w:type="spellStart"/>
      <w:r w:rsidRPr="00BC3DEB">
        <w:rPr>
          <w:rFonts w:ascii="Times New Roman" w:eastAsia="Calibri" w:hAnsi="Times New Roman"/>
          <w:szCs w:val="24"/>
        </w:rPr>
        <w:t>Zailskienė</w:t>
      </w:r>
      <w:proofErr w:type="spellEnd"/>
    </w:p>
    <w:p w:rsidR="00054CD1" w:rsidRPr="00BC3DEB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</w:p>
    <w:p w:rsidR="00054CD1" w:rsidRPr="00BC3DEB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</w:p>
    <w:p w:rsidR="00054CD1" w:rsidRPr="00BC3DEB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</w:p>
    <w:p w:rsidR="00054CD1" w:rsidRPr="00BC3DEB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</w:p>
    <w:p w:rsidR="00054CD1" w:rsidRPr="00BC3DEB" w:rsidRDefault="00054CD1" w:rsidP="00054CD1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</w:p>
    <w:p w:rsidR="00320DF6" w:rsidRPr="00BC3DEB" w:rsidRDefault="00320DF6" w:rsidP="00D573FA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eastAsia="Calibri" w:hAnsi="Times New Roman"/>
        </w:rPr>
      </w:pPr>
    </w:p>
    <w:p w:rsidR="006A4D2D" w:rsidRPr="00BC3DEB" w:rsidRDefault="006A4D2D" w:rsidP="00D573FA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eastAsia="Calibri" w:hAnsi="Times New Roman"/>
        </w:rPr>
      </w:pPr>
    </w:p>
    <w:p w:rsidR="00D573FA" w:rsidRPr="00BC3DEB" w:rsidRDefault="00A7386A" w:rsidP="00D573FA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eastAsia="Calibri" w:hAnsi="Times New Roman"/>
        </w:rPr>
      </w:pPr>
      <w:r w:rsidRPr="00BC3DEB">
        <w:rPr>
          <w:rFonts w:ascii="Times New Roman" w:eastAsia="Calibri" w:hAnsi="Times New Roman"/>
        </w:rPr>
        <w:t>Parengė</w:t>
      </w:r>
    </w:p>
    <w:p w:rsidR="0041199F" w:rsidRPr="00BC3DEB" w:rsidRDefault="00D573FA" w:rsidP="006A4D2D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eastAsia="Calibri" w:hAnsi="Times New Roman"/>
        </w:rPr>
      </w:pPr>
      <w:r w:rsidRPr="00BC3DEB">
        <w:rPr>
          <w:rFonts w:ascii="Times New Roman" w:eastAsia="Calibri" w:hAnsi="Times New Roman"/>
        </w:rPr>
        <w:t xml:space="preserve">Virginija </w:t>
      </w:r>
      <w:proofErr w:type="spellStart"/>
      <w:r w:rsidRPr="00BC3DEB">
        <w:rPr>
          <w:rFonts w:ascii="Times New Roman" w:eastAsia="Calibri" w:hAnsi="Times New Roman"/>
        </w:rPr>
        <w:t>Zujienė</w:t>
      </w:r>
      <w:proofErr w:type="spellEnd"/>
      <w:r w:rsidRPr="00BC3DEB">
        <w:rPr>
          <w:rFonts w:ascii="Times New Roman" w:hAnsi="Times New Roman"/>
        </w:rPr>
        <w:t xml:space="preserve"> </w:t>
      </w:r>
    </w:p>
    <w:sectPr w:rsidR="0041199F" w:rsidRPr="00BC3DEB" w:rsidSect="00DA7E0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72" w:rsidRDefault="00876372" w:rsidP="00F54C30">
      <w:r>
        <w:separator/>
      </w:r>
    </w:p>
  </w:endnote>
  <w:endnote w:type="continuationSeparator" w:id="0">
    <w:p w:rsidR="00876372" w:rsidRDefault="00876372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72" w:rsidRDefault="00876372" w:rsidP="00F54C30">
      <w:r>
        <w:separator/>
      </w:r>
    </w:p>
  </w:footnote>
  <w:footnote w:type="continuationSeparator" w:id="0">
    <w:p w:rsidR="00876372" w:rsidRDefault="00876372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464C"/>
    <w:rsid w:val="00010316"/>
    <w:rsid w:val="00050249"/>
    <w:rsid w:val="00054CD1"/>
    <w:rsid w:val="0005570A"/>
    <w:rsid w:val="000B21E3"/>
    <w:rsid w:val="001B7D5B"/>
    <w:rsid w:val="001C4468"/>
    <w:rsid w:val="002B4715"/>
    <w:rsid w:val="002C2C81"/>
    <w:rsid w:val="002E4680"/>
    <w:rsid w:val="002E59C2"/>
    <w:rsid w:val="00320DF6"/>
    <w:rsid w:val="00367050"/>
    <w:rsid w:val="0041199F"/>
    <w:rsid w:val="004E60D8"/>
    <w:rsid w:val="004F5246"/>
    <w:rsid w:val="005B32A7"/>
    <w:rsid w:val="005C5426"/>
    <w:rsid w:val="005F5D4D"/>
    <w:rsid w:val="0061177E"/>
    <w:rsid w:val="006A4D2D"/>
    <w:rsid w:val="006C1BF1"/>
    <w:rsid w:val="007473F2"/>
    <w:rsid w:val="00763FAF"/>
    <w:rsid w:val="007A145D"/>
    <w:rsid w:val="007E2E25"/>
    <w:rsid w:val="008072D0"/>
    <w:rsid w:val="00810651"/>
    <w:rsid w:val="008634DA"/>
    <w:rsid w:val="00876372"/>
    <w:rsid w:val="0088152B"/>
    <w:rsid w:val="008F7AC1"/>
    <w:rsid w:val="0094050E"/>
    <w:rsid w:val="009A23C6"/>
    <w:rsid w:val="00A44B69"/>
    <w:rsid w:val="00A7386A"/>
    <w:rsid w:val="00BC175E"/>
    <w:rsid w:val="00BC3DEB"/>
    <w:rsid w:val="00BD5E35"/>
    <w:rsid w:val="00C12631"/>
    <w:rsid w:val="00C3423A"/>
    <w:rsid w:val="00C6308C"/>
    <w:rsid w:val="00D46232"/>
    <w:rsid w:val="00D573FA"/>
    <w:rsid w:val="00DA7E07"/>
    <w:rsid w:val="00DF7871"/>
    <w:rsid w:val="00E105C7"/>
    <w:rsid w:val="00E1162C"/>
    <w:rsid w:val="00E6249F"/>
    <w:rsid w:val="00E701FA"/>
    <w:rsid w:val="00E744EE"/>
    <w:rsid w:val="00E86470"/>
    <w:rsid w:val="00E86F63"/>
    <w:rsid w:val="00EE40DD"/>
    <w:rsid w:val="00EF417C"/>
    <w:rsid w:val="00F016DC"/>
    <w:rsid w:val="00F10879"/>
    <w:rsid w:val="00F11242"/>
    <w:rsid w:val="00F44ABC"/>
    <w:rsid w:val="00F54C30"/>
    <w:rsid w:val="00FA503B"/>
    <w:rsid w:val="00FD581E"/>
    <w:rsid w:val="00FD5F97"/>
    <w:rsid w:val="00FF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rsid w:val="00D573F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6A4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01DB9-2586-45CA-9328-6A5A9C96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2021-09-16T06:39:00Z</dcterms:created>
  <dcterms:modified xsi:type="dcterms:W3CDTF">2021-09-16T06:39:00Z</dcterms:modified>
</cp:coreProperties>
</file>