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7F0" w:rsidRDefault="00D467F0" w:rsidP="003B0F60">
      <w:pPr>
        <w:pStyle w:val="NormalWeb"/>
        <w:spacing w:before="0" w:beforeAutospacing="0" w:after="0" w:afterAutospacing="0"/>
        <w:ind w:left="6480"/>
        <w:jc w:val="both"/>
      </w:pPr>
      <w:r>
        <w:t>PATVIRTINTA</w:t>
      </w:r>
    </w:p>
    <w:p w:rsidR="00D467F0" w:rsidRDefault="000B3613" w:rsidP="003B0F60">
      <w:pPr>
        <w:pStyle w:val="NormalWeb"/>
        <w:spacing w:before="0" w:beforeAutospacing="0" w:after="0" w:afterAutospacing="0"/>
        <w:ind w:left="6480"/>
        <w:jc w:val="both"/>
      </w:pPr>
      <w:r>
        <w:t>Prienų r</w:t>
      </w:r>
      <w:r w:rsidR="00730268">
        <w:t xml:space="preserve">. savivaldybės </w:t>
      </w:r>
    </w:p>
    <w:p w:rsidR="00730268" w:rsidRDefault="00730268" w:rsidP="003B0F60">
      <w:pPr>
        <w:pStyle w:val="NormalWeb"/>
        <w:spacing w:before="0" w:beforeAutospacing="0" w:after="0" w:afterAutospacing="0"/>
        <w:ind w:left="6480"/>
        <w:jc w:val="both"/>
      </w:pPr>
      <w:r>
        <w:t>administracijos direktoriaus</w:t>
      </w:r>
    </w:p>
    <w:p w:rsidR="00D467F0" w:rsidRDefault="00E0382C" w:rsidP="003B0F60">
      <w:pPr>
        <w:pStyle w:val="NormalWeb"/>
        <w:spacing w:before="0" w:beforeAutospacing="0" w:after="0" w:afterAutospacing="0"/>
        <w:ind w:left="6480"/>
        <w:jc w:val="both"/>
      </w:pPr>
      <w:r>
        <w:t>2021</w:t>
      </w:r>
      <w:r w:rsidR="005E4846">
        <w:t xml:space="preserve"> m. rugsėjo</w:t>
      </w:r>
      <w:r w:rsidR="00414C73">
        <w:t xml:space="preserve"> </w:t>
      </w:r>
      <w:r>
        <w:t xml:space="preserve">    </w:t>
      </w:r>
      <w:r w:rsidR="00D467F0">
        <w:t xml:space="preserve">d. </w:t>
      </w:r>
    </w:p>
    <w:p w:rsidR="00D467F0" w:rsidRDefault="00730268" w:rsidP="003B0F60">
      <w:pPr>
        <w:pStyle w:val="NormalWeb"/>
        <w:spacing w:before="0" w:beforeAutospacing="0" w:after="0" w:afterAutospacing="0"/>
        <w:ind w:left="6480"/>
        <w:jc w:val="both"/>
        <w:rPr>
          <w:b/>
        </w:rPr>
      </w:pPr>
      <w:r>
        <w:t>įsakymu</w:t>
      </w:r>
      <w:r w:rsidR="00D467F0">
        <w:t xml:space="preserve"> Nr.</w:t>
      </w:r>
      <w:r w:rsidR="00414C73">
        <w:t xml:space="preserve"> </w:t>
      </w:r>
      <w:r w:rsidR="00D467F0">
        <w:t xml:space="preserve"> </w:t>
      </w:r>
    </w:p>
    <w:p w:rsidR="00D467F0" w:rsidRDefault="00D467F0" w:rsidP="007C10B7">
      <w:pPr>
        <w:pStyle w:val="NormalWeb"/>
        <w:spacing w:before="0" w:beforeAutospacing="0" w:after="0" w:afterAutospacing="0"/>
        <w:jc w:val="both"/>
        <w:rPr>
          <w:b/>
        </w:rPr>
      </w:pPr>
    </w:p>
    <w:p w:rsidR="00D467F0" w:rsidRDefault="002D1CEA" w:rsidP="00361D7C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PRIENŲ RAJONO SAVIVALDYBĖS </w:t>
      </w:r>
      <w:r w:rsidR="00C443AD">
        <w:rPr>
          <w:b/>
          <w:bCs/>
        </w:rPr>
        <w:t>KONKURSO ,,</w:t>
      </w:r>
      <w:r w:rsidR="00AD2BBA">
        <w:rPr>
          <w:b/>
          <w:bCs/>
        </w:rPr>
        <w:t>GERIAUSIAS SOCIALINIS DARBUOTOJAS</w:t>
      </w:r>
      <w:r w:rsidR="00C443AD">
        <w:rPr>
          <w:b/>
          <w:bCs/>
        </w:rPr>
        <w:t>“</w:t>
      </w:r>
      <w:r w:rsidR="00D467F0">
        <w:rPr>
          <w:b/>
          <w:bCs/>
        </w:rPr>
        <w:t xml:space="preserve"> NUOSTATAI</w:t>
      </w:r>
    </w:p>
    <w:p w:rsidR="00361D7C" w:rsidRDefault="00361D7C" w:rsidP="00361D7C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9C0AFC" w:rsidRDefault="009C0AFC" w:rsidP="00361D7C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 SKYRIUS</w:t>
      </w:r>
    </w:p>
    <w:p w:rsidR="00D467F0" w:rsidRDefault="00D467F0" w:rsidP="00361D7C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BENDROSIOS NUOSTATOS</w:t>
      </w:r>
    </w:p>
    <w:p w:rsidR="0013165F" w:rsidRDefault="0013165F" w:rsidP="007C10B7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D467F0" w:rsidRDefault="00C443AD" w:rsidP="007C10B7">
      <w:pPr>
        <w:pStyle w:val="BodyText"/>
        <w:tabs>
          <w:tab w:val="left" w:pos="1080"/>
        </w:tabs>
        <w:spacing w:after="0" w:line="360" w:lineRule="auto"/>
        <w:jc w:val="both"/>
      </w:pPr>
      <w:r>
        <w:tab/>
        <w:t xml:space="preserve">1. </w:t>
      </w:r>
      <w:r w:rsidR="002D1CEA">
        <w:t>Prienų rajono savivaldybės k</w:t>
      </w:r>
      <w:r>
        <w:t>onkurso ,,</w:t>
      </w:r>
      <w:r w:rsidR="00AD2BBA">
        <w:t>Geriausias socialinis darbuotojas</w:t>
      </w:r>
      <w:r>
        <w:t>“</w:t>
      </w:r>
      <w:r w:rsidR="00D467F0">
        <w:t xml:space="preserve"> nuostatai reglamentuoja apdovanojamų </w:t>
      </w:r>
      <w:r w:rsidR="00AD2BBA">
        <w:t>socialinių darbuotojų</w:t>
      </w:r>
      <w:r w:rsidR="00D467F0">
        <w:t xml:space="preserve"> </w:t>
      </w:r>
      <w:r w:rsidR="00AD2BBA">
        <w:t>(toliau</w:t>
      </w:r>
      <w:r w:rsidR="008A14D9">
        <w:t xml:space="preserve"> – </w:t>
      </w:r>
      <w:r w:rsidR="00AD2BBA">
        <w:t xml:space="preserve">darbuotojas) </w:t>
      </w:r>
      <w:r w:rsidR="00D467F0">
        <w:t>atrankos kriterijus ir apdovanojimo tvarką.</w:t>
      </w:r>
    </w:p>
    <w:p w:rsidR="00D467F0" w:rsidRDefault="001242A9" w:rsidP="007C10B7">
      <w:pPr>
        <w:pStyle w:val="BodyText"/>
        <w:spacing w:after="0" w:line="360" w:lineRule="auto"/>
        <w:ind w:firstLine="1080"/>
        <w:jc w:val="both"/>
      </w:pPr>
      <w:r>
        <w:t xml:space="preserve">2. </w:t>
      </w:r>
      <w:r w:rsidR="00AD2BBA">
        <w:t>Geriausio socialinio darbuotojo apdovanojimas ir padėkos raštas</w:t>
      </w:r>
      <w:r w:rsidR="00D467F0">
        <w:t xml:space="preserve"> skiriam</w:t>
      </w:r>
      <w:r w:rsidR="00AD2BBA">
        <w:t>as</w:t>
      </w:r>
      <w:r w:rsidR="00D467F0">
        <w:t xml:space="preserve"> Prienų rajono savivaldybės </w:t>
      </w:r>
      <w:r w:rsidR="00AD2BBA">
        <w:t>soc</w:t>
      </w:r>
      <w:r w:rsidR="00A04229">
        <w:t>ialinių paslaugų įstaigų darbuo</w:t>
      </w:r>
      <w:r w:rsidR="004935E3">
        <w:t>to</w:t>
      </w:r>
      <w:r w:rsidR="00AD2BBA">
        <w:t>jams</w:t>
      </w:r>
      <w:r w:rsidR="00D467F0">
        <w:t xml:space="preserve"> už </w:t>
      </w:r>
      <w:r w:rsidR="00B77F29">
        <w:t>profesinės veiklos nuopelnus</w:t>
      </w:r>
      <w:r w:rsidR="00141FF4">
        <w:t>,</w:t>
      </w:r>
      <w:r w:rsidR="00A04229">
        <w:t xml:space="preserve"> profesinę kompetenciją,</w:t>
      </w:r>
      <w:r w:rsidR="00141FF4">
        <w:t xml:space="preserve"> </w:t>
      </w:r>
      <w:r w:rsidR="00A04229">
        <w:t>iniciatyvą, aktyvumą bendruomeninėje veikloje</w:t>
      </w:r>
      <w:r w:rsidR="00D467F0">
        <w:t>.</w:t>
      </w:r>
    </w:p>
    <w:p w:rsidR="00D467F0" w:rsidRDefault="00D467F0" w:rsidP="007C10B7">
      <w:pPr>
        <w:pStyle w:val="BodyText"/>
        <w:spacing w:after="0" w:line="360" w:lineRule="auto"/>
        <w:ind w:firstLine="1080"/>
        <w:jc w:val="both"/>
      </w:pPr>
      <w:r>
        <w:t>3</w:t>
      </w:r>
      <w:r w:rsidRPr="002C62B5">
        <w:t xml:space="preserve">. </w:t>
      </w:r>
      <w:r w:rsidR="002614E3" w:rsidRPr="002C62B5">
        <w:t>Konkurso „</w:t>
      </w:r>
      <w:r w:rsidR="00A04229">
        <w:t>Geriausias socialinis darbuotojas</w:t>
      </w:r>
      <w:r w:rsidR="002614E3" w:rsidRPr="002C62B5">
        <w:t>“</w:t>
      </w:r>
      <w:r w:rsidR="002614E3">
        <w:t xml:space="preserve"> </w:t>
      </w:r>
      <w:r w:rsidRPr="002614E3">
        <w:t>tikslas – įverti</w:t>
      </w:r>
      <w:r w:rsidR="00F47625">
        <w:t>nti Prienų rajono savivaldybės</w:t>
      </w:r>
      <w:r w:rsidR="00A04229">
        <w:t xml:space="preserve"> socialinių darbuotojų veiklos rezultatus </w:t>
      </w:r>
      <w:r w:rsidR="007C10B7" w:rsidRPr="002614E3">
        <w:t>ir skatinti jų</w:t>
      </w:r>
      <w:r w:rsidR="00B77F29" w:rsidRPr="002614E3">
        <w:t xml:space="preserve"> profesinę  iniciatyvą</w:t>
      </w:r>
      <w:r w:rsidRPr="002614E3">
        <w:t>.</w:t>
      </w:r>
    </w:p>
    <w:p w:rsidR="00D467F0" w:rsidRDefault="00D467F0" w:rsidP="007C10B7">
      <w:pPr>
        <w:pStyle w:val="BodyText"/>
        <w:spacing w:after="0" w:line="360" w:lineRule="auto"/>
        <w:ind w:firstLine="1080"/>
        <w:jc w:val="both"/>
      </w:pPr>
      <w:r>
        <w:t xml:space="preserve">4. </w:t>
      </w:r>
      <w:r w:rsidR="00A04229">
        <w:t xml:space="preserve">Geriausio socialinio darbuotojo </w:t>
      </w:r>
      <w:r>
        <w:t>apdovanojimas skiriamas iš Prienų rajono savivaldybės administracijos lėšų.</w:t>
      </w:r>
    </w:p>
    <w:p w:rsidR="00360C54" w:rsidRPr="0052395E" w:rsidRDefault="00D467F0" w:rsidP="00360C54">
      <w:pPr>
        <w:pStyle w:val="BodyText"/>
        <w:spacing w:after="0" w:line="360" w:lineRule="auto"/>
        <w:ind w:firstLine="1080"/>
        <w:jc w:val="both"/>
      </w:pPr>
      <w:r w:rsidRPr="0052395E">
        <w:t>5</w:t>
      </w:r>
      <w:r w:rsidRPr="00F47625">
        <w:t xml:space="preserve">. </w:t>
      </w:r>
      <w:r w:rsidR="00360C54">
        <w:t xml:space="preserve">Geriausias socialinis darbuotojas </w:t>
      </w:r>
      <w:r w:rsidR="00360C54" w:rsidRPr="00F47625">
        <w:t xml:space="preserve">apdovanojamas </w:t>
      </w:r>
      <w:r w:rsidR="00360C54" w:rsidRPr="008F2AC0">
        <w:t>vieno vidutinio šalies darbo užmokesčio</w:t>
      </w:r>
      <w:r w:rsidR="00360C54" w:rsidRPr="008F2AC0">
        <w:rPr>
          <w:lang w:val="en-US"/>
        </w:rPr>
        <w:t>*</w:t>
      </w:r>
      <w:r w:rsidR="00360C54" w:rsidRPr="000E5A30">
        <w:rPr>
          <w:color w:val="FF0000"/>
        </w:rPr>
        <w:t xml:space="preserve"> </w:t>
      </w:r>
      <w:r w:rsidR="00360C54" w:rsidRPr="00CD19CA">
        <w:t>dydžio piniginiu prizu. K</w:t>
      </w:r>
      <w:r w:rsidR="00360C54" w:rsidRPr="002614E3">
        <w:t>iekvienais metais komisijos sprendimu piniginis prizas skiriamas vienam Prienų rajono savivaldybės</w:t>
      </w:r>
      <w:r w:rsidR="00360C54">
        <w:t xml:space="preserve"> socialini</w:t>
      </w:r>
      <w:r w:rsidR="008D4099">
        <w:t>ų paslaugų įstaigos darbuotojui</w:t>
      </w:r>
      <w:r w:rsidR="00360C54" w:rsidRPr="002614E3">
        <w:t>.</w:t>
      </w:r>
    </w:p>
    <w:p w:rsidR="008E671D" w:rsidRDefault="00D467F0" w:rsidP="005412AE">
      <w:pPr>
        <w:pStyle w:val="BodyText"/>
        <w:spacing w:after="0" w:line="360" w:lineRule="auto"/>
        <w:ind w:firstLine="1080"/>
        <w:jc w:val="both"/>
        <w:rPr>
          <w:b/>
          <w:bCs/>
        </w:rPr>
      </w:pPr>
      <w:r>
        <w:t xml:space="preserve">6. Prienų rajono savivaldybės </w:t>
      </w:r>
      <w:r w:rsidR="00A04229">
        <w:t>socialiniams da</w:t>
      </w:r>
      <w:r w:rsidR="004935E3">
        <w:t>r</w:t>
      </w:r>
      <w:r w:rsidR="00A04229">
        <w:t xml:space="preserve">buotojams </w:t>
      </w:r>
      <w:r>
        <w:t xml:space="preserve"> už nuopelnus</w:t>
      </w:r>
      <w:r w:rsidR="00A04229">
        <w:t xml:space="preserve"> profesinėje</w:t>
      </w:r>
      <w:r w:rsidR="00A20880">
        <w:t xml:space="preserve"> veikloje gali būti teikiami</w:t>
      </w:r>
      <w:r>
        <w:t xml:space="preserve"> Prienų rajono savivaldybės mero ir Prienų rajono savivaldybės administrac</w:t>
      </w:r>
      <w:r w:rsidR="00736385">
        <w:t xml:space="preserve">ijos </w:t>
      </w:r>
      <w:r w:rsidR="00361D7C">
        <w:t>Socialinės param</w:t>
      </w:r>
      <w:r w:rsidR="00DD5C3E">
        <w:t>os ir sveikatos skyriaus vedėjo</w:t>
      </w:r>
      <w:r w:rsidR="00A20880">
        <w:t xml:space="preserve"> </w:t>
      </w:r>
      <w:r>
        <w:t>padėkos raštai.</w:t>
      </w:r>
    </w:p>
    <w:p w:rsidR="00361D7C" w:rsidRDefault="00361D7C" w:rsidP="00D07839">
      <w:pPr>
        <w:pStyle w:val="BodyText"/>
        <w:spacing w:after="0" w:line="360" w:lineRule="auto"/>
        <w:jc w:val="center"/>
        <w:rPr>
          <w:b/>
          <w:bCs/>
        </w:rPr>
      </w:pPr>
    </w:p>
    <w:p w:rsidR="0013165F" w:rsidRDefault="0013165F" w:rsidP="00361D7C">
      <w:pPr>
        <w:pStyle w:val="BodyText"/>
        <w:spacing w:after="0"/>
        <w:jc w:val="center"/>
        <w:rPr>
          <w:b/>
          <w:bCs/>
        </w:rPr>
      </w:pPr>
      <w:r>
        <w:rPr>
          <w:b/>
          <w:bCs/>
        </w:rPr>
        <w:t>II SKYRIUS</w:t>
      </w:r>
    </w:p>
    <w:p w:rsidR="00D467F0" w:rsidRDefault="00227475" w:rsidP="00361D7C">
      <w:pPr>
        <w:pStyle w:val="BodyText"/>
        <w:spacing w:after="0"/>
        <w:jc w:val="center"/>
        <w:rPr>
          <w:b/>
          <w:bCs/>
        </w:rPr>
      </w:pPr>
      <w:r>
        <w:rPr>
          <w:b/>
          <w:bCs/>
        </w:rPr>
        <w:t xml:space="preserve">SOCIALINIŲ </w:t>
      </w:r>
      <w:r w:rsidR="00A04229">
        <w:rPr>
          <w:b/>
          <w:bCs/>
        </w:rPr>
        <w:t xml:space="preserve">DARBUOTOJŲ </w:t>
      </w:r>
      <w:r w:rsidR="00D467F0" w:rsidRPr="00A45E5F">
        <w:rPr>
          <w:b/>
          <w:bCs/>
        </w:rPr>
        <w:t>ATRANKOS KRITERIJAI</w:t>
      </w:r>
    </w:p>
    <w:p w:rsidR="008E671D" w:rsidRDefault="008E671D" w:rsidP="008E671D">
      <w:pPr>
        <w:pStyle w:val="Footer"/>
        <w:pBdr>
          <w:bottom w:val="single" w:sz="12" w:space="1" w:color="auto"/>
        </w:pBdr>
      </w:pPr>
    </w:p>
    <w:p w:rsidR="00604572" w:rsidRDefault="00361D7C" w:rsidP="008E671D">
      <w:pPr>
        <w:pStyle w:val="Footer"/>
        <w:pBdr>
          <w:bottom w:val="single" w:sz="12" w:space="1" w:color="auto"/>
        </w:pBdr>
        <w:rPr>
          <w:color w:val="00B050"/>
          <w:lang w:val="en-US"/>
        </w:rPr>
      </w:pPr>
      <w:r>
        <w:tab/>
        <w:t xml:space="preserve">               </w:t>
      </w:r>
      <w:r w:rsidR="002C62B5" w:rsidRPr="00A45E5F">
        <w:t xml:space="preserve">7. </w:t>
      </w:r>
      <w:r w:rsidR="00A04229">
        <w:t>Socialiniams darbuotojams</w:t>
      </w:r>
      <w:r w:rsidR="00F47625" w:rsidRPr="00A45E5F">
        <w:t>, pretenduojantiems gauti</w:t>
      </w:r>
      <w:r w:rsidR="00D467F0" w:rsidRPr="00A45E5F">
        <w:t xml:space="preserve"> </w:t>
      </w:r>
      <w:r w:rsidR="00A04229">
        <w:t>Geriausio socialinio darbuotojo</w:t>
      </w:r>
      <w:r w:rsidR="00F47625" w:rsidRPr="00A45E5F">
        <w:t xml:space="preserve"> apdovanojimą ir padėkos raštus, </w:t>
      </w:r>
      <w:r w:rsidR="00D467F0" w:rsidRPr="00A45E5F">
        <w:t xml:space="preserve">taikomi </w:t>
      </w:r>
      <w:r w:rsidR="00F47625" w:rsidRPr="00A45E5F">
        <w:t xml:space="preserve">tokie </w:t>
      </w:r>
      <w:r w:rsidR="00D467F0" w:rsidRPr="00A45E5F">
        <w:t>atrankos kriterijai:</w:t>
      </w:r>
      <w:r w:rsidR="008E671D" w:rsidRPr="008E671D">
        <w:rPr>
          <w:color w:val="00B050"/>
          <w:lang w:val="en-US"/>
        </w:rPr>
        <w:t xml:space="preserve"> </w:t>
      </w:r>
    </w:p>
    <w:p w:rsidR="008E671D" w:rsidRDefault="008E671D" w:rsidP="008E671D">
      <w:pPr>
        <w:pStyle w:val="Footer"/>
        <w:pBdr>
          <w:bottom w:val="single" w:sz="12" w:space="1" w:color="auto"/>
        </w:pBdr>
        <w:rPr>
          <w:color w:val="00B050"/>
          <w:lang w:val="en-US"/>
        </w:rPr>
      </w:pPr>
    </w:p>
    <w:p w:rsidR="008E671D" w:rsidRPr="008F2AC0" w:rsidRDefault="008E671D" w:rsidP="00361D7C">
      <w:pPr>
        <w:pStyle w:val="Footer"/>
        <w:jc w:val="both"/>
        <w:rPr>
          <w:sz w:val="18"/>
          <w:szCs w:val="18"/>
        </w:rPr>
      </w:pPr>
      <w:r w:rsidRPr="008F2AC0">
        <w:rPr>
          <w:lang w:val="en-US"/>
        </w:rPr>
        <w:t>*</w:t>
      </w:r>
      <w:r w:rsidRPr="008F2AC0">
        <w:rPr>
          <w:sz w:val="18"/>
          <w:szCs w:val="18"/>
        </w:rPr>
        <w:t>Vidutinio šalies darbo užmokesčio, taikomo apdraustųjų asmenų valstybinio socialinio draudimo įmokų bazei skaičiuoti, dydis tvirtinamas atitinkamų metų Valstybinio socialinio draudimo fondo biudžeto rodiklių patvirtinimo įstatymu.</w:t>
      </w:r>
    </w:p>
    <w:p w:rsidR="008E671D" w:rsidRDefault="008E671D" w:rsidP="008E671D">
      <w:pPr>
        <w:pStyle w:val="Footer"/>
      </w:pPr>
    </w:p>
    <w:p w:rsidR="00D467F0" w:rsidRDefault="00093688" w:rsidP="007C10B7">
      <w:pPr>
        <w:pStyle w:val="BodyText"/>
        <w:spacing w:after="0" w:line="360" w:lineRule="auto"/>
        <w:ind w:firstLine="1080"/>
        <w:jc w:val="both"/>
      </w:pPr>
      <w:r>
        <w:lastRenderedPageBreak/>
        <w:t xml:space="preserve">7.1. kandidatas </w:t>
      </w:r>
      <w:r w:rsidR="00227475">
        <w:t>yra socialinis darbuotojas, socialinio darbo organizatorius, socialinio darbo specialistas, socialini</w:t>
      </w:r>
      <w:r w:rsidR="008A14D9">
        <w:t>o</w:t>
      </w:r>
      <w:r w:rsidR="00227475">
        <w:t xml:space="preserve"> darbuotoj</w:t>
      </w:r>
      <w:r w:rsidR="008A14D9">
        <w:t>o</w:t>
      </w:r>
      <w:r w:rsidR="00227475">
        <w:t xml:space="preserve"> padėjėja</w:t>
      </w:r>
      <w:r w:rsidR="008A14D9">
        <w:t>s</w:t>
      </w:r>
      <w:r w:rsidR="00227475">
        <w:t>, kit</w:t>
      </w:r>
      <w:r w:rsidR="008A14D9">
        <w:t>as</w:t>
      </w:r>
      <w:r w:rsidR="00227475">
        <w:t xml:space="preserve"> specialista</w:t>
      </w:r>
      <w:r w:rsidR="008A14D9">
        <w:t>s</w:t>
      </w:r>
      <w:r w:rsidR="00D467F0">
        <w:t>;</w:t>
      </w:r>
    </w:p>
    <w:p w:rsidR="00D467F0" w:rsidRDefault="00D467F0" w:rsidP="007C10B7">
      <w:pPr>
        <w:pStyle w:val="BodyText"/>
        <w:spacing w:after="0" w:line="360" w:lineRule="auto"/>
        <w:ind w:firstLine="1080"/>
        <w:jc w:val="both"/>
      </w:pPr>
      <w:r>
        <w:t xml:space="preserve">7.2. </w:t>
      </w:r>
      <w:r w:rsidR="00093688">
        <w:t>kandidatas</w:t>
      </w:r>
      <w:r w:rsidR="00567CE7">
        <w:t xml:space="preserve"> dirba socialinių paslaugų įstaigo</w:t>
      </w:r>
      <w:r w:rsidR="008A14D9">
        <w:t>j</w:t>
      </w:r>
      <w:r w:rsidR="00567CE7">
        <w:t>e, sveikatos priežiūros, nevyriausybinė</w:t>
      </w:r>
      <w:r w:rsidR="008A14D9">
        <w:t>je organizacijoj</w:t>
      </w:r>
      <w:r w:rsidR="00567CE7">
        <w:t xml:space="preserve">e ir pan. </w:t>
      </w:r>
      <w:r w:rsidR="008A14D9">
        <w:t>s</w:t>
      </w:r>
      <w:r w:rsidR="00567CE7">
        <w:t>u vaikais, senjorais, neįgaliaisiais</w:t>
      </w:r>
      <w:r w:rsidR="008A14D9">
        <w:t>,</w:t>
      </w:r>
      <w:r w:rsidR="00567CE7">
        <w:t xml:space="preserve"> šeimomis, bendruomene, patiriančiais krizę asmenimis;</w:t>
      </w:r>
    </w:p>
    <w:p w:rsidR="00093688" w:rsidRDefault="00093688" w:rsidP="003F5FB8">
      <w:pPr>
        <w:spacing w:line="360" w:lineRule="auto"/>
        <w:ind w:firstLine="1077"/>
        <w:jc w:val="both"/>
      </w:pPr>
      <w:r>
        <w:t>7.3.</w:t>
      </w:r>
      <w:r w:rsidR="00834BD7">
        <w:t xml:space="preserve"> </w:t>
      </w:r>
      <w:r>
        <w:t>kandidato pareigybė atitinka Socialinių paslaugų srities darbuotojų pareigybių sąrašo, patvirtinto Lietuvos Respublikos socialinės apsaugos ir darbo ministro 2014 m. spalio</w:t>
      </w:r>
      <w:r w:rsidR="00834BD7">
        <w:t xml:space="preserve"> 13 d. įsakymu Nr. A1-487 „Dėl S</w:t>
      </w:r>
      <w:r>
        <w:t>ocialinių paslaugų srities darbuotojų pareigybių sąrašo patvirtinimo“, 2.4</w:t>
      </w:r>
      <w:r w:rsidR="00834BD7">
        <w:t>–2.8, 3–6</w:t>
      </w:r>
      <w:r>
        <w:t xml:space="preserve"> p</w:t>
      </w:r>
      <w:r w:rsidR="00834BD7">
        <w:t>unktuose išvardintas pareigybes;</w:t>
      </w:r>
    </w:p>
    <w:p w:rsidR="00D467F0" w:rsidRDefault="00D467F0" w:rsidP="007C10B7">
      <w:pPr>
        <w:pStyle w:val="NormalWeb"/>
        <w:spacing w:before="0" w:beforeAutospacing="0" w:after="0" w:afterAutospacing="0" w:line="360" w:lineRule="auto"/>
        <w:ind w:firstLine="1080"/>
        <w:jc w:val="both"/>
      </w:pPr>
      <w:r>
        <w:t>7.</w:t>
      </w:r>
      <w:r w:rsidR="00093688">
        <w:t>4</w:t>
      </w:r>
      <w:r>
        <w:t xml:space="preserve">. </w:t>
      </w:r>
      <w:r w:rsidR="00567CE7">
        <w:t>nuolat tobulina savo profesinę kompetenciją;</w:t>
      </w:r>
    </w:p>
    <w:p w:rsidR="00D467F0" w:rsidRDefault="00D467F0" w:rsidP="007C10B7">
      <w:pPr>
        <w:pStyle w:val="NormalWeb"/>
        <w:spacing w:before="0" w:beforeAutospacing="0" w:after="0" w:afterAutospacing="0" w:line="360" w:lineRule="auto"/>
        <w:ind w:firstLine="1080"/>
        <w:jc w:val="both"/>
      </w:pPr>
      <w:r>
        <w:t>7.</w:t>
      </w:r>
      <w:r w:rsidR="00093688">
        <w:t>5</w:t>
      </w:r>
      <w:r>
        <w:t xml:space="preserve">. </w:t>
      </w:r>
      <w:r w:rsidR="00567CE7">
        <w:t xml:space="preserve">juo pasitiki </w:t>
      </w:r>
      <w:r w:rsidR="001D09EE">
        <w:t xml:space="preserve"> </w:t>
      </w:r>
      <w:r w:rsidR="00567CE7">
        <w:t>žmonės, su kuriais jis dirba, klientų atsiliepimai apie socialinio darbuotojo veiklą</w:t>
      </w:r>
      <w:r w:rsidR="008A14D9">
        <w:t xml:space="preserve"> yra palankūs;</w:t>
      </w:r>
    </w:p>
    <w:p w:rsidR="009C0AFC" w:rsidRDefault="00D467F0" w:rsidP="007C10B7">
      <w:pPr>
        <w:pStyle w:val="NormalWeb"/>
        <w:spacing w:before="0" w:beforeAutospacing="0" w:after="0" w:afterAutospacing="0" w:line="360" w:lineRule="auto"/>
        <w:ind w:firstLine="1080"/>
        <w:jc w:val="both"/>
      </w:pPr>
      <w:r>
        <w:t>7.</w:t>
      </w:r>
      <w:r w:rsidR="00093688">
        <w:t>6</w:t>
      </w:r>
      <w:r>
        <w:t xml:space="preserve">. </w:t>
      </w:r>
      <w:r w:rsidR="00567CE7">
        <w:t>geba suburti kolegas ir sugeba dirbti komandoje;</w:t>
      </w:r>
    </w:p>
    <w:p w:rsidR="009C0AFC" w:rsidRPr="009C0AFC" w:rsidRDefault="00A20880" w:rsidP="007C10B7">
      <w:pPr>
        <w:pStyle w:val="NormalWeb"/>
        <w:spacing w:before="0" w:beforeAutospacing="0" w:after="0" w:afterAutospacing="0" w:line="360" w:lineRule="auto"/>
        <w:ind w:firstLine="1080"/>
        <w:jc w:val="both"/>
      </w:pPr>
      <w:r>
        <w:t>7.</w:t>
      </w:r>
      <w:r w:rsidR="00093688">
        <w:t>7</w:t>
      </w:r>
      <w:r>
        <w:t>.</w:t>
      </w:r>
      <w:r w:rsidR="00567CE7">
        <w:t xml:space="preserve"> yra iniciatyvus, aktyvus bendruomeninėje veikloje, į šią veiklą geba įtraukti ir savo klientus.</w:t>
      </w:r>
    </w:p>
    <w:p w:rsidR="00D467F0" w:rsidRDefault="00D467F0" w:rsidP="007C10B7">
      <w:pPr>
        <w:pStyle w:val="NormalWeb"/>
        <w:spacing w:before="0" w:beforeAutospacing="0" w:after="0" w:afterAutospacing="0" w:line="360" w:lineRule="auto"/>
        <w:jc w:val="both"/>
      </w:pPr>
    </w:p>
    <w:p w:rsidR="0013165F" w:rsidRDefault="0013165F" w:rsidP="00361D7C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III SKYRIUS</w:t>
      </w:r>
    </w:p>
    <w:p w:rsidR="00D467F0" w:rsidRDefault="00D467F0" w:rsidP="00361D7C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APDOVANOJIMO TVARKA</w:t>
      </w:r>
    </w:p>
    <w:p w:rsidR="00D467F0" w:rsidRDefault="00D467F0" w:rsidP="007C10B7">
      <w:pPr>
        <w:pStyle w:val="NormalWeb"/>
        <w:spacing w:before="0" w:beforeAutospacing="0" w:after="0" w:afterAutospacing="0" w:line="360" w:lineRule="auto"/>
        <w:ind w:firstLine="1080"/>
        <w:jc w:val="center"/>
        <w:rPr>
          <w:b/>
          <w:bCs/>
        </w:rPr>
      </w:pPr>
    </w:p>
    <w:p w:rsidR="00D467F0" w:rsidRDefault="00D467F0" w:rsidP="007C10B7">
      <w:pPr>
        <w:pStyle w:val="NormalWeb"/>
        <w:spacing w:before="0" w:beforeAutospacing="0" w:after="0" w:afterAutospacing="0" w:line="360" w:lineRule="auto"/>
        <w:ind w:firstLine="1080"/>
        <w:jc w:val="both"/>
      </w:pPr>
      <w:r>
        <w:t>8.</w:t>
      </w:r>
      <w:r>
        <w:rPr>
          <w:b/>
          <w:bCs/>
        </w:rPr>
        <w:t xml:space="preserve"> </w:t>
      </w:r>
      <w:r w:rsidR="002C62B5">
        <w:t>Kandidatus</w:t>
      </w:r>
      <w:r>
        <w:t xml:space="preserve"> </w:t>
      </w:r>
      <w:r w:rsidR="00567CE7">
        <w:t>geriausio socialinio darbuotojo</w:t>
      </w:r>
      <w:r>
        <w:t xml:space="preserve"> apdovanojimui i</w:t>
      </w:r>
      <w:r w:rsidR="00937F2F">
        <w:t xml:space="preserve">r padėkos raštams gauti teikia </w:t>
      </w:r>
      <w:r w:rsidR="000C6063">
        <w:t>Prienų rajono savivaldybės socialines paslaugas teikiančio</w:t>
      </w:r>
      <w:r w:rsidR="00093688">
        <w:t>s</w:t>
      </w:r>
      <w:r w:rsidR="000C6063">
        <w:t xml:space="preserve"> įstaigos,</w:t>
      </w:r>
      <w:r>
        <w:t xml:space="preserve"> Prienų rajono savivaldybės</w:t>
      </w:r>
      <w:r w:rsidR="00834BD7">
        <w:t xml:space="preserve"> administracijos</w:t>
      </w:r>
      <w:r>
        <w:t xml:space="preserve"> </w:t>
      </w:r>
      <w:r w:rsidR="00093688">
        <w:t>Socialinės paramos ir sveikatos skyrius</w:t>
      </w:r>
      <w:r>
        <w:t>.</w:t>
      </w:r>
    </w:p>
    <w:p w:rsidR="00B17037" w:rsidRPr="0013165F" w:rsidRDefault="00B17037" w:rsidP="007C10B7">
      <w:pPr>
        <w:pStyle w:val="NormalWeb"/>
        <w:spacing w:before="0" w:beforeAutospacing="0" w:after="0" w:afterAutospacing="0" w:line="360" w:lineRule="auto"/>
        <w:ind w:firstLine="1080"/>
        <w:jc w:val="both"/>
      </w:pPr>
      <w:r w:rsidRPr="0013165F">
        <w:t>9. Viena</w:t>
      </w:r>
      <w:r w:rsidR="000C6063">
        <w:t xml:space="preserve"> socialinių paslaugų įstaiga</w:t>
      </w:r>
      <w:r w:rsidR="009C0AFC" w:rsidRPr="0013165F">
        <w:t xml:space="preserve"> </w:t>
      </w:r>
      <w:r w:rsidR="00D467F0" w:rsidRPr="0013165F">
        <w:t>teikia</w:t>
      </w:r>
      <w:r w:rsidRPr="0013165F">
        <w:t>:</w:t>
      </w:r>
    </w:p>
    <w:p w:rsidR="00B17037" w:rsidRPr="0013165F" w:rsidRDefault="00141FF4" w:rsidP="007C10B7">
      <w:pPr>
        <w:pStyle w:val="NormalWeb"/>
        <w:spacing w:before="0" w:beforeAutospacing="0" w:after="0" w:afterAutospacing="0" w:line="360" w:lineRule="auto"/>
        <w:ind w:firstLine="1080"/>
        <w:jc w:val="both"/>
      </w:pPr>
      <w:r w:rsidRPr="0013165F">
        <w:t xml:space="preserve">9.1. </w:t>
      </w:r>
      <w:r w:rsidR="000C6063">
        <w:t xml:space="preserve">Geriausio socialinio darbuotojo </w:t>
      </w:r>
      <w:r w:rsidR="009C0AFC" w:rsidRPr="0013165F">
        <w:t>apdovanojimui</w:t>
      </w:r>
      <w:r w:rsidRPr="0013165F">
        <w:t xml:space="preserve"> gauti</w:t>
      </w:r>
      <w:r w:rsidR="00B17037" w:rsidRPr="0013165F">
        <w:t xml:space="preserve"> – ne daugiau kaip vieną kandidatą;</w:t>
      </w:r>
    </w:p>
    <w:p w:rsidR="00141FF4" w:rsidRPr="0013165F" w:rsidRDefault="00141FF4" w:rsidP="007C10B7">
      <w:pPr>
        <w:pStyle w:val="NormalWeb"/>
        <w:spacing w:before="0" w:beforeAutospacing="0" w:after="0" w:afterAutospacing="0" w:line="360" w:lineRule="auto"/>
        <w:ind w:firstLine="1080"/>
        <w:jc w:val="both"/>
      </w:pPr>
      <w:r w:rsidRPr="0013165F">
        <w:t>9.2. Padėkai gauti:</w:t>
      </w:r>
    </w:p>
    <w:p w:rsidR="00141FF4" w:rsidRPr="0013165F" w:rsidRDefault="00141FF4" w:rsidP="007C10B7">
      <w:pPr>
        <w:pStyle w:val="NormalWeb"/>
        <w:spacing w:before="0" w:beforeAutospacing="0" w:after="0" w:afterAutospacing="0" w:line="360" w:lineRule="auto"/>
        <w:ind w:firstLine="1080"/>
        <w:jc w:val="both"/>
      </w:pPr>
      <w:r w:rsidRPr="0013165F">
        <w:t>9.2.1.</w:t>
      </w:r>
      <w:r w:rsidR="000C6063">
        <w:t xml:space="preserve"> įstaigose, kuriose dirba iki 50 darbuotojų</w:t>
      </w:r>
      <w:r w:rsidR="0052395E" w:rsidRPr="0013165F">
        <w:t>,</w:t>
      </w:r>
      <w:r w:rsidRPr="0013165F">
        <w:t xml:space="preserve"> </w:t>
      </w:r>
      <w:r w:rsidR="0052395E" w:rsidRPr="0013165F">
        <w:t xml:space="preserve">– </w:t>
      </w:r>
      <w:r w:rsidR="002D3B96">
        <w:t xml:space="preserve">ne daugiau kaip </w:t>
      </w:r>
      <w:r w:rsidRPr="0013165F">
        <w:t>vieną kandidatą;</w:t>
      </w:r>
    </w:p>
    <w:p w:rsidR="00141FF4" w:rsidRPr="0013165F" w:rsidRDefault="00141FF4" w:rsidP="007C10B7">
      <w:pPr>
        <w:pStyle w:val="NormalWeb"/>
        <w:spacing w:before="0" w:beforeAutospacing="0" w:after="0" w:afterAutospacing="0" w:line="360" w:lineRule="auto"/>
        <w:ind w:firstLine="1080"/>
        <w:jc w:val="both"/>
      </w:pPr>
      <w:r w:rsidRPr="0013165F">
        <w:t xml:space="preserve">9.2.2. </w:t>
      </w:r>
      <w:r w:rsidR="000C6063">
        <w:t>įstaigose</w:t>
      </w:r>
      <w:r w:rsidR="00A45E5F">
        <w:t xml:space="preserve">, kuriose dirba daugiau nei </w:t>
      </w:r>
      <w:r w:rsidR="000C6063">
        <w:t>5</w:t>
      </w:r>
      <w:r w:rsidR="00A45E5F">
        <w:t xml:space="preserve">0 </w:t>
      </w:r>
      <w:r w:rsidR="001E76A7">
        <w:t>darbuotojų</w:t>
      </w:r>
      <w:r w:rsidR="0052395E" w:rsidRPr="0013165F">
        <w:t>,</w:t>
      </w:r>
      <w:r w:rsidRPr="0013165F">
        <w:t xml:space="preserve"> </w:t>
      </w:r>
      <w:r w:rsidR="009C0AFC" w:rsidRPr="0013165F">
        <w:t>– ne daugiau</w:t>
      </w:r>
      <w:r w:rsidRPr="0013165F">
        <w:t xml:space="preserve"> kaip du kandidatus.</w:t>
      </w:r>
    </w:p>
    <w:p w:rsidR="00D467F0" w:rsidRDefault="00D467F0" w:rsidP="007C10B7">
      <w:pPr>
        <w:pStyle w:val="NormalWeb"/>
        <w:spacing w:before="0" w:beforeAutospacing="0" w:after="0" w:afterAutospacing="0" w:line="360" w:lineRule="auto"/>
        <w:ind w:firstLine="1080"/>
        <w:jc w:val="both"/>
      </w:pPr>
      <w:r>
        <w:t xml:space="preserve">10. Paraiškos </w:t>
      </w:r>
      <w:r w:rsidR="00CB5FB1">
        <w:t xml:space="preserve">(priedas) </w:t>
      </w:r>
      <w:r>
        <w:t>pateikiamos Prienų rajono savivaldybės administraci</w:t>
      </w:r>
      <w:r w:rsidR="00D428FB">
        <w:t xml:space="preserve">jos </w:t>
      </w:r>
      <w:r w:rsidR="000C6063">
        <w:t>Socialinės paramos ir sveikatos skyriui</w:t>
      </w:r>
      <w:r w:rsidR="00CB5FB1">
        <w:t xml:space="preserve"> </w:t>
      </w:r>
      <w:r>
        <w:t xml:space="preserve">iki kiekvienų metų </w:t>
      </w:r>
      <w:r w:rsidRPr="0013165F">
        <w:t>rugsėjo</w:t>
      </w:r>
      <w:r w:rsidR="00F338A3" w:rsidRPr="0013165F">
        <w:t xml:space="preserve"> </w:t>
      </w:r>
      <w:r w:rsidR="00093688">
        <w:t>16</w:t>
      </w:r>
      <w:r w:rsidRPr="0013165F">
        <w:t xml:space="preserve"> d.</w:t>
      </w:r>
    </w:p>
    <w:p w:rsidR="00D467F0" w:rsidRPr="00A45E5F" w:rsidRDefault="009C0AFC" w:rsidP="007C10B7">
      <w:pPr>
        <w:pStyle w:val="NormalWeb"/>
        <w:spacing w:before="0" w:beforeAutospacing="0" w:after="0" w:afterAutospacing="0" w:line="360" w:lineRule="auto"/>
        <w:ind w:firstLine="1080"/>
        <w:jc w:val="both"/>
      </w:pPr>
      <w:r w:rsidRPr="00A45E5F">
        <w:t xml:space="preserve">11. </w:t>
      </w:r>
      <w:r w:rsidR="000C6063">
        <w:t>Geriausią socialinį darbuotoją</w:t>
      </w:r>
      <w:r w:rsidR="004E0EB9" w:rsidRPr="00A45E5F">
        <w:t xml:space="preserve"> ir </w:t>
      </w:r>
      <w:r w:rsidR="00D467F0" w:rsidRPr="00A45E5F">
        <w:t>Pr</w:t>
      </w:r>
      <w:r w:rsidR="00D4469E" w:rsidRPr="00A45E5F">
        <w:t>ienų rajono savivaldybės mero bei</w:t>
      </w:r>
      <w:r w:rsidR="00D467F0" w:rsidRPr="00A45E5F">
        <w:t xml:space="preserve"> Prienų rajono savivaldybės adm</w:t>
      </w:r>
      <w:r w:rsidR="00287EBF" w:rsidRPr="00A45E5F">
        <w:t xml:space="preserve">inistracijos </w:t>
      </w:r>
      <w:r w:rsidR="000C6063">
        <w:t>direktoriaus</w:t>
      </w:r>
      <w:r w:rsidR="004E0EB9" w:rsidRPr="00A45E5F">
        <w:t xml:space="preserve"> </w:t>
      </w:r>
      <w:r w:rsidRPr="00A45E5F">
        <w:t>padėkom</w:t>
      </w:r>
      <w:r w:rsidR="00D4469E" w:rsidRPr="00A45E5F">
        <w:t>i</w:t>
      </w:r>
      <w:r w:rsidRPr="00A45E5F">
        <w:t>s</w:t>
      </w:r>
      <w:r w:rsidR="00FC3F53" w:rsidRPr="00A45E5F">
        <w:t xml:space="preserve"> apdovanojamus </w:t>
      </w:r>
      <w:r w:rsidR="000C6063">
        <w:t>socialinius darbuotojus</w:t>
      </w:r>
      <w:r w:rsidR="00D467F0" w:rsidRPr="00A45E5F">
        <w:t xml:space="preserve"> išrenka Prienų rajono savivaldybės administracijos direktoriaus įsakymu sudaryta </w:t>
      </w:r>
      <w:r w:rsidR="00132570">
        <w:t>3</w:t>
      </w:r>
      <w:r w:rsidR="00D467F0" w:rsidRPr="00132570">
        <w:rPr>
          <w:color w:val="000000"/>
        </w:rPr>
        <w:t xml:space="preserve"> narių komisija.</w:t>
      </w:r>
    </w:p>
    <w:p w:rsidR="00D467F0" w:rsidRPr="00A45E5F" w:rsidRDefault="00D467F0" w:rsidP="007C10B7">
      <w:pPr>
        <w:pStyle w:val="NormalWeb"/>
        <w:spacing w:before="0" w:beforeAutospacing="0" w:after="0" w:afterAutospacing="0" w:line="360" w:lineRule="auto"/>
        <w:ind w:firstLine="1080"/>
        <w:jc w:val="both"/>
      </w:pPr>
      <w:r w:rsidRPr="00A45E5F">
        <w:lastRenderedPageBreak/>
        <w:t xml:space="preserve">12. Komisijos darbas organizuojamas </w:t>
      </w:r>
      <w:r w:rsidR="00D4469E" w:rsidRPr="00A45E5F">
        <w:t>tokia tvarka</w:t>
      </w:r>
      <w:r w:rsidRPr="00A45E5F">
        <w:t>:</w:t>
      </w:r>
    </w:p>
    <w:p w:rsidR="00D467F0" w:rsidRPr="00A45E5F" w:rsidRDefault="00F338A3" w:rsidP="007C10B7">
      <w:pPr>
        <w:pStyle w:val="NormalWeb"/>
        <w:spacing w:before="0" w:beforeAutospacing="0" w:after="0" w:afterAutospacing="0" w:line="360" w:lineRule="auto"/>
        <w:ind w:firstLine="1080"/>
        <w:jc w:val="both"/>
      </w:pPr>
      <w:r w:rsidRPr="00A45E5F">
        <w:t xml:space="preserve">12.1. </w:t>
      </w:r>
      <w:r w:rsidR="000C6063">
        <w:t>geriausias socialinis darbuotojas</w:t>
      </w:r>
      <w:r w:rsidR="008A14D9">
        <w:t>,</w:t>
      </w:r>
      <w:r w:rsidR="00EA5B7D" w:rsidRPr="00A45E5F">
        <w:t xml:space="preserve"> Prienų rajono savivaldybės mero bei Prienų rajono savivaldybės administracijos </w:t>
      </w:r>
      <w:r w:rsidR="000C6063">
        <w:t>direktoriaus</w:t>
      </w:r>
      <w:r w:rsidR="00EA5B7D" w:rsidRPr="00A45E5F">
        <w:t xml:space="preserve"> padėkomis</w:t>
      </w:r>
      <w:r w:rsidR="00FC3F53" w:rsidRPr="00A45E5F">
        <w:t xml:space="preserve"> apdovanojami </w:t>
      </w:r>
      <w:r w:rsidR="000C6063">
        <w:t>socialiniai darbuotojai</w:t>
      </w:r>
      <w:r w:rsidR="00EA5B7D" w:rsidRPr="00A45E5F">
        <w:t xml:space="preserve"> išrenkami</w:t>
      </w:r>
      <w:r w:rsidRPr="00A45E5F">
        <w:t xml:space="preserve"> komisijos posėdyje </w:t>
      </w:r>
      <w:r w:rsidR="00D4469E" w:rsidRPr="00A45E5F">
        <w:t xml:space="preserve">vadovaujantis 7 punkte nustatytais atrankos kriterijais </w:t>
      </w:r>
      <w:r w:rsidRPr="00A45E5F">
        <w:t>atviro</w:t>
      </w:r>
      <w:r w:rsidR="00D467F0" w:rsidRPr="00A45E5F">
        <w:t xml:space="preserve"> balsavimo būdu;</w:t>
      </w:r>
    </w:p>
    <w:p w:rsidR="00D467F0" w:rsidRDefault="00BD5863" w:rsidP="007C10B7">
      <w:pPr>
        <w:pStyle w:val="NormalWeb"/>
        <w:spacing w:before="0" w:beforeAutospacing="0" w:after="0" w:afterAutospacing="0" w:line="360" w:lineRule="auto"/>
        <w:ind w:firstLine="1080"/>
        <w:jc w:val="both"/>
      </w:pPr>
      <w:r w:rsidRPr="00A45E5F">
        <w:t>12.2</w:t>
      </w:r>
      <w:r w:rsidR="00D467F0" w:rsidRPr="00A45E5F">
        <w:t xml:space="preserve">. </w:t>
      </w:r>
      <w:r w:rsidR="00834BD7">
        <w:t>g</w:t>
      </w:r>
      <w:r w:rsidR="000C6063">
        <w:t>eriausiu socialiniu darbuotoju</w:t>
      </w:r>
      <w:r w:rsidR="009C0AFC" w:rsidRPr="00A45E5F">
        <w:t xml:space="preserve"> pripažįstamas</w:t>
      </w:r>
      <w:r w:rsidR="00F338A3" w:rsidRPr="00A45E5F">
        <w:t xml:space="preserve"> </w:t>
      </w:r>
      <w:r w:rsidR="00377137" w:rsidRPr="00A45E5F">
        <w:t xml:space="preserve">vienas </w:t>
      </w:r>
      <w:r w:rsidR="000C6063">
        <w:t>socialinis darbuotojas</w:t>
      </w:r>
      <w:r w:rsidR="00D467F0" w:rsidRPr="00A45E5F">
        <w:t>, gavę</w:t>
      </w:r>
      <w:r w:rsidR="00DB1914" w:rsidRPr="00A45E5F">
        <w:t>s daugiausia</w:t>
      </w:r>
      <w:r w:rsidR="00D467F0" w:rsidRPr="00A45E5F">
        <w:t xml:space="preserve"> </w:t>
      </w:r>
      <w:r w:rsidR="00377137" w:rsidRPr="00A45E5F">
        <w:t xml:space="preserve">komisijos </w:t>
      </w:r>
      <w:r w:rsidR="00D467F0" w:rsidRPr="00A45E5F">
        <w:t>balsų. Komisijos pirmininkas</w:t>
      </w:r>
      <w:r w:rsidR="00EA5B7D" w:rsidRPr="00A45E5F">
        <w:t xml:space="preserve"> turi sprendžiamojo balso teisę;</w:t>
      </w:r>
    </w:p>
    <w:p w:rsidR="00EA5B7D" w:rsidRDefault="00D467F0" w:rsidP="007C10B7">
      <w:pPr>
        <w:pStyle w:val="NormalWeb"/>
        <w:spacing w:before="0" w:beforeAutospacing="0" w:after="0" w:afterAutospacing="0" w:line="360" w:lineRule="auto"/>
        <w:ind w:firstLine="1080"/>
        <w:jc w:val="both"/>
      </w:pPr>
      <w:r>
        <w:t>12.3.</w:t>
      </w:r>
      <w:r w:rsidR="00A0617F">
        <w:t xml:space="preserve"> </w:t>
      </w:r>
      <w:r>
        <w:t>ko</w:t>
      </w:r>
      <w:r w:rsidR="00EA5B7D">
        <w:t>misijos</w:t>
      </w:r>
      <w:r w:rsidR="00A0617F">
        <w:t xml:space="preserve"> </w:t>
      </w:r>
      <w:r w:rsidR="00EA5B7D">
        <w:t>posėdis protokoluojamas;</w:t>
      </w:r>
      <w:r>
        <w:t xml:space="preserve"> </w:t>
      </w:r>
    </w:p>
    <w:p w:rsidR="00BD5863" w:rsidRDefault="00BD5863" w:rsidP="00BD5863">
      <w:pPr>
        <w:pStyle w:val="NormalWeb"/>
        <w:spacing w:before="0" w:beforeAutospacing="0" w:after="0" w:afterAutospacing="0" w:line="360" w:lineRule="auto"/>
        <w:ind w:firstLine="1080"/>
        <w:jc w:val="both"/>
      </w:pPr>
      <w:r>
        <w:t>12.4. posėdis yra teisėtas, jei jame dalyvauja 2/3 komisijos narių.</w:t>
      </w:r>
    </w:p>
    <w:p w:rsidR="00D467F0" w:rsidRPr="0013165F" w:rsidRDefault="002C62B5" w:rsidP="007C10B7">
      <w:pPr>
        <w:pStyle w:val="NormalWeb"/>
        <w:spacing w:before="0" w:beforeAutospacing="0" w:after="0" w:afterAutospacing="0" w:line="360" w:lineRule="auto"/>
        <w:ind w:firstLine="1080"/>
        <w:jc w:val="both"/>
      </w:pPr>
      <w:r>
        <w:t xml:space="preserve">13. Komisijos nutarimas dėl </w:t>
      </w:r>
      <w:r w:rsidR="000C6063">
        <w:t>Geriausio socialinio darbuotojo</w:t>
      </w:r>
      <w:r w:rsidR="00EA5B7D">
        <w:t xml:space="preserve"> ir kitų </w:t>
      </w:r>
      <w:r w:rsidR="000C6063">
        <w:t xml:space="preserve">socialinių </w:t>
      </w:r>
      <w:r w:rsidR="00A0617F">
        <w:t>darbuotojų</w:t>
      </w:r>
      <w:r>
        <w:t xml:space="preserve"> apdovanojimo turi būti priimtas</w:t>
      </w:r>
      <w:r w:rsidR="00D467F0">
        <w:t xml:space="preserve"> ne vėliau kaip iki kiekvienų metų </w:t>
      </w:r>
      <w:r w:rsidR="00D467F0" w:rsidRPr="0013165F">
        <w:t xml:space="preserve">rugsėjo </w:t>
      </w:r>
      <w:r w:rsidR="00A0617F">
        <w:t>2</w:t>
      </w:r>
      <w:r w:rsidR="00F8760E">
        <w:t>3</w:t>
      </w:r>
      <w:r w:rsidR="00D467F0" w:rsidRPr="0013165F">
        <w:t xml:space="preserve"> d.</w:t>
      </w:r>
    </w:p>
    <w:p w:rsidR="00D467F0" w:rsidRDefault="00377137" w:rsidP="007C10B7">
      <w:pPr>
        <w:pStyle w:val="NormalWeb"/>
        <w:spacing w:before="0" w:beforeAutospacing="0" w:after="0" w:afterAutospacing="0" w:line="360" w:lineRule="auto"/>
        <w:ind w:firstLine="1080"/>
        <w:jc w:val="both"/>
      </w:pPr>
      <w:r>
        <w:t>14. Piniginis prizas</w:t>
      </w:r>
      <w:r w:rsidR="00D467F0">
        <w:t xml:space="preserve"> </w:t>
      </w:r>
      <w:r w:rsidR="00A0617F">
        <w:t>Geriausiam socialiniam darbuotojui</w:t>
      </w:r>
      <w:r w:rsidR="00EA5B7D">
        <w:t xml:space="preserve"> </w:t>
      </w:r>
      <w:r w:rsidR="00D467F0">
        <w:t>ir Pr</w:t>
      </w:r>
      <w:r w:rsidR="002C62B5">
        <w:t>ienų rajono savivaldybės mero bei</w:t>
      </w:r>
      <w:r w:rsidR="00D467F0">
        <w:t xml:space="preserve"> Prienų rajono savivaldybės administraci</w:t>
      </w:r>
      <w:r w:rsidR="00287EBF">
        <w:t xml:space="preserve">jos </w:t>
      </w:r>
      <w:r w:rsidR="00A0617F">
        <w:t>direktoriaus</w:t>
      </w:r>
      <w:r w:rsidR="002C62B5">
        <w:t xml:space="preserve"> </w:t>
      </w:r>
      <w:r w:rsidR="00EA5B7D">
        <w:t>padėkos raštai</w:t>
      </w:r>
      <w:r w:rsidR="00F8760E">
        <w:t xml:space="preserve"> ir asmeninės dovanos</w:t>
      </w:r>
      <w:r w:rsidR="00EA5B7D">
        <w:t xml:space="preserve"> kitiems</w:t>
      </w:r>
      <w:r w:rsidR="00D467F0">
        <w:t xml:space="preserve"> </w:t>
      </w:r>
      <w:r w:rsidR="00A0617F">
        <w:t>socialiniams darbuotojams</w:t>
      </w:r>
      <w:r w:rsidR="002C62B5">
        <w:t xml:space="preserve"> </w:t>
      </w:r>
      <w:r w:rsidR="00EA5B7D">
        <w:t xml:space="preserve">įteikiami </w:t>
      </w:r>
      <w:r w:rsidR="00D467F0">
        <w:t xml:space="preserve">kiekvienų metų </w:t>
      </w:r>
      <w:r w:rsidR="00A0617F">
        <w:t>rugsėjo</w:t>
      </w:r>
      <w:r w:rsidR="00D467F0">
        <w:t xml:space="preserve"> mė</w:t>
      </w:r>
      <w:r w:rsidR="002614E3">
        <w:t xml:space="preserve">nesį minint </w:t>
      </w:r>
      <w:r w:rsidR="008A14D9">
        <w:t>Lietuvos socialinių darbuotojų dieną</w:t>
      </w:r>
      <w:r w:rsidR="00A0617F">
        <w:t>.</w:t>
      </w:r>
      <w:r w:rsidR="00D467F0">
        <w:t xml:space="preserve"> </w:t>
      </w:r>
    </w:p>
    <w:p w:rsidR="00D467F0" w:rsidRDefault="00D467F0" w:rsidP="007C10B7">
      <w:pPr>
        <w:pStyle w:val="NormalWeb"/>
        <w:spacing w:before="0" w:beforeAutospacing="0" w:after="0" w:afterAutospacing="0" w:line="360" w:lineRule="auto"/>
        <w:ind w:firstLine="1080"/>
        <w:jc w:val="both"/>
      </w:pPr>
    </w:p>
    <w:p w:rsidR="0013165F" w:rsidRDefault="0013165F" w:rsidP="00361D7C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IV SKYRIUS</w:t>
      </w:r>
    </w:p>
    <w:p w:rsidR="00D467F0" w:rsidRDefault="00D467F0" w:rsidP="00361D7C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 BAIGIAMOSIOS NUOSTATOS</w:t>
      </w:r>
    </w:p>
    <w:p w:rsidR="00D467F0" w:rsidRDefault="00D467F0" w:rsidP="007C10B7">
      <w:pPr>
        <w:pStyle w:val="NormalWeb"/>
        <w:spacing w:before="0" w:beforeAutospacing="0" w:after="0" w:afterAutospacing="0" w:line="360" w:lineRule="auto"/>
        <w:ind w:firstLine="1080"/>
        <w:jc w:val="both"/>
      </w:pPr>
    </w:p>
    <w:p w:rsidR="00D467F0" w:rsidRDefault="00D467F0" w:rsidP="007C10B7">
      <w:pPr>
        <w:pStyle w:val="NormalWeb"/>
        <w:spacing w:before="0" w:beforeAutospacing="0" w:after="0" w:afterAutospacing="0" w:line="360" w:lineRule="auto"/>
        <w:ind w:firstLine="1080"/>
        <w:jc w:val="both"/>
      </w:pPr>
      <w:r>
        <w:t xml:space="preserve">15. </w:t>
      </w:r>
      <w:r w:rsidR="00A0617F">
        <w:t>Geriausias socialinis darbuotojas</w:t>
      </w:r>
      <w:r>
        <w:t xml:space="preserve">, gavęs </w:t>
      </w:r>
      <w:r w:rsidR="00A0617F">
        <w:t>Geriausio socialinio darbuotojo</w:t>
      </w:r>
      <w:r>
        <w:t xml:space="preserve"> apdovanojimą, dvejus metus negali būti siūlomas kandidatu kitam </w:t>
      </w:r>
      <w:r w:rsidR="00A0617F">
        <w:t>Geriausio socialinio darbuotojo</w:t>
      </w:r>
      <w:r>
        <w:t xml:space="preserve"> apdovanojimui gauti.</w:t>
      </w:r>
    </w:p>
    <w:p w:rsidR="00D467F0" w:rsidRDefault="00D467F0" w:rsidP="007C10B7">
      <w:pPr>
        <w:pStyle w:val="NormalWeb"/>
        <w:spacing w:before="0" w:beforeAutospacing="0" w:after="0" w:afterAutospacing="0" w:line="360" w:lineRule="auto"/>
        <w:ind w:firstLine="1080"/>
        <w:jc w:val="both"/>
      </w:pPr>
      <w:r>
        <w:t>16.</w:t>
      </w:r>
      <w:r w:rsidR="00F338A3">
        <w:t xml:space="preserve"> Informacija apie </w:t>
      </w:r>
      <w:r w:rsidR="00A0617F">
        <w:t>Geriausią socialinį darbuotoją</w:t>
      </w:r>
      <w:r>
        <w:t xml:space="preserve"> ir kitus ap</w:t>
      </w:r>
      <w:r w:rsidR="00F338A3">
        <w:t xml:space="preserve">dovanotus </w:t>
      </w:r>
      <w:r w:rsidR="00A0617F">
        <w:t>socialinius darbuotojus</w:t>
      </w:r>
      <w:r w:rsidR="00F338A3">
        <w:t xml:space="preserve"> paskelbiama</w:t>
      </w:r>
      <w:r w:rsidR="00965B29">
        <w:t xml:space="preserve"> ir </w:t>
      </w:r>
      <w:r>
        <w:t>rajono žiniasklaidoje.</w:t>
      </w:r>
    </w:p>
    <w:p w:rsidR="00D467F0" w:rsidRDefault="00D467F0">
      <w:pPr>
        <w:pStyle w:val="NormalWeb"/>
        <w:spacing w:before="0" w:beforeAutospacing="0" w:after="0" w:afterAutospacing="0" w:line="360" w:lineRule="auto"/>
        <w:ind w:firstLine="1080"/>
        <w:jc w:val="both"/>
      </w:pPr>
    </w:p>
    <w:p w:rsidR="00D467F0" w:rsidRDefault="00D467F0">
      <w:pPr>
        <w:pStyle w:val="NormalWeb"/>
        <w:spacing w:before="0" w:beforeAutospacing="0" w:after="0" w:afterAutospacing="0" w:line="360" w:lineRule="auto"/>
        <w:ind w:firstLine="1080"/>
        <w:jc w:val="both"/>
      </w:pPr>
      <w:r>
        <w:tab/>
      </w:r>
      <w:r>
        <w:tab/>
      </w:r>
      <w:r>
        <w:tab/>
        <w:t>______________________________</w:t>
      </w:r>
    </w:p>
    <w:p w:rsidR="00D467F0" w:rsidRDefault="00D467F0">
      <w:pPr>
        <w:pStyle w:val="NormalWeb"/>
        <w:spacing w:before="0" w:beforeAutospacing="0" w:after="0" w:afterAutospacing="0" w:line="360" w:lineRule="auto"/>
        <w:jc w:val="both"/>
      </w:pPr>
    </w:p>
    <w:sectPr w:rsidR="00D467F0" w:rsidSect="00BB224D">
      <w:headerReference w:type="even" r:id="rId8"/>
      <w:headerReference w:type="default" r:id="rId9"/>
      <w:pgSz w:w="12240" w:h="15840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120" w:rsidRDefault="00A87120">
      <w:r>
        <w:separator/>
      </w:r>
    </w:p>
  </w:endnote>
  <w:endnote w:type="continuationSeparator" w:id="0">
    <w:p w:rsidR="00A87120" w:rsidRDefault="00A87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120" w:rsidRDefault="00A87120">
      <w:r>
        <w:separator/>
      </w:r>
    </w:p>
  </w:footnote>
  <w:footnote w:type="continuationSeparator" w:id="0">
    <w:p w:rsidR="00A87120" w:rsidRDefault="00A87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B7D" w:rsidRDefault="00CB71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A5B7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5B7D" w:rsidRDefault="00EA5B7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B7D" w:rsidRDefault="00CB71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A5B7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1D7C">
      <w:rPr>
        <w:rStyle w:val="PageNumber"/>
        <w:noProof/>
      </w:rPr>
      <w:t>2</w:t>
    </w:r>
    <w:r>
      <w:rPr>
        <w:rStyle w:val="PageNumber"/>
      </w:rPr>
      <w:fldChar w:fldCharType="end"/>
    </w:r>
  </w:p>
  <w:p w:rsidR="00EA5B7D" w:rsidRDefault="00EA5B7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0C36"/>
    <w:multiLevelType w:val="hybridMultilevel"/>
    <w:tmpl w:val="057808F0"/>
    <w:lvl w:ilvl="0" w:tplc="0AD2785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4AEF70EC"/>
    <w:multiLevelType w:val="multilevel"/>
    <w:tmpl w:val="1C6C9FA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1800"/>
      </w:pPr>
      <w:rPr>
        <w:rFonts w:hint="default"/>
      </w:rPr>
    </w:lvl>
  </w:abstractNum>
  <w:abstractNum w:abstractNumId="3">
    <w:nsid w:val="5B1035B4"/>
    <w:multiLevelType w:val="hybridMultilevel"/>
    <w:tmpl w:val="2974A964"/>
    <w:lvl w:ilvl="0" w:tplc="7786F4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>
    <w:nsid w:val="5FD0781A"/>
    <w:multiLevelType w:val="multilevel"/>
    <w:tmpl w:val="C28ACF00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1800"/>
      </w:pPr>
      <w:rPr>
        <w:rFonts w:hint="default"/>
      </w:rPr>
    </w:lvl>
  </w:abstractNum>
  <w:abstractNum w:abstractNumId="5">
    <w:nsid w:val="651111E8"/>
    <w:multiLevelType w:val="hybridMultilevel"/>
    <w:tmpl w:val="3A02B6A6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D57756F"/>
    <w:multiLevelType w:val="multilevel"/>
    <w:tmpl w:val="73CE4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613"/>
    <w:rsid w:val="00086E2B"/>
    <w:rsid w:val="00093688"/>
    <w:rsid w:val="000B119A"/>
    <w:rsid w:val="000B3613"/>
    <w:rsid w:val="000C0879"/>
    <w:rsid w:val="000C6063"/>
    <w:rsid w:val="00116575"/>
    <w:rsid w:val="001242A9"/>
    <w:rsid w:val="00126647"/>
    <w:rsid w:val="0013165F"/>
    <w:rsid w:val="00132570"/>
    <w:rsid w:val="00141FF4"/>
    <w:rsid w:val="001527F2"/>
    <w:rsid w:val="001B2883"/>
    <w:rsid w:val="001B6572"/>
    <w:rsid w:val="001D09EE"/>
    <w:rsid w:val="001D2C09"/>
    <w:rsid w:val="001E0F7E"/>
    <w:rsid w:val="001E76A7"/>
    <w:rsid w:val="001F0587"/>
    <w:rsid w:val="00201533"/>
    <w:rsid w:val="002102D2"/>
    <w:rsid w:val="00227475"/>
    <w:rsid w:val="002614E3"/>
    <w:rsid w:val="002649DC"/>
    <w:rsid w:val="00274CCE"/>
    <w:rsid w:val="00287EBF"/>
    <w:rsid w:val="002B3513"/>
    <w:rsid w:val="002C091F"/>
    <w:rsid w:val="002C62B5"/>
    <w:rsid w:val="002D1CEA"/>
    <w:rsid w:val="002D3B96"/>
    <w:rsid w:val="002E40BD"/>
    <w:rsid w:val="00311602"/>
    <w:rsid w:val="0035361A"/>
    <w:rsid w:val="00360C54"/>
    <w:rsid w:val="00361D7C"/>
    <w:rsid w:val="00366AFD"/>
    <w:rsid w:val="00371989"/>
    <w:rsid w:val="00373240"/>
    <w:rsid w:val="00377137"/>
    <w:rsid w:val="003A59F8"/>
    <w:rsid w:val="003B0F60"/>
    <w:rsid w:val="003B2E74"/>
    <w:rsid w:val="003E36B0"/>
    <w:rsid w:val="003F5FB8"/>
    <w:rsid w:val="00414C73"/>
    <w:rsid w:val="00476C02"/>
    <w:rsid w:val="00477E1D"/>
    <w:rsid w:val="004935E3"/>
    <w:rsid w:val="004C64B4"/>
    <w:rsid w:val="004D24DE"/>
    <w:rsid w:val="004D3F70"/>
    <w:rsid w:val="004E0EB9"/>
    <w:rsid w:val="0052395E"/>
    <w:rsid w:val="005277C4"/>
    <w:rsid w:val="005336EA"/>
    <w:rsid w:val="005412AE"/>
    <w:rsid w:val="00567CE7"/>
    <w:rsid w:val="005E4846"/>
    <w:rsid w:val="00604572"/>
    <w:rsid w:val="0064497C"/>
    <w:rsid w:val="00693744"/>
    <w:rsid w:val="006A6892"/>
    <w:rsid w:val="006E353B"/>
    <w:rsid w:val="006F12E4"/>
    <w:rsid w:val="00710FB7"/>
    <w:rsid w:val="00721457"/>
    <w:rsid w:val="00730268"/>
    <w:rsid w:val="00736385"/>
    <w:rsid w:val="007506E0"/>
    <w:rsid w:val="007C10B7"/>
    <w:rsid w:val="007D5649"/>
    <w:rsid w:val="007F56E0"/>
    <w:rsid w:val="008319D6"/>
    <w:rsid w:val="00834BD7"/>
    <w:rsid w:val="00876F82"/>
    <w:rsid w:val="008A14D9"/>
    <w:rsid w:val="008B26A4"/>
    <w:rsid w:val="008B437A"/>
    <w:rsid w:val="008C5E84"/>
    <w:rsid w:val="008D388C"/>
    <w:rsid w:val="008D4099"/>
    <w:rsid w:val="008E0692"/>
    <w:rsid w:val="008E671D"/>
    <w:rsid w:val="008E7EE9"/>
    <w:rsid w:val="008F2AC0"/>
    <w:rsid w:val="00902322"/>
    <w:rsid w:val="009308C6"/>
    <w:rsid w:val="00937F2F"/>
    <w:rsid w:val="0095316B"/>
    <w:rsid w:val="00956201"/>
    <w:rsid w:val="009628C4"/>
    <w:rsid w:val="00965B29"/>
    <w:rsid w:val="009A5DB4"/>
    <w:rsid w:val="009A673A"/>
    <w:rsid w:val="009C0AFC"/>
    <w:rsid w:val="00A03F26"/>
    <w:rsid w:val="00A04229"/>
    <w:rsid w:val="00A0617F"/>
    <w:rsid w:val="00A20880"/>
    <w:rsid w:val="00A21E63"/>
    <w:rsid w:val="00A42C32"/>
    <w:rsid w:val="00A45E5F"/>
    <w:rsid w:val="00A47278"/>
    <w:rsid w:val="00A71351"/>
    <w:rsid w:val="00A87120"/>
    <w:rsid w:val="00A96A45"/>
    <w:rsid w:val="00AD2BBA"/>
    <w:rsid w:val="00AD564C"/>
    <w:rsid w:val="00B025B4"/>
    <w:rsid w:val="00B1210C"/>
    <w:rsid w:val="00B17037"/>
    <w:rsid w:val="00B27449"/>
    <w:rsid w:val="00B32066"/>
    <w:rsid w:val="00B631D9"/>
    <w:rsid w:val="00B727D1"/>
    <w:rsid w:val="00B77F29"/>
    <w:rsid w:val="00BB224D"/>
    <w:rsid w:val="00BD5863"/>
    <w:rsid w:val="00BF77EE"/>
    <w:rsid w:val="00C12CF8"/>
    <w:rsid w:val="00C130C9"/>
    <w:rsid w:val="00C20C46"/>
    <w:rsid w:val="00C27A6D"/>
    <w:rsid w:val="00C443AD"/>
    <w:rsid w:val="00C677CF"/>
    <w:rsid w:val="00C76C8F"/>
    <w:rsid w:val="00CB49DF"/>
    <w:rsid w:val="00CB5FB1"/>
    <w:rsid w:val="00CB71AF"/>
    <w:rsid w:val="00CC1E05"/>
    <w:rsid w:val="00CD55E8"/>
    <w:rsid w:val="00CE0B06"/>
    <w:rsid w:val="00CF2BFE"/>
    <w:rsid w:val="00D07839"/>
    <w:rsid w:val="00D428FB"/>
    <w:rsid w:val="00D4469E"/>
    <w:rsid w:val="00D467F0"/>
    <w:rsid w:val="00D4795C"/>
    <w:rsid w:val="00D66859"/>
    <w:rsid w:val="00DA5B72"/>
    <w:rsid w:val="00DB1914"/>
    <w:rsid w:val="00DD5C3E"/>
    <w:rsid w:val="00DD67DF"/>
    <w:rsid w:val="00E0382C"/>
    <w:rsid w:val="00E23EA1"/>
    <w:rsid w:val="00E356A0"/>
    <w:rsid w:val="00E37EBC"/>
    <w:rsid w:val="00E47AF3"/>
    <w:rsid w:val="00E576B3"/>
    <w:rsid w:val="00E83676"/>
    <w:rsid w:val="00EA2DA1"/>
    <w:rsid w:val="00EA5B7D"/>
    <w:rsid w:val="00F3159B"/>
    <w:rsid w:val="00F338A3"/>
    <w:rsid w:val="00F47625"/>
    <w:rsid w:val="00F47646"/>
    <w:rsid w:val="00F62E5E"/>
    <w:rsid w:val="00F644A5"/>
    <w:rsid w:val="00F83031"/>
    <w:rsid w:val="00F8760E"/>
    <w:rsid w:val="00FC3F53"/>
    <w:rsid w:val="00FE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1AF"/>
    <w:rPr>
      <w:sz w:val="24"/>
      <w:szCs w:val="24"/>
    </w:rPr>
  </w:style>
  <w:style w:type="paragraph" w:styleId="Heading3">
    <w:name w:val="heading 3"/>
    <w:basedOn w:val="Normal"/>
    <w:next w:val="Normal"/>
    <w:qFormat/>
    <w:rsid w:val="00CB71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CB71AF"/>
    <w:pPr>
      <w:jc w:val="center"/>
    </w:pPr>
    <w:rPr>
      <w:b/>
      <w:szCs w:val="20"/>
      <w:lang w:eastAsia="zh-CN"/>
    </w:rPr>
  </w:style>
  <w:style w:type="character" w:styleId="Hyperlink">
    <w:name w:val="Hyperlink"/>
    <w:basedOn w:val="DefaultParagraphFont"/>
    <w:rsid w:val="00CB71AF"/>
    <w:rPr>
      <w:color w:val="0000FF"/>
      <w:u w:val="single"/>
    </w:rPr>
  </w:style>
  <w:style w:type="paragraph" w:styleId="BodyTextIndent3">
    <w:name w:val="Body Text Indent 3"/>
    <w:basedOn w:val="Normal"/>
    <w:rsid w:val="00CB71AF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rsid w:val="00CB71AF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qFormat/>
    <w:rsid w:val="00CB71AF"/>
    <w:pPr>
      <w:suppressAutoHyphens/>
      <w:jc w:val="center"/>
    </w:pPr>
    <w:rPr>
      <w:b/>
      <w:szCs w:val="20"/>
      <w:lang w:eastAsia="ar-SA"/>
    </w:rPr>
  </w:style>
  <w:style w:type="paragraph" w:styleId="BodyText">
    <w:name w:val="Body Text"/>
    <w:basedOn w:val="Normal"/>
    <w:rsid w:val="00CB71AF"/>
    <w:pPr>
      <w:spacing w:after="120"/>
    </w:pPr>
  </w:style>
  <w:style w:type="paragraph" w:styleId="NormalWeb">
    <w:name w:val="Normal (Web)"/>
    <w:basedOn w:val="Normal"/>
    <w:uiPriority w:val="99"/>
    <w:rsid w:val="00CB71AF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CB71AF"/>
  </w:style>
  <w:style w:type="paragraph" w:styleId="BalloonText">
    <w:name w:val="Balloon Text"/>
    <w:basedOn w:val="Normal"/>
    <w:semiHidden/>
    <w:rsid w:val="000B361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8E671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71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0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5767D-58CA-4A54-B4A0-9E59D9098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3494</Words>
  <Characters>1993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DaivaB</cp:lastModifiedBy>
  <cp:revision>4</cp:revision>
  <cp:lastPrinted>2017-09-13T11:15:00Z</cp:lastPrinted>
  <dcterms:created xsi:type="dcterms:W3CDTF">2021-09-07T07:39:00Z</dcterms:created>
  <dcterms:modified xsi:type="dcterms:W3CDTF">2021-09-07T08:14:00Z</dcterms:modified>
</cp:coreProperties>
</file>