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2187C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2187C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2187C">
      <w:pPr>
        <w:spacing w:line="312" w:lineRule="auto"/>
        <w:jc w:val="both"/>
        <w:rPr>
          <w:b/>
          <w:bCs/>
          <w:lang w:val="lt-LT"/>
        </w:rPr>
      </w:pPr>
    </w:p>
    <w:p w:rsidR="00637B0A" w:rsidRDefault="00637B0A" w:rsidP="0062187C">
      <w:pPr>
        <w:spacing w:line="312" w:lineRule="auto"/>
        <w:rPr>
          <w:b/>
          <w:lang w:val="lt-LT"/>
        </w:rPr>
      </w:pPr>
    </w:p>
    <w:p w:rsidR="00637B0A" w:rsidRDefault="00637B0A" w:rsidP="0062187C">
      <w:pPr>
        <w:spacing w:line="312" w:lineRule="auto"/>
        <w:jc w:val="center"/>
        <w:rPr>
          <w:b/>
          <w:lang w:val="lt-LT"/>
        </w:rPr>
      </w:pPr>
    </w:p>
    <w:p w:rsidR="00641A4B" w:rsidRPr="004D4ECC" w:rsidRDefault="00637B0A" w:rsidP="0062187C">
      <w:pPr>
        <w:spacing w:line="312" w:lineRule="auto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641A4B" w:rsidRPr="004D4ECC">
        <w:rPr>
          <w:b/>
          <w:lang w:val="lt-LT"/>
        </w:rPr>
        <w:t>PRENDIMA</w:t>
      </w:r>
      <w:r w:rsidR="001F6F6E">
        <w:rPr>
          <w:b/>
          <w:lang w:val="lt-LT"/>
        </w:rPr>
        <w:t>S</w:t>
      </w:r>
    </w:p>
    <w:p w:rsidR="0062187C" w:rsidRDefault="0062187C" w:rsidP="0062187C">
      <w:pPr>
        <w:tabs>
          <w:tab w:val="center" w:pos="4153"/>
          <w:tab w:val="right" w:pos="8306"/>
        </w:tabs>
        <w:spacing w:line="312" w:lineRule="auto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DĖL PRIENŲ RAJONO SAVIVALDYBĖS KAIMO PLĖTROS RĖMIMO LĖŠŲ SKYRIMO TVARKOS APRAŠO PATVIRTINIMO</w:t>
      </w:r>
    </w:p>
    <w:p w:rsidR="006611F3" w:rsidRPr="00D97230" w:rsidRDefault="006611F3" w:rsidP="0062187C">
      <w:pPr>
        <w:spacing w:line="312" w:lineRule="auto"/>
        <w:jc w:val="center"/>
        <w:rPr>
          <w:b/>
        </w:rPr>
      </w:pPr>
    </w:p>
    <w:p w:rsidR="006611F3" w:rsidRDefault="005D4987" w:rsidP="0062187C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1064">
        <w:rPr>
          <w:lang w:val="lt-LT"/>
        </w:rPr>
        <w:t>spalio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62187C">
        <w:rPr>
          <w:lang w:val="lt-LT"/>
        </w:rPr>
        <w:t>237</w:t>
      </w:r>
    </w:p>
    <w:p w:rsidR="00AC75EA" w:rsidRDefault="00AC75EA" w:rsidP="0062187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2187C">
      <w:pPr>
        <w:spacing w:line="312" w:lineRule="auto"/>
        <w:ind w:firstLine="1080"/>
        <w:jc w:val="both"/>
        <w:rPr>
          <w:lang w:val="lt-LT" w:eastAsia="lt-LT"/>
        </w:rPr>
      </w:pPr>
    </w:p>
    <w:p w:rsidR="0062187C" w:rsidRDefault="0062187C" w:rsidP="0062187C">
      <w:pPr>
        <w:tabs>
          <w:tab w:val="left" w:pos="9356"/>
        </w:tabs>
        <w:spacing w:line="312" w:lineRule="auto"/>
        <w:ind w:firstLine="782"/>
        <w:jc w:val="both"/>
        <w:rPr>
          <w:rFonts w:eastAsia="MS Mincho"/>
        </w:rPr>
      </w:pPr>
      <w:r>
        <w:rPr>
          <w:rFonts w:eastAsia="MS Mincho"/>
        </w:rPr>
        <w:t xml:space="preserve">Vadovaudamasi Lietuvos Respublikos vietos savivaldos įstatymo 16 straipsnio 2 dalies 17 punktu ir siekdama paremti kaimo plėtrą rajone, Prienų rajono savivaldybės taryba </w:t>
      </w:r>
      <w:r>
        <w:rPr>
          <w:rFonts w:eastAsia="MS Mincho"/>
          <w:spacing w:val="80"/>
        </w:rPr>
        <w:t>nusprendži</w:t>
      </w:r>
      <w:r w:rsidRPr="0065132F">
        <w:rPr>
          <w:rFonts w:eastAsia="MS Mincho"/>
        </w:rPr>
        <w:t>a</w:t>
      </w:r>
      <w:r>
        <w:rPr>
          <w:rFonts w:eastAsia="MS Mincho"/>
        </w:rPr>
        <w:t xml:space="preserve">: </w:t>
      </w:r>
    </w:p>
    <w:p w:rsidR="0062187C" w:rsidRDefault="0062187C" w:rsidP="0062187C">
      <w:pPr>
        <w:spacing w:line="312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1. Patvirtinti Prienų rajono savivaldybės kaimo plėtros rėmimo lėšų skyrimo tvarkos aprašą (pridedama).</w:t>
      </w:r>
    </w:p>
    <w:p w:rsidR="0014590F" w:rsidRDefault="0062187C" w:rsidP="0014590F">
      <w:pPr>
        <w:spacing w:line="312" w:lineRule="auto"/>
        <w:ind w:firstLine="720"/>
        <w:jc w:val="both"/>
      </w:pPr>
      <w:r>
        <w:rPr>
          <w:rFonts w:eastAsia="MS Mincho"/>
        </w:rPr>
        <w:t xml:space="preserve">2. Pripažinti netekusiu galios Prienų rajono savivaldybės tarybos 2018 m. rugpjūčio 30 d. sprendimą Nr. T3-230 „Dėl Prienų rajono savivaldybės kaimo plėtros rėmimo lėšų skyrimo tvarkos aprašo patvirtinimo“ </w:t>
      </w:r>
      <w:r>
        <w:t>su visais pakeitimais ir papildymais.</w:t>
      </w:r>
    </w:p>
    <w:p w:rsidR="0014590F" w:rsidRPr="00D02A64" w:rsidRDefault="0014590F" w:rsidP="0014590F">
      <w:pPr>
        <w:spacing w:line="312" w:lineRule="auto"/>
        <w:ind w:firstLine="720"/>
        <w:jc w:val="both"/>
        <w:rPr>
          <w:color w:val="000000" w:themeColor="text1"/>
        </w:rPr>
      </w:pPr>
      <w:r>
        <w:t>3. Nustatyti, kad šis sprendimas įsigalioja 2022 m. sausio 1 d.</w:t>
      </w:r>
    </w:p>
    <w:p w:rsidR="0014590F" w:rsidRDefault="0014590F" w:rsidP="0062187C">
      <w:pPr>
        <w:spacing w:line="312" w:lineRule="auto"/>
        <w:ind w:firstLine="720"/>
        <w:jc w:val="both"/>
        <w:rPr>
          <w:rFonts w:eastAsia="MS Mincho"/>
        </w:rPr>
      </w:pPr>
    </w:p>
    <w:p w:rsidR="00555C28" w:rsidRDefault="00555C28" w:rsidP="0062187C">
      <w:pPr>
        <w:spacing w:line="312" w:lineRule="auto"/>
        <w:jc w:val="both"/>
        <w:rPr>
          <w:bCs/>
        </w:rPr>
      </w:pPr>
    </w:p>
    <w:p w:rsidR="00637B0A" w:rsidRDefault="00637B0A" w:rsidP="0062187C">
      <w:pPr>
        <w:spacing w:line="312" w:lineRule="auto"/>
        <w:jc w:val="both"/>
        <w:rPr>
          <w:bCs/>
        </w:rPr>
      </w:pPr>
    </w:p>
    <w:p w:rsidR="00636DC4" w:rsidRPr="004D4ECC" w:rsidRDefault="00AC75EA" w:rsidP="0062187C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p w:rsidR="0062187C" w:rsidRPr="004D4ECC" w:rsidRDefault="0062187C">
      <w:pPr>
        <w:spacing w:line="312" w:lineRule="auto"/>
        <w:jc w:val="both"/>
        <w:rPr>
          <w:lang w:val="lt-LT"/>
        </w:rPr>
      </w:pPr>
    </w:p>
    <w:sectPr w:rsidR="0062187C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056" w:rsidRDefault="00C15056">
      <w:r>
        <w:separator/>
      </w:r>
    </w:p>
  </w:endnote>
  <w:endnote w:type="continuationSeparator" w:id="1">
    <w:p w:rsidR="00C15056" w:rsidRDefault="00C15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056" w:rsidRDefault="00C15056">
      <w:r>
        <w:separator/>
      </w:r>
    </w:p>
  </w:footnote>
  <w:footnote w:type="continuationSeparator" w:id="1">
    <w:p w:rsidR="00C15056" w:rsidRDefault="00C15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419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419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B0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9D25229"/>
    <w:multiLevelType w:val="multilevel"/>
    <w:tmpl w:val="5AC23620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2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8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9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2"/>
  </w:num>
  <w:num w:numId="3">
    <w:abstractNumId w:val="18"/>
  </w:num>
  <w:num w:numId="4">
    <w:abstractNumId w:val="21"/>
  </w:num>
  <w:num w:numId="5">
    <w:abstractNumId w:val="45"/>
  </w:num>
  <w:num w:numId="6">
    <w:abstractNumId w:val="31"/>
  </w:num>
  <w:num w:numId="7">
    <w:abstractNumId w:val="12"/>
  </w:num>
  <w:num w:numId="8">
    <w:abstractNumId w:val="29"/>
  </w:num>
  <w:num w:numId="9">
    <w:abstractNumId w:val="3"/>
  </w:num>
  <w:num w:numId="10">
    <w:abstractNumId w:val="40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8"/>
  </w:num>
  <w:num w:numId="17">
    <w:abstractNumId w:val="13"/>
  </w:num>
  <w:num w:numId="18">
    <w:abstractNumId w:val="43"/>
  </w:num>
  <w:num w:numId="19">
    <w:abstractNumId w:val="14"/>
  </w:num>
  <w:num w:numId="20">
    <w:abstractNumId w:val="35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41"/>
  </w:num>
  <w:num w:numId="30">
    <w:abstractNumId w:val="10"/>
  </w:num>
  <w:num w:numId="31">
    <w:abstractNumId w:val="36"/>
  </w:num>
  <w:num w:numId="32">
    <w:abstractNumId w:val="23"/>
  </w:num>
  <w:num w:numId="33">
    <w:abstractNumId w:val="33"/>
  </w:num>
  <w:num w:numId="34">
    <w:abstractNumId w:val="37"/>
  </w:num>
  <w:num w:numId="35">
    <w:abstractNumId w:val="44"/>
  </w:num>
  <w:num w:numId="36">
    <w:abstractNumId w:val="17"/>
  </w:num>
  <w:num w:numId="37">
    <w:abstractNumId w:val="8"/>
  </w:num>
  <w:num w:numId="38">
    <w:abstractNumId w:val="22"/>
  </w:num>
  <w:num w:numId="39">
    <w:abstractNumId w:val="34"/>
  </w:num>
  <w:num w:numId="40">
    <w:abstractNumId w:val="24"/>
  </w:num>
  <w:num w:numId="41">
    <w:abstractNumId w:val="1"/>
  </w:num>
  <w:num w:numId="42">
    <w:abstractNumId w:val="32"/>
  </w:num>
  <w:num w:numId="43">
    <w:abstractNumId w:val="4"/>
  </w:num>
  <w:num w:numId="44">
    <w:abstractNumId w:val="30"/>
  </w:num>
  <w:num w:numId="45">
    <w:abstractNumId w:val="3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563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0E09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63CA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1B16"/>
    <w:rsid w:val="0011364B"/>
    <w:rsid w:val="001160DA"/>
    <w:rsid w:val="001207C8"/>
    <w:rsid w:val="00120B90"/>
    <w:rsid w:val="0012117F"/>
    <w:rsid w:val="00123E5C"/>
    <w:rsid w:val="00126A38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590F"/>
    <w:rsid w:val="00146587"/>
    <w:rsid w:val="001465F3"/>
    <w:rsid w:val="00146AD8"/>
    <w:rsid w:val="001516AB"/>
    <w:rsid w:val="0015382D"/>
    <w:rsid w:val="00155026"/>
    <w:rsid w:val="0015549E"/>
    <w:rsid w:val="00157054"/>
    <w:rsid w:val="00157F6A"/>
    <w:rsid w:val="00160C73"/>
    <w:rsid w:val="0016216C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CEE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1FDF"/>
    <w:rsid w:val="00234529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1DD4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85AB9"/>
    <w:rsid w:val="00290D47"/>
    <w:rsid w:val="00291A86"/>
    <w:rsid w:val="0029359A"/>
    <w:rsid w:val="002940BE"/>
    <w:rsid w:val="00297334"/>
    <w:rsid w:val="002978AC"/>
    <w:rsid w:val="00297B3A"/>
    <w:rsid w:val="002A01BB"/>
    <w:rsid w:val="002A1064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8C0"/>
    <w:rsid w:val="002B0F80"/>
    <w:rsid w:val="002B144A"/>
    <w:rsid w:val="002B1B4B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45A2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4690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06590"/>
    <w:rsid w:val="00410FB2"/>
    <w:rsid w:val="0041161B"/>
    <w:rsid w:val="00412645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44422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507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604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D17"/>
    <w:rsid w:val="0062187C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69C6"/>
    <w:rsid w:val="00627538"/>
    <w:rsid w:val="0062799C"/>
    <w:rsid w:val="00632397"/>
    <w:rsid w:val="00633BC4"/>
    <w:rsid w:val="00635385"/>
    <w:rsid w:val="00635763"/>
    <w:rsid w:val="00636DC4"/>
    <w:rsid w:val="006379B8"/>
    <w:rsid w:val="00637B0A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08E1"/>
    <w:rsid w:val="006611F3"/>
    <w:rsid w:val="0066127D"/>
    <w:rsid w:val="00664D0F"/>
    <w:rsid w:val="00665B89"/>
    <w:rsid w:val="00665C4A"/>
    <w:rsid w:val="006670C4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87F4E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0C4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0E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77C8E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23E2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3129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4BA9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57B"/>
    <w:rsid w:val="0085570D"/>
    <w:rsid w:val="00855D30"/>
    <w:rsid w:val="0085677D"/>
    <w:rsid w:val="008568CF"/>
    <w:rsid w:val="00857B21"/>
    <w:rsid w:val="008602E9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06FC"/>
    <w:rsid w:val="008F1B52"/>
    <w:rsid w:val="008F2655"/>
    <w:rsid w:val="008F3469"/>
    <w:rsid w:val="008F6402"/>
    <w:rsid w:val="008F6E81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81F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CB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27B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61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361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776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83F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674D7"/>
    <w:rsid w:val="00B70584"/>
    <w:rsid w:val="00B712DA"/>
    <w:rsid w:val="00B71A71"/>
    <w:rsid w:val="00B721A0"/>
    <w:rsid w:val="00B72863"/>
    <w:rsid w:val="00B728D8"/>
    <w:rsid w:val="00B72D29"/>
    <w:rsid w:val="00B73A26"/>
    <w:rsid w:val="00B75BCC"/>
    <w:rsid w:val="00B75F74"/>
    <w:rsid w:val="00B800DB"/>
    <w:rsid w:val="00B80879"/>
    <w:rsid w:val="00B81E5D"/>
    <w:rsid w:val="00B821C4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DB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5056"/>
    <w:rsid w:val="00C163E0"/>
    <w:rsid w:val="00C178AE"/>
    <w:rsid w:val="00C207F1"/>
    <w:rsid w:val="00C20AB1"/>
    <w:rsid w:val="00C20E20"/>
    <w:rsid w:val="00C20EE3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B9"/>
    <w:rsid w:val="00C37ED4"/>
    <w:rsid w:val="00C40046"/>
    <w:rsid w:val="00C439C1"/>
    <w:rsid w:val="00C5269C"/>
    <w:rsid w:val="00C566EF"/>
    <w:rsid w:val="00C56D78"/>
    <w:rsid w:val="00C577EB"/>
    <w:rsid w:val="00C57807"/>
    <w:rsid w:val="00C61548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3F7C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2F1E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54A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082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3EC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6DC0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A95"/>
    <w:rsid w:val="00F3307A"/>
    <w:rsid w:val="00F34190"/>
    <w:rsid w:val="00F34AD6"/>
    <w:rsid w:val="00F36032"/>
    <w:rsid w:val="00F378F0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B51D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2021-10-25T08:06:00Z</dcterms:created>
  <dcterms:modified xsi:type="dcterms:W3CDTF">2021-10-28T11:13:00Z</dcterms:modified>
</cp:coreProperties>
</file>