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A9" w:rsidRPr="0099766C" w:rsidRDefault="00400EA9" w:rsidP="00400EA9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99766C">
        <w:rPr>
          <w:rFonts w:ascii="Times New Roman" w:hAnsi="Times New Roman"/>
          <w:b/>
          <w:szCs w:val="24"/>
        </w:rPr>
        <w:t>ĮSAKYMAS</w:t>
      </w:r>
    </w:p>
    <w:p w:rsidR="004C4D50" w:rsidRPr="0099766C" w:rsidRDefault="004C4D50" w:rsidP="004C4D50">
      <w:pPr>
        <w:pStyle w:val="Header"/>
        <w:spacing w:line="276" w:lineRule="auto"/>
        <w:jc w:val="center"/>
        <w:rPr>
          <w:rFonts w:ascii="Times New Roman" w:hAnsi="Times New Roman"/>
        </w:rPr>
      </w:pPr>
      <w:r w:rsidRPr="0099766C">
        <w:rPr>
          <w:rFonts w:ascii="Times New Roman" w:hAnsi="Times New Roman"/>
          <w:b/>
        </w:rPr>
        <w:t>DĖL NEKILNOJAMOJO TURTO ĮRAŠYMO Į BUHALTERINĘ APSKAITĄ</w:t>
      </w:r>
    </w:p>
    <w:p w:rsidR="00400EA9" w:rsidRPr="0099766C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</w:p>
    <w:p w:rsidR="00400EA9" w:rsidRPr="0099766C" w:rsidRDefault="005524A6" w:rsidP="005524A6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99766C">
        <w:rPr>
          <w:rFonts w:ascii="Times New Roman" w:hAnsi="Times New Roman"/>
          <w:szCs w:val="24"/>
        </w:rPr>
        <w:t>Nr.</w:t>
      </w:r>
    </w:p>
    <w:p w:rsidR="00400EA9" w:rsidRPr="0099766C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99766C">
        <w:rPr>
          <w:rFonts w:ascii="Times New Roman" w:hAnsi="Times New Roman"/>
          <w:szCs w:val="24"/>
        </w:rPr>
        <w:t xml:space="preserve">                                                        Prienai</w:t>
      </w:r>
    </w:p>
    <w:p w:rsidR="00400EA9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</w:p>
    <w:p w:rsidR="004C4D50" w:rsidRPr="0099766C" w:rsidRDefault="004C4D50" w:rsidP="004C4D50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rFonts w:ascii="Times New Roman" w:hAnsi="Times New Roman"/>
          <w:color w:val="000000" w:themeColor="text1"/>
        </w:rPr>
      </w:pPr>
      <w:r w:rsidRPr="0099766C">
        <w:rPr>
          <w:rFonts w:ascii="Times New Roman" w:hAnsi="Times New Roman"/>
          <w:color w:val="000000" w:themeColor="text1"/>
        </w:rPr>
        <w:t>Vadovaudamasi Lietuvos Respublikos Vyriausybės 1999 m. birželio 3 d. nutarimu                       Nr. 719 ,,Dėl Inventorizacijos taisyklių patvirtinimo“, Prienų rajono savivaldybės administracijos direktoriaus 20</w:t>
      </w:r>
      <w:r w:rsidR="00452244" w:rsidRPr="0099766C">
        <w:rPr>
          <w:rFonts w:ascii="Times New Roman" w:hAnsi="Times New Roman"/>
          <w:color w:val="000000" w:themeColor="text1"/>
        </w:rPr>
        <w:t>21</w:t>
      </w:r>
      <w:r w:rsidRPr="0099766C">
        <w:rPr>
          <w:rFonts w:ascii="Times New Roman" w:hAnsi="Times New Roman"/>
          <w:color w:val="000000" w:themeColor="text1"/>
        </w:rPr>
        <w:t xml:space="preserve"> m. </w:t>
      </w:r>
      <w:r w:rsidR="00452244" w:rsidRPr="0099766C">
        <w:rPr>
          <w:rFonts w:ascii="Times New Roman" w:hAnsi="Times New Roman"/>
          <w:color w:val="000000" w:themeColor="text1"/>
        </w:rPr>
        <w:t xml:space="preserve">spalio 29 </w:t>
      </w:r>
      <w:r w:rsidRPr="0099766C">
        <w:rPr>
          <w:rFonts w:ascii="Times New Roman" w:hAnsi="Times New Roman"/>
          <w:color w:val="000000" w:themeColor="text1"/>
        </w:rPr>
        <w:t>d. įsakymu Nr. A3-</w:t>
      </w:r>
      <w:r w:rsidR="00452244" w:rsidRPr="0099766C">
        <w:rPr>
          <w:rFonts w:ascii="Times New Roman" w:hAnsi="Times New Roman"/>
          <w:color w:val="000000" w:themeColor="text1"/>
        </w:rPr>
        <w:t>965</w:t>
      </w:r>
      <w:r w:rsidRPr="0099766C">
        <w:rPr>
          <w:rFonts w:ascii="Times New Roman" w:hAnsi="Times New Roman"/>
          <w:color w:val="000000" w:themeColor="text1"/>
        </w:rPr>
        <w:t xml:space="preserve"> ,,Dėl ilgalaikio turto, inventoriaus, medžiagų, nebaigtos statybos darbų</w:t>
      </w:r>
      <w:r w:rsidR="00452244" w:rsidRPr="0099766C">
        <w:rPr>
          <w:rFonts w:ascii="Times New Roman" w:hAnsi="Times New Roman"/>
          <w:color w:val="000000" w:themeColor="text1"/>
        </w:rPr>
        <w:t>, finansinio turto ir įsipareigojimų inventorizavimo“</w:t>
      </w:r>
      <w:r w:rsidRPr="0099766C">
        <w:rPr>
          <w:rFonts w:ascii="Times New Roman" w:hAnsi="Times New Roman"/>
          <w:color w:val="000000" w:themeColor="text1"/>
        </w:rPr>
        <w:t xml:space="preserve"> sudarytos komisijos 2021 m. </w:t>
      </w:r>
      <w:r w:rsidR="00452244" w:rsidRPr="0099766C">
        <w:rPr>
          <w:rFonts w:ascii="Times New Roman" w:hAnsi="Times New Roman"/>
          <w:color w:val="000000" w:themeColor="text1"/>
        </w:rPr>
        <w:t>lapkričio 17</w:t>
      </w:r>
      <w:r w:rsidRPr="0099766C">
        <w:rPr>
          <w:rFonts w:ascii="Times New Roman" w:hAnsi="Times New Roman"/>
          <w:color w:val="000000" w:themeColor="text1"/>
        </w:rPr>
        <w:t xml:space="preserve"> d. posėdžio protokolu Nr. (15.39E)AR4-</w:t>
      </w:r>
      <w:r w:rsidR="00452244" w:rsidRPr="0099766C">
        <w:rPr>
          <w:rFonts w:ascii="Times New Roman" w:hAnsi="Times New Roman"/>
          <w:color w:val="000000" w:themeColor="text1"/>
        </w:rPr>
        <w:t>4986</w:t>
      </w:r>
      <w:r w:rsidRPr="0099766C">
        <w:rPr>
          <w:rFonts w:ascii="Times New Roman" w:hAnsi="Times New Roman"/>
          <w:color w:val="000000" w:themeColor="text1"/>
        </w:rPr>
        <w:t>:</w:t>
      </w:r>
    </w:p>
    <w:p w:rsidR="004C4D50" w:rsidRPr="0099766C" w:rsidRDefault="004C4D50" w:rsidP="004C4D50">
      <w:pPr>
        <w:pStyle w:val="Header"/>
        <w:numPr>
          <w:ilvl w:val="0"/>
          <w:numId w:val="9"/>
        </w:numPr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left="0" w:firstLine="1134"/>
        <w:jc w:val="both"/>
        <w:rPr>
          <w:rFonts w:ascii="Times New Roman" w:hAnsi="Times New Roman"/>
          <w:color w:val="000000" w:themeColor="text1"/>
        </w:rPr>
      </w:pPr>
      <w:r w:rsidRPr="0099766C">
        <w:rPr>
          <w:rFonts w:ascii="Times New Roman" w:hAnsi="Times New Roman"/>
          <w:color w:val="000000" w:themeColor="text1"/>
        </w:rPr>
        <w:t xml:space="preserve">P a v e </w:t>
      </w:r>
      <w:r w:rsidR="005524A6" w:rsidRPr="0099766C">
        <w:rPr>
          <w:rFonts w:ascii="Times New Roman" w:hAnsi="Times New Roman"/>
          <w:color w:val="000000" w:themeColor="text1"/>
        </w:rPr>
        <w:t>d u</w:t>
      </w:r>
      <w:r w:rsidRPr="0099766C">
        <w:rPr>
          <w:rFonts w:ascii="Times New Roman" w:hAnsi="Times New Roman"/>
          <w:color w:val="000000" w:themeColor="text1"/>
        </w:rPr>
        <w:t xml:space="preserve"> Buhalterijos skyriui</w:t>
      </w:r>
      <w:r w:rsidR="005524A6" w:rsidRPr="0099766C">
        <w:rPr>
          <w:rFonts w:ascii="Times New Roman" w:hAnsi="Times New Roman"/>
          <w:color w:val="000000" w:themeColor="text1"/>
        </w:rPr>
        <w:t xml:space="preserve"> įrašyti į Savivaldybės administracijos buhalterinę apskaitą šį Prienų rajono savivaldybei nuosavybės teise priklausantį turtą</w:t>
      </w:r>
      <w:r w:rsidRPr="0099766C">
        <w:rPr>
          <w:rFonts w:ascii="Times New Roman" w:hAnsi="Times New Roman"/>
          <w:color w:val="000000" w:themeColor="text1"/>
        </w:rPr>
        <w:t>:</w:t>
      </w:r>
    </w:p>
    <w:p w:rsidR="004C4D50" w:rsidRPr="0099766C" w:rsidRDefault="00E87000" w:rsidP="004C4D50">
      <w:pPr>
        <w:pStyle w:val="Header"/>
        <w:numPr>
          <w:ilvl w:val="1"/>
          <w:numId w:val="10"/>
        </w:numPr>
        <w:tabs>
          <w:tab w:val="clear" w:pos="4819"/>
          <w:tab w:val="clear" w:pos="9638"/>
          <w:tab w:val="center" w:pos="1560"/>
          <w:tab w:val="left" w:pos="6237"/>
        </w:tabs>
        <w:spacing w:line="276" w:lineRule="auto"/>
        <w:ind w:left="0" w:firstLine="1134"/>
        <w:jc w:val="both"/>
        <w:rPr>
          <w:rFonts w:ascii="Times New Roman" w:hAnsi="Times New Roman"/>
        </w:rPr>
      </w:pPr>
      <w:r w:rsidRPr="0099766C">
        <w:rPr>
          <w:rFonts w:ascii="Times New Roman" w:hAnsi="Times New Roman"/>
          <w:color w:val="000000" w:themeColor="text1"/>
          <w:szCs w:val="24"/>
        </w:rPr>
        <w:t xml:space="preserve">6/100 </w:t>
      </w:r>
      <w:r w:rsidR="005524A6" w:rsidRPr="0099766C">
        <w:rPr>
          <w:rFonts w:ascii="Times New Roman" w:hAnsi="Times New Roman"/>
          <w:color w:val="000000" w:themeColor="text1"/>
          <w:szCs w:val="24"/>
        </w:rPr>
        <w:t xml:space="preserve">dalis </w:t>
      </w:r>
      <w:r w:rsidRPr="0099766C">
        <w:rPr>
          <w:rFonts w:ascii="Times New Roman" w:hAnsi="Times New Roman"/>
          <w:color w:val="000000" w:themeColor="text1"/>
          <w:szCs w:val="24"/>
        </w:rPr>
        <w:t>pastato</w:t>
      </w:r>
      <w:r w:rsidRPr="0099766C">
        <w:rPr>
          <w:rFonts w:ascii="Times New Roman" w:hAnsi="Times New Roman"/>
          <w:szCs w:val="24"/>
        </w:rPr>
        <w:t xml:space="preserve"> – ūkio pastato</w:t>
      </w:r>
      <w:r w:rsidR="004C4D50" w:rsidRPr="0099766C">
        <w:rPr>
          <w:rFonts w:ascii="Times New Roman" w:hAnsi="Times New Roman"/>
          <w:szCs w:val="24"/>
        </w:rPr>
        <w:t xml:space="preserve"> (unik. Nr. 4400-0521-0259</w:t>
      </w:r>
      <w:r w:rsidR="005524A6" w:rsidRPr="0099766C">
        <w:rPr>
          <w:rFonts w:ascii="Times New Roman" w:hAnsi="Times New Roman"/>
          <w:szCs w:val="24"/>
        </w:rPr>
        <w:t>), esa</w:t>
      </w:r>
      <w:r w:rsidR="005524A6" w:rsidRPr="0099766C">
        <w:rPr>
          <w:rFonts w:ascii="Times New Roman" w:hAnsi="Times New Roman"/>
          <w:color w:val="000000" w:themeColor="text1"/>
          <w:szCs w:val="24"/>
        </w:rPr>
        <w:t>nčio</w:t>
      </w:r>
      <w:r w:rsidR="004C4D50" w:rsidRPr="0099766C">
        <w:rPr>
          <w:rFonts w:ascii="Times New Roman" w:hAnsi="Times New Roman"/>
          <w:szCs w:val="24"/>
        </w:rPr>
        <w:t xml:space="preserve"> </w:t>
      </w:r>
      <w:r w:rsidRPr="0099766C">
        <w:rPr>
          <w:rFonts w:ascii="Times New Roman" w:hAnsi="Times New Roman"/>
          <w:szCs w:val="24"/>
        </w:rPr>
        <w:t>Gedimino g. 9-1</w:t>
      </w:r>
      <w:r w:rsidR="004C4D50" w:rsidRPr="0099766C">
        <w:rPr>
          <w:rFonts w:ascii="Times New Roman" w:hAnsi="Times New Roman"/>
          <w:szCs w:val="24"/>
        </w:rPr>
        <w:t xml:space="preserve">, </w:t>
      </w:r>
      <w:r w:rsidRPr="0099766C">
        <w:rPr>
          <w:rFonts w:ascii="Times New Roman" w:hAnsi="Times New Roman"/>
          <w:szCs w:val="24"/>
        </w:rPr>
        <w:t>Jiezno m.</w:t>
      </w:r>
      <w:r w:rsidR="004C4D50" w:rsidRPr="0099766C">
        <w:rPr>
          <w:rFonts w:ascii="Times New Roman" w:hAnsi="Times New Roman"/>
          <w:szCs w:val="24"/>
        </w:rPr>
        <w:t xml:space="preserve">, Prienų r. sav., įsigijimo vertė – </w:t>
      </w:r>
      <w:r w:rsidRPr="0099766C">
        <w:rPr>
          <w:rFonts w:ascii="Times New Roman" w:hAnsi="Times New Roman"/>
          <w:szCs w:val="24"/>
        </w:rPr>
        <w:t>2</w:t>
      </w:r>
      <w:r w:rsidR="004C4D50" w:rsidRPr="0099766C">
        <w:rPr>
          <w:rFonts w:ascii="Times New Roman" w:hAnsi="Times New Roman"/>
          <w:szCs w:val="24"/>
        </w:rPr>
        <w:t>0 Eur;</w:t>
      </w:r>
    </w:p>
    <w:p w:rsidR="00E87000" w:rsidRPr="0099766C" w:rsidRDefault="00E87000" w:rsidP="00E87000">
      <w:pPr>
        <w:pStyle w:val="Header"/>
        <w:numPr>
          <w:ilvl w:val="1"/>
          <w:numId w:val="10"/>
        </w:numPr>
        <w:tabs>
          <w:tab w:val="clear" w:pos="4819"/>
          <w:tab w:val="clear" w:pos="9638"/>
          <w:tab w:val="center" w:pos="1560"/>
          <w:tab w:val="left" w:pos="6237"/>
        </w:tabs>
        <w:spacing w:line="276" w:lineRule="auto"/>
        <w:ind w:left="0" w:firstLine="1134"/>
        <w:jc w:val="both"/>
        <w:rPr>
          <w:rFonts w:ascii="Times New Roman" w:hAnsi="Times New Roman"/>
        </w:rPr>
      </w:pPr>
      <w:r w:rsidRPr="0099766C">
        <w:rPr>
          <w:rFonts w:ascii="Times New Roman" w:hAnsi="Times New Roman"/>
          <w:szCs w:val="24"/>
        </w:rPr>
        <w:t>kitus inžinerinius statinius – kiemo statinius</w:t>
      </w:r>
      <w:r w:rsidR="004C4D50" w:rsidRPr="0099766C">
        <w:rPr>
          <w:rFonts w:ascii="Times New Roman" w:hAnsi="Times New Roman"/>
          <w:szCs w:val="24"/>
        </w:rPr>
        <w:t xml:space="preserve"> (</w:t>
      </w:r>
      <w:r w:rsidRPr="0099766C">
        <w:rPr>
          <w:rFonts w:ascii="Times New Roman" w:hAnsi="Times New Roman"/>
          <w:szCs w:val="24"/>
        </w:rPr>
        <w:t xml:space="preserve">kiemo aikštelė, </w:t>
      </w:r>
      <w:r w:rsidR="004C4D50" w:rsidRPr="0099766C">
        <w:rPr>
          <w:rFonts w:ascii="Times New Roman" w:hAnsi="Times New Roman"/>
          <w:szCs w:val="24"/>
        </w:rPr>
        <w:t xml:space="preserve">unik. Nr. </w:t>
      </w:r>
      <w:r w:rsidRPr="0099766C">
        <w:rPr>
          <w:rFonts w:ascii="Times New Roman" w:hAnsi="Times New Roman"/>
          <w:szCs w:val="24"/>
        </w:rPr>
        <w:t>6995-0001-3026</w:t>
      </w:r>
      <w:r w:rsidR="004C4D50" w:rsidRPr="0099766C">
        <w:rPr>
          <w:rFonts w:ascii="Times New Roman" w:hAnsi="Times New Roman"/>
          <w:color w:val="000000" w:themeColor="text1"/>
          <w:szCs w:val="24"/>
        </w:rPr>
        <w:t>), esanči</w:t>
      </w:r>
      <w:r w:rsidR="005524A6" w:rsidRPr="0099766C">
        <w:rPr>
          <w:rFonts w:ascii="Times New Roman" w:hAnsi="Times New Roman"/>
          <w:color w:val="000000" w:themeColor="text1"/>
          <w:szCs w:val="24"/>
        </w:rPr>
        <w:t>us</w:t>
      </w:r>
      <w:r w:rsidR="004C4D50" w:rsidRPr="0099766C">
        <w:rPr>
          <w:rFonts w:ascii="Times New Roman" w:hAnsi="Times New Roman"/>
          <w:color w:val="000000" w:themeColor="text1"/>
          <w:szCs w:val="24"/>
        </w:rPr>
        <w:t xml:space="preserve"> </w:t>
      </w:r>
      <w:r w:rsidRPr="0099766C">
        <w:rPr>
          <w:rFonts w:ascii="Times New Roman" w:hAnsi="Times New Roman"/>
          <w:color w:val="000000" w:themeColor="text1"/>
          <w:szCs w:val="24"/>
        </w:rPr>
        <w:t>Laisvės</w:t>
      </w:r>
      <w:r w:rsidRPr="0099766C">
        <w:rPr>
          <w:rFonts w:ascii="Times New Roman" w:hAnsi="Times New Roman"/>
          <w:szCs w:val="24"/>
        </w:rPr>
        <w:t xml:space="preserve"> a. 10B, Prienų m.,</w:t>
      </w:r>
      <w:r w:rsidR="004C4D50" w:rsidRPr="0099766C">
        <w:rPr>
          <w:rFonts w:ascii="Times New Roman" w:hAnsi="Times New Roman"/>
        </w:rPr>
        <w:t xml:space="preserve"> </w:t>
      </w:r>
      <w:r w:rsidR="004C4D50" w:rsidRPr="0099766C">
        <w:rPr>
          <w:rFonts w:ascii="Times New Roman" w:hAnsi="Times New Roman"/>
          <w:bCs/>
          <w:szCs w:val="24"/>
        </w:rPr>
        <w:t>įsigijimo vertė –</w:t>
      </w:r>
      <w:r w:rsidR="004C4D50" w:rsidRPr="0099766C">
        <w:rPr>
          <w:rFonts w:ascii="Times New Roman" w:hAnsi="Times New Roman"/>
          <w:szCs w:val="24"/>
        </w:rPr>
        <w:t xml:space="preserve"> </w:t>
      </w:r>
      <w:r w:rsidRPr="0099766C">
        <w:rPr>
          <w:rFonts w:ascii="Times New Roman" w:hAnsi="Times New Roman"/>
          <w:szCs w:val="24"/>
        </w:rPr>
        <w:t>1000,00</w:t>
      </w:r>
      <w:r w:rsidR="004C4D50" w:rsidRPr="0099766C">
        <w:rPr>
          <w:rFonts w:ascii="Times New Roman" w:hAnsi="Times New Roman"/>
          <w:szCs w:val="24"/>
        </w:rPr>
        <w:t xml:space="preserve"> Eur</w:t>
      </w:r>
      <w:r w:rsidRPr="0099766C">
        <w:rPr>
          <w:rFonts w:ascii="Times New Roman" w:hAnsi="Times New Roman"/>
          <w:szCs w:val="24"/>
        </w:rPr>
        <w:t>;</w:t>
      </w:r>
    </w:p>
    <w:p w:rsidR="00E87000" w:rsidRPr="0099766C" w:rsidRDefault="00E87000" w:rsidP="00E87000">
      <w:pPr>
        <w:pStyle w:val="Header"/>
        <w:numPr>
          <w:ilvl w:val="1"/>
          <w:numId w:val="10"/>
        </w:numPr>
        <w:tabs>
          <w:tab w:val="clear" w:pos="4819"/>
          <w:tab w:val="clear" w:pos="9638"/>
          <w:tab w:val="center" w:pos="1560"/>
          <w:tab w:val="left" w:pos="6237"/>
        </w:tabs>
        <w:spacing w:line="276" w:lineRule="auto"/>
        <w:ind w:left="0" w:firstLine="1134"/>
        <w:jc w:val="both"/>
        <w:rPr>
          <w:rFonts w:ascii="Times New Roman" w:hAnsi="Times New Roman"/>
        </w:rPr>
      </w:pPr>
      <w:r w:rsidRPr="0099766C">
        <w:rPr>
          <w:rFonts w:ascii="Times New Roman" w:hAnsi="Times New Roman"/>
          <w:szCs w:val="24"/>
        </w:rPr>
        <w:t>negyvenamąją patalpą – bibliotekos patalpą (unik. Nr. 4400-5733-9656:8807), esančią Verknės g. 34-4, Pikelionių k., Stakliškių sen., Prienų r. sav.,</w:t>
      </w:r>
      <w:r w:rsidRPr="0099766C">
        <w:rPr>
          <w:rFonts w:ascii="Times New Roman" w:hAnsi="Times New Roman"/>
        </w:rPr>
        <w:t xml:space="preserve"> </w:t>
      </w:r>
      <w:r w:rsidRPr="0099766C">
        <w:rPr>
          <w:rFonts w:ascii="Times New Roman" w:hAnsi="Times New Roman"/>
          <w:bCs/>
          <w:szCs w:val="24"/>
        </w:rPr>
        <w:t>įsigijimo vertė –</w:t>
      </w:r>
      <w:r w:rsidRPr="0099766C">
        <w:rPr>
          <w:rFonts w:ascii="Times New Roman" w:hAnsi="Times New Roman"/>
          <w:szCs w:val="24"/>
        </w:rPr>
        <w:t xml:space="preserve"> </w:t>
      </w:r>
      <w:r w:rsidR="005524A6" w:rsidRPr="0099766C">
        <w:rPr>
          <w:rFonts w:ascii="Times New Roman" w:hAnsi="Times New Roman"/>
          <w:szCs w:val="24"/>
        </w:rPr>
        <w:t>650,00 Eur</w:t>
      </w:r>
      <w:r w:rsidR="005524A6" w:rsidRPr="0099766C">
        <w:rPr>
          <w:rFonts w:ascii="Times New Roman" w:hAnsi="Times New Roman"/>
          <w:color w:val="FF0000"/>
          <w:szCs w:val="24"/>
        </w:rPr>
        <w:t>.</w:t>
      </w:r>
    </w:p>
    <w:p w:rsidR="004C4D50" w:rsidRPr="0099766C" w:rsidRDefault="004C4D50" w:rsidP="004C4D50">
      <w:pPr>
        <w:pStyle w:val="Header"/>
        <w:numPr>
          <w:ilvl w:val="0"/>
          <w:numId w:val="9"/>
        </w:numPr>
        <w:tabs>
          <w:tab w:val="clear" w:pos="4819"/>
          <w:tab w:val="clear" w:pos="9638"/>
          <w:tab w:val="left" w:pos="1418"/>
          <w:tab w:val="right" w:pos="8306"/>
        </w:tabs>
        <w:spacing w:line="276" w:lineRule="auto"/>
        <w:ind w:left="0" w:firstLine="1134"/>
        <w:jc w:val="both"/>
        <w:rPr>
          <w:rFonts w:ascii="Times New Roman" w:hAnsi="Times New Roman"/>
          <w:szCs w:val="24"/>
        </w:rPr>
      </w:pPr>
      <w:r w:rsidRPr="0099766C">
        <w:rPr>
          <w:rFonts w:ascii="Times New Roman" w:hAnsi="Times New Roman"/>
        </w:rPr>
        <w:t xml:space="preserve">N u r o d a </w:t>
      </w:r>
      <w:r w:rsidR="005524A6" w:rsidRPr="0099766C">
        <w:rPr>
          <w:rFonts w:ascii="Times New Roman" w:hAnsi="Times New Roman"/>
        </w:rPr>
        <w:t xml:space="preserve">u </w:t>
      </w:r>
      <w:r w:rsidRPr="0099766C">
        <w:rPr>
          <w:rFonts w:ascii="Times New Roman" w:hAnsi="Times New Roman"/>
        </w:rPr>
        <w:t>Bendrojo skyriaus vyriausiajai specialistei Dianai Martusevičienei:</w:t>
      </w:r>
    </w:p>
    <w:p w:rsidR="004C4D50" w:rsidRPr="0099766C" w:rsidRDefault="004C4D50" w:rsidP="005524A6">
      <w:pPr>
        <w:pStyle w:val="Header"/>
        <w:tabs>
          <w:tab w:val="left" w:pos="0"/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99766C">
        <w:rPr>
          <w:rFonts w:ascii="Times New Roman" w:hAnsi="Times New Roman"/>
          <w:szCs w:val="24"/>
        </w:rPr>
        <w:t>2.1. su šiuo įsakymu per vidinę dokumentų valdymo sistemą supažindin</w:t>
      </w:r>
      <w:r w:rsidR="005524A6" w:rsidRPr="0099766C">
        <w:rPr>
          <w:rFonts w:ascii="Times New Roman" w:hAnsi="Times New Roman"/>
          <w:szCs w:val="24"/>
        </w:rPr>
        <w:t xml:space="preserve">ti </w:t>
      </w:r>
      <w:r w:rsidRPr="0099766C">
        <w:rPr>
          <w:rFonts w:ascii="Times New Roman" w:hAnsi="Times New Roman"/>
          <w:szCs w:val="24"/>
        </w:rPr>
        <w:t>Buhalterijos skyriaus vedėją;</w:t>
      </w:r>
    </w:p>
    <w:p w:rsidR="004C4D50" w:rsidRPr="0099766C" w:rsidRDefault="004C4D50" w:rsidP="004C4D50">
      <w:pPr>
        <w:pStyle w:val="Header"/>
        <w:tabs>
          <w:tab w:val="left" w:pos="1134"/>
          <w:tab w:val="left" w:pos="1418"/>
        </w:tabs>
        <w:spacing w:line="276" w:lineRule="auto"/>
        <w:ind w:left="1134"/>
        <w:rPr>
          <w:rFonts w:ascii="Times New Roman" w:hAnsi="Times New Roman"/>
          <w:szCs w:val="24"/>
        </w:rPr>
      </w:pPr>
      <w:r w:rsidRPr="0099766C">
        <w:rPr>
          <w:rFonts w:ascii="Times New Roman" w:hAnsi="Times New Roman"/>
          <w:szCs w:val="24"/>
        </w:rPr>
        <w:t>2.2 šį įsakymą paskelbti Savivaldybės interneto svetainėje.</w:t>
      </w:r>
    </w:p>
    <w:p w:rsidR="004C4D50" w:rsidRPr="0099766C" w:rsidRDefault="004C4D50" w:rsidP="00E87000">
      <w:pPr>
        <w:pStyle w:val="Header"/>
        <w:tabs>
          <w:tab w:val="left" w:pos="1276"/>
        </w:tabs>
        <w:spacing w:line="276" w:lineRule="auto"/>
        <w:ind w:firstLine="1134"/>
        <w:jc w:val="both"/>
        <w:rPr>
          <w:rFonts w:ascii="Times New Roman" w:hAnsi="Times New Roman"/>
          <w:bCs/>
          <w:szCs w:val="24"/>
        </w:rPr>
      </w:pPr>
      <w:r w:rsidRPr="0099766C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99766C">
        <w:rPr>
          <w:rStyle w:val="uficommentbody"/>
          <w:rFonts w:ascii="Times New Roman" w:hAnsi="Times New Roman"/>
          <w:szCs w:val="24"/>
        </w:rPr>
        <w:t>Laisvės al. 36, Kaunas</w:t>
      </w:r>
      <w:r w:rsidRPr="0099766C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99766C">
        <w:rPr>
          <w:rFonts w:ascii="Times New Roman" w:hAnsi="Times New Roman"/>
          <w:szCs w:val="24"/>
        </w:rPr>
        <w:t xml:space="preserve"> </w:t>
      </w:r>
      <w:r w:rsidRPr="0099766C">
        <w:rPr>
          <w:rFonts w:ascii="Times New Roman" w:hAnsi="Times New Roman"/>
          <w:bCs/>
          <w:szCs w:val="24"/>
        </w:rPr>
        <w:t>Respublikos g. 62, Panevėžys; Klaipėdos rūmai,</w:t>
      </w:r>
      <w:r w:rsidRPr="0099766C">
        <w:rPr>
          <w:rFonts w:ascii="Times New Roman" w:hAnsi="Times New Roman"/>
          <w:szCs w:val="24"/>
        </w:rPr>
        <w:t xml:space="preserve"> </w:t>
      </w:r>
      <w:r w:rsidRPr="0099766C">
        <w:rPr>
          <w:rFonts w:ascii="Times New Roman" w:hAnsi="Times New Roman"/>
          <w:bCs/>
          <w:szCs w:val="24"/>
        </w:rPr>
        <w:t>Galinio Pylimo g. 9, Klaipėda; Kauno rūmai,</w:t>
      </w:r>
      <w:r w:rsidRPr="0099766C">
        <w:rPr>
          <w:rFonts w:ascii="Times New Roman" w:hAnsi="Times New Roman"/>
          <w:szCs w:val="24"/>
        </w:rPr>
        <w:t xml:space="preserve"> </w:t>
      </w:r>
      <w:r w:rsidRPr="0099766C">
        <w:rPr>
          <w:rFonts w:ascii="Times New Roman" w:hAnsi="Times New Roman"/>
          <w:bCs/>
          <w:szCs w:val="24"/>
        </w:rPr>
        <w:t>A. Mickevičiaus g. 8A, Kaunas).</w:t>
      </w:r>
    </w:p>
    <w:p w:rsidR="004C4D50" w:rsidRPr="0099766C" w:rsidRDefault="004C4D50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  <w:r w:rsidRPr="0099766C">
        <w:rPr>
          <w:rFonts w:ascii="Times New Roman" w:hAnsi="Times New Roman"/>
        </w:rPr>
        <w:t xml:space="preserve"> </w:t>
      </w:r>
    </w:p>
    <w:p w:rsidR="005524A6" w:rsidRPr="0099766C" w:rsidRDefault="005524A6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4C4D50" w:rsidRPr="0099766C" w:rsidRDefault="004C4D50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  <w:r w:rsidRPr="0099766C">
        <w:rPr>
          <w:rFonts w:ascii="Times New Roman" w:hAnsi="Times New Roman"/>
        </w:rPr>
        <w:t>Administracijos direktorė</w:t>
      </w:r>
      <w:r w:rsidRPr="0099766C">
        <w:rPr>
          <w:rFonts w:ascii="Times New Roman" w:hAnsi="Times New Roman"/>
        </w:rPr>
        <w:tab/>
      </w:r>
      <w:r w:rsidRPr="0099766C">
        <w:rPr>
          <w:rFonts w:ascii="Times New Roman" w:hAnsi="Times New Roman"/>
        </w:rPr>
        <w:tab/>
        <w:t>Jūratė Zailskienė</w:t>
      </w:r>
    </w:p>
    <w:p w:rsidR="004C4D50" w:rsidRPr="0099766C" w:rsidRDefault="004C4D50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E87000" w:rsidRPr="0099766C" w:rsidRDefault="00E87000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5524A6" w:rsidRPr="0099766C" w:rsidRDefault="005524A6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5524A6" w:rsidRPr="0099766C" w:rsidRDefault="005524A6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4C4D50" w:rsidRPr="0099766C" w:rsidRDefault="004C4D50" w:rsidP="004C4D50">
      <w:pPr>
        <w:pStyle w:val="Header"/>
        <w:tabs>
          <w:tab w:val="left" w:pos="2127"/>
          <w:tab w:val="left" w:pos="2694"/>
        </w:tabs>
        <w:rPr>
          <w:rFonts w:ascii="Times New Roman" w:hAnsi="Times New Roman"/>
        </w:rPr>
      </w:pPr>
      <w:r w:rsidRPr="0099766C">
        <w:rPr>
          <w:rFonts w:ascii="Times New Roman" w:hAnsi="Times New Roman"/>
        </w:rPr>
        <w:t>Parengė</w:t>
      </w:r>
    </w:p>
    <w:p w:rsidR="004C4D50" w:rsidRPr="0099766C" w:rsidRDefault="004C4D50" w:rsidP="004C4D50">
      <w:pPr>
        <w:pStyle w:val="Header"/>
        <w:tabs>
          <w:tab w:val="left" w:pos="2127"/>
          <w:tab w:val="left" w:pos="2694"/>
        </w:tabs>
        <w:rPr>
          <w:rFonts w:ascii="Times New Roman" w:hAnsi="Times New Roman"/>
        </w:rPr>
      </w:pPr>
      <w:r w:rsidRPr="0099766C">
        <w:rPr>
          <w:rFonts w:ascii="Times New Roman" w:hAnsi="Times New Roman"/>
        </w:rPr>
        <w:t>Džiuljeta Čepeliauskeinė</w:t>
      </w:r>
      <w:r w:rsidRPr="0099766C">
        <w:rPr>
          <w:rFonts w:ascii="Times New Roman" w:hAnsi="Times New Roman"/>
        </w:rPr>
        <w:tab/>
        <w:t xml:space="preserve"> </w:t>
      </w:r>
    </w:p>
    <w:p w:rsidR="004C4D50" w:rsidRPr="0099766C" w:rsidRDefault="004C4D50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</w:p>
    <w:p w:rsidR="00400EA9" w:rsidRPr="0099766C" w:rsidRDefault="00400EA9" w:rsidP="00400EA9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99766C" w:rsidRPr="0099766C" w:rsidRDefault="0099766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sectPr w:rsidR="0099766C" w:rsidRPr="0099766C" w:rsidSect="00B25E8E">
      <w:headerReference w:type="default" r:id="rId8"/>
      <w:headerReference w:type="first" r:id="rId9"/>
      <w:pgSz w:w="11906" w:h="16838" w:code="9"/>
      <w:pgMar w:top="709" w:right="70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C2" w:rsidRDefault="002C7CC2" w:rsidP="00F54C30">
      <w:r>
        <w:separator/>
      </w:r>
    </w:p>
  </w:endnote>
  <w:endnote w:type="continuationSeparator" w:id="0">
    <w:p w:rsidR="002C7CC2" w:rsidRDefault="002C7CC2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C2" w:rsidRDefault="002C7CC2" w:rsidP="00F54C30">
      <w:r>
        <w:separator/>
      </w:r>
    </w:p>
  </w:footnote>
  <w:footnote w:type="continuationSeparator" w:id="0">
    <w:p w:rsidR="002C7CC2" w:rsidRDefault="002C7CC2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160688"/>
      <w:docPartObj>
        <w:docPartGallery w:val="Page Numbers (Top of Page)"/>
        <w:docPartUnique/>
      </w:docPartObj>
    </w:sdtPr>
    <w:sdtContent>
      <w:p w:rsidR="00E95984" w:rsidRDefault="00BD7810">
        <w:pPr>
          <w:pStyle w:val="Header"/>
          <w:jc w:val="center"/>
        </w:pPr>
        <w:fldSimple w:instr=" PAGE   \* MERGEFORMAT ">
          <w:r w:rsidR="00201597">
            <w:rPr>
              <w:noProof/>
            </w:rPr>
            <w:t>2</w:t>
          </w:r>
        </w:fldSimple>
      </w:p>
    </w:sdtContent>
  </w:sdt>
  <w:p w:rsidR="00E95984" w:rsidRDefault="00E959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84" w:rsidRDefault="00E95984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5984" w:rsidRDefault="00E95984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E95984" w:rsidRDefault="00E95984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E95984" w:rsidRPr="0041199F" w:rsidRDefault="00E95984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4CBA"/>
    <w:multiLevelType w:val="hybridMultilevel"/>
    <w:tmpl w:val="ADA8B93E"/>
    <w:lvl w:ilvl="0" w:tplc="E048BA9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005181D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2">
    <w:nsid w:val="205D465C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">
    <w:nsid w:val="267802C0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4">
    <w:nsid w:val="29630056"/>
    <w:multiLevelType w:val="multilevel"/>
    <w:tmpl w:val="0FAEF5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2"/>
      <w:numFmt w:val="decimal"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000000"/>
      </w:rPr>
    </w:lvl>
  </w:abstractNum>
  <w:abstractNum w:abstractNumId="5">
    <w:nsid w:val="318B520C"/>
    <w:multiLevelType w:val="multilevel"/>
    <w:tmpl w:val="B7362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6">
    <w:nsid w:val="47D038D9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7">
    <w:nsid w:val="73C0514F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8">
    <w:nsid w:val="7536660C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9">
    <w:nsid w:val="79C843D3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7DA"/>
    <w:rsid w:val="00020428"/>
    <w:rsid w:val="000F738F"/>
    <w:rsid w:val="00136957"/>
    <w:rsid w:val="001C4468"/>
    <w:rsid w:val="001C5B44"/>
    <w:rsid w:val="00201597"/>
    <w:rsid w:val="002B4715"/>
    <w:rsid w:val="002C7CC2"/>
    <w:rsid w:val="002D61E4"/>
    <w:rsid w:val="002E4680"/>
    <w:rsid w:val="002E59C2"/>
    <w:rsid w:val="00400EA9"/>
    <w:rsid w:val="0041199F"/>
    <w:rsid w:val="00452244"/>
    <w:rsid w:val="004C4D50"/>
    <w:rsid w:val="004C5E9C"/>
    <w:rsid w:val="005524A6"/>
    <w:rsid w:val="005A5EA0"/>
    <w:rsid w:val="005C5426"/>
    <w:rsid w:val="005E1E20"/>
    <w:rsid w:val="005E6D08"/>
    <w:rsid w:val="0061177E"/>
    <w:rsid w:val="00633F77"/>
    <w:rsid w:val="00652020"/>
    <w:rsid w:val="0065511D"/>
    <w:rsid w:val="006A101B"/>
    <w:rsid w:val="006C6C32"/>
    <w:rsid w:val="00717D5C"/>
    <w:rsid w:val="007B1CDB"/>
    <w:rsid w:val="007F336A"/>
    <w:rsid w:val="0084537B"/>
    <w:rsid w:val="008E401E"/>
    <w:rsid w:val="00924371"/>
    <w:rsid w:val="0099766C"/>
    <w:rsid w:val="009A23C6"/>
    <w:rsid w:val="009C7D2E"/>
    <w:rsid w:val="009D6947"/>
    <w:rsid w:val="00A33CEB"/>
    <w:rsid w:val="00A45DF1"/>
    <w:rsid w:val="00A5616C"/>
    <w:rsid w:val="00A651E0"/>
    <w:rsid w:val="00AA5DA0"/>
    <w:rsid w:val="00AC5864"/>
    <w:rsid w:val="00AC7C35"/>
    <w:rsid w:val="00B25E8E"/>
    <w:rsid w:val="00B4053F"/>
    <w:rsid w:val="00BA3876"/>
    <w:rsid w:val="00BB51A4"/>
    <w:rsid w:val="00BC6CFB"/>
    <w:rsid w:val="00BD7810"/>
    <w:rsid w:val="00BE3106"/>
    <w:rsid w:val="00C12631"/>
    <w:rsid w:val="00C2468C"/>
    <w:rsid w:val="00CF1938"/>
    <w:rsid w:val="00D804C6"/>
    <w:rsid w:val="00DE2EA8"/>
    <w:rsid w:val="00E744EE"/>
    <w:rsid w:val="00E86F63"/>
    <w:rsid w:val="00E87000"/>
    <w:rsid w:val="00E95984"/>
    <w:rsid w:val="00ED1A62"/>
    <w:rsid w:val="00EF417C"/>
    <w:rsid w:val="00F11242"/>
    <w:rsid w:val="00F44ABC"/>
    <w:rsid w:val="00F54C30"/>
    <w:rsid w:val="00F72EB9"/>
    <w:rsid w:val="00F90907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400EA9"/>
  </w:style>
  <w:style w:type="paragraph" w:styleId="ListParagraph">
    <w:name w:val="List Paragraph"/>
    <w:basedOn w:val="Normal"/>
    <w:uiPriority w:val="34"/>
    <w:qFormat/>
    <w:rsid w:val="006551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E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E8E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71840-BCAB-4662-9632-39BB701A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2021-11-18T15:02:00Z</dcterms:created>
  <dcterms:modified xsi:type="dcterms:W3CDTF">2021-11-18T15:02:00Z</dcterms:modified>
</cp:coreProperties>
</file>