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D5" w:rsidRPr="00C90FB6" w:rsidRDefault="00344BD5" w:rsidP="0080240A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C90FB6">
        <w:rPr>
          <w:rFonts w:ascii="Times New Roman" w:eastAsia="Calibri" w:hAnsi="Times New Roman"/>
          <w:b/>
        </w:rPr>
        <w:t>ĮSAKYMAS</w:t>
      </w:r>
    </w:p>
    <w:p w:rsidR="00AA57E3" w:rsidRPr="00C90FB6" w:rsidRDefault="00AA57E3" w:rsidP="0080240A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  <w:b/>
        </w:rPr>
        <w:t>DĖL VALSTYBĖS TURTO PRIPAŽINIMO NETINKAMU (NEGALIMU) NAUDOTI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Nr. 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Prienai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Vadovaudamasi Lietuvos Respublikos valstybės ir savivaldybių turto valdymo, naudojimo ir disponavimo juo įstatymu, Lietuvos Respublikos Vyriausybės 2001 m. spalio 19 d. nutarimu Nr. 1250 ,,Dėl </w:t>
      </w:r>
      <w:r w:rsidR="004B5365">
        <w:rPr>
          <w:rFonts w:ascii="Times New Roman" w:eastAsia="Calibri" w:hAnsi="Times New Roman"/>
        </w:rPr>
        <w:t>P</w:t>
      </w:r>
      <w:r w:rsidRPr="00C90FB6">
        <w:rPr>
          <w:rFonts w:ascii="Times New Roman" w:eastAsia="Calibri" w:hAnsi="Times New Roman"/>
        </w:rPr>
        <w:t xml:space="preserve">ripažinto nereikalingu arba netinkamu (negalimu) naudoti valstybės ir savivaldybių turto nurašymo, išardymo ir likvidavimo tvarkos </w:t>
      </w:r>
      <w:r w:rsidR="007B4292" w:rsidRPr="00C90FB6">
        <w:rPr>
          <w:rFonts w:ascii="Times New Roman" w:eastAsia="Calibri" w:hAnsi="Times New Roman"/>
        </w:rPr>
        <w:t xml:space="preserve">aprašo </w:t>
      </w:r>
      <w:r w:rsidRPr="00C90FB6">
        <w:rPr>
          <w:rFonts w:ascii="Times New Roman" w:eastAsia="Calibri" w:hAnsi="Times New Roman"/>
        </w:rPr>
        <w:t xml:space="preserve">patvirtinimo“ ir atsižvelgdama į Nereikalingo arba netinkamo (negalimo) naudoti nematerialiojo ir ilgalaikio materialiojo turto siūlymo nurašyti 2021 m. </w:t>
      </w:r>
      <w:r w:rsidR="00985E5F">
        <w:rPr>
          <w:rFonts w:ascii="Times New Roman" w:eastAsia="Calibri" w:hAnsi="Times New Roman"/>
        </w:rPr>
        <w:t>gruodžio 1</w:t>
      </w:r>
      <w:r w:rsidR="00122A75">
        <w:rPr>
          <w:rFonts w:ascii="Times New Roman" w:eastAsia="Calibri" w:hAnsi="Times New Roman"/>
        </w:rPr>
        <w:t>3</w:t>
      </w:r>
      <w:r w:rsidRPr="00C90FB6">
        <w:rPr>
          <w:rFonts w:ascii="Times New Roman" w:eastAsia="Calibri" w:hAnsi="Times New Roman"/>
        </w:rPr>
        <w:t xml:space="preserve"> d. akt</w:t>
      </w:r>
      <w:r w:rsidR="00985E5F">
        <w:rPr>
          <w:rFonts w:ascii="Times New Roman" w:eastAsia="Calibri" w:hAnsi="Times New Roman"/>
        </w:rPr>
        <w:t>us</w:t>
      </w:r>
      <w:r w:rsidRPr="00C90FB6">
        <w:rPr>
          <w:rFonts w:ascii="Times New Roman" w:eastAsia="Calibri" w:hAnsi="Times New Roman"/>
        </w:rPr>
        <w:t xml:space="preserve"> Nr. (9.23E)AR4-</w:t>
      </w:r>
      <w:r w:rsidR="00122A75">
        <w:rPr>
          <w:rFonts w:ascii="Times New Roman" w:eastAsia="Calibri" w:hAnsi="Times New Roman"/>
        </w:rPr>
        <w:t>5424</w:t>
      </w:r>
      <w:r w:rsidRPr="00C90FB6">
        <w:rPr>
          <w:rFonts w:ascii="Times New Roman" w:eastAsia="Calibri" w:hAnsi="Times New Roman"/>
        </w:rPr>
        <w:t>:</w:t>
      </w:r>
      <w:r w:rsidR="007B4292" w:rsidRPr="00C90FB6">
        <w:rPr>
          <w:rFonts w:ascii="Times New Roman" w:hAnsi="Times New Roman"/>
          <w:b/>
          <w:bCs/>
          <w:color w:val="000000"/>
        </w:rPr>
        <w:t xml:space="preserve"> </w:t>
      </w:r>
    </w:p>
    <w:p w:rsidR="00AA57E3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P r i p a ž į s t u netinkamu (negalimu) naudoti dėl fizinio ir funkcinio (technologinio) nusidėvėjimo Prienų rajono savivaldybės patikėjimo teise valdomą valstybei nuosavybės teise priklausantį ir šiuo metu </w:t>
      </w:r>
      <w:r w:rsidR="00985E5F">
        <w:rPr>
          <w:rFonts w:ascii="Times New Roman" w:eastAsia="Calibri" w:hAnsi="Times New Roman"/>
        </w:rPr>
        <w:t xml:space="preserve">Prienų rajono </w:t>
      </w:r>
      <w:r w:rsidR="00122A75">
        <w:rPr>
          <w:rFonts w:ascii="Times New Roman" w:eastAsia="Calibri" w:hAnsi="Times New Roman"/>
        </w:rPr>
        <w:t xml:space="preserve">savivaldybės administracijos </w:t>
      </w:r>
      <w:r w:rsidR="00985E5F">
        <w:rPr>
          <w:rFonts w:ascii="Times New Roman" w:eastAsia="Calibri" w:hAnsi="Times New Roman"/>
        </w:rPr>
        <w:t xml:space="preserve">patikėjimo teise </w:t>
      </w:r>
      <w:r w:rsidRPr="00C90FB6">
        <w:rPr>
          <w:rFonts w:ascii="Times New Roman" w:eastAsia="Calibri" w:hAnsi="Times New Roman"/>
        </w:rPr>
        <w:t xml:space="preserve">valdomą </w:t>
      </w:r>
      <w:r w:rsidR="00122A75">
        <w:rPr>
          <w:rFonts w:ascii="Times New Roman" w:eastAsia="Calibri" w:hAnsi="Times New Roman"/>
        </w:rPr>
        <w:t xml:space="preserve">trumpalaikį </w:t>
      </w:r>
      <w:r w:rsidRPr="00C90FB6">
        <w:rPr>
          <w:rFonts w:ascii="Times New Roman" w:eastAsia="Calibri" w:hAnsi="Times New Roman"/>
        </w:rPr>
        <w:t>turtą: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1.1</w:t>
      </w:r>
      <w:r w:rsidR="005176FA">
        <w:rPr>
          <w:rFonts w:ascii="Times New Roman" w:eastAsia="Calibri" w:hAnsi="Times New Roman"/>
        </w:rPr>
        <w:t>. dideles balsadėžes, 4 vnt.</w:t>
      </w:r>
      <w:r>
        <w:rPr>
          <w:rFonts w:ascii="Times New Roman" w:eastAsia="Calibri" w:hAnsi="Times New Roman"/>
        </w:rPr>
        <w:t>, atidavimo naudoti metai – 20</w:t>
      </w:r>
      <w:r w:rsidR="00122A75">
        <w:rPr>
          <w:rFonts w:ascii="Times New Roman" w:eastAsia="Calibri" w:hAnsi="Times New Roman"/>
        </w:rPr>
        <w:t>16</w:t>
      </w:r>
      <w:r>
        <w:rPr>
          <w:rFonts w:ascii="Times New Roman" w:eastAsia="Calibri" w:hAnsi="Times New Roman"/>
        </w:rPr>
        <w:t xml:space="preserve">, </w:t>
      </w:r>
      <w:r w:rsidR="00122A75">
        <w:rPr>
          <w:rFonts w:ascii="Times New Roman" w:eastAsia="Calibri" w:hAnsi="Times New Roman"/>
        </w:rPr>
        <w:t>vieneto kaina</w:t>
      </w:r>
      <w:r>
        <w:rPr>
          <w:rFonts w:ascii="Times New Roman" w:eastAsia="Calibri" w:hAnsi="Times New Roman"/>
        </w:rPr>
        <w:t xml:space="preserve"> – </w:t>
      </w:r>
      <w:r w:rsidR="009B0086">
        <w:rPr>
          <w:rFonts w:ascii="Times New Roman" w:eastAsia="Calibri" w:hAnsi="Times New Roman"/>
        </w:rPr>
        <w:t>78,85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 w:rsidR="00122A75">
        <w:rPr>
          <w:rFonts w:ascii="Times New Roman" w:eastAsia="Calibri" w:hAnsi="Times New Roman"/>
        </w:rPr>
        <w:t xml:space="preserve">, bendra įsigijimo kaina – 315,40 </w:t>
      </w:r>
      <w:proofErr w:type="spellStart"/>
      <w:r w:rsidR="00122A75">
        <w:rPr>
          <w:rFonts w:ascii="Times New Roman" w:eastAsia="Calibri" w:hAnsi="Times New Roman"/>
        </w:rPr>
        <w:t>Eur</w:t>
      </w:r>
      <w:proofErr w:type="spellEnd"/>
      <w:r w:rsidR="00122A75">
        <w:rPr>
          <w:rFonts w:ascii="Times New Roman" w:eastAsia="Calibri" w:hAnsi="Times New Roman"/>
        </w:rPr>
        <w:t xml:space="preserve"> (naudojo </w:t>
      </w:r>
      <w:r w:rsidR="009B0086">
        <w:rPr>
          <w:rFonts w:ascii="Times New Roman" w:eastAsia="Calibri" w:hAnsi="Times New Roman"/>
        </w:rPr>
        <w:t xml:space="preserve">Prienų rajono savivaldybės administracijos </w:t>
      </w:r>
      <w:r w:rsidR="00122A75">
        <w:rPr>
          <w:rFonts w:ascii="Times New Roman" w:eastAsia="Calibri" w:hAnsi="Times New Roman"/>
        </w:rPr>
        <w:t>Jiezno sen.)</w:t>
      </w:r>
      <w:r>
        <w:rPr>
          <w:rFonts w:ascii="Times New Roman" w:eastAsia="Calibri" w:hAnsi="Times New Roman"/>
        </w:rPr>
        <w:t>;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1.2.</w:t>
      </w:r>
      <w:r w:rsidR="00122A75">
        <w:rPr>
          <w:rFonts w:ascii="Times New Roman" w:eastAsia="Calibri" w:hAnsi="Times New Roman"/>
        </w:rPr>
        <w:t xml:space="preserve"> </w:t>
      </w:r>
      <w:r w:rsidR="009B0086">
        <w:rPr>
          <w:rFonts w:ascii="Times New Roman" w:eastAsia="Calibri" w:hAnsi="Times New Roman"/>
        </w:rPr>
        <w:t xml:space="preserve">didelę balsadėžę, </w:t>
      </w:r>
      <w:r w:rsidR="005176FA">
        <w:rPr>
          <w:rFonts w:ascii="Times New Roman" w:eastAsia="Calibri" w:hAnsi="Times New Roman"/>
        </w:rPr>
        <w:t xml:space="preserve">1 vnt., </w:t>
      </w:r>
      <w:r w:rsidR="009B0086">
        <w:rPr>
          <w:rFonts w:ascii="Times New Roman" w:eastAsia="Calibri" w:hAnsi="Times New Roman"/>
        </w:rPr>
        <w:t>atidavimo naudoti metai – 2016,</w:t>
      </w:r>
      <w:r>
        <w:rPr>
          <w:rFonts w:ascii="Times New Roman" w:eastAsia="Calibri" w:hAnsi="Times New Roman"/>
        </w:rPr>
        <w:t xml:space="preserve"> </w:t>
      </w:r>
      <w:r w:rsidR="009B0086">
        <w:rPr>
          <w:rFonts w:ascii="Times New Roman" w:eastAsia="Calibri" w:hAnsi="Times New Roman"/>
        </w:rPr>
        <w:t xml:space="preserve">vieneto kaina – 78,84 </w:t>
      </w:r>
      <w:proofErr w:type="spellStart"/>
      <w:r w:rsidR="009B0086">
        <w:rPr>
          <w:rFonts w:ascii="Times New Roman" w:eastAsia="Calibri" w:hAnsi="Times New Roman"/>
        </w:rPr>
        <w:t>Eur</w:t>
      </w:r>
      <w:proofErr w:type="spellEnd"/>
      <w:r w:rsidR="009B0086">
        <w:rPr>
          <w:rFonts w:ascii="Times New Roman" w:eastAsia="Calibri" w:hAnsi="Times New Roman"/>
        </w:rPr>
        <w:t xml:space="preserve">, bendra įsigijimo kaina – 78,84 </w:t>
      </w:r>
      <w:proofErr w:type="spellStart"/>
      <w:r w:rsidR="009B0086">
        <w:rPr>
          <w:rFonts w:ascii="Times New Roman" w:eastAsia="Calibri" w:hAnsi="Times New Roman"/>
        </w:rPr>
        <w:t>Eur</w:t>
      </w:r>
      <w:proofErr w:type="spellEnd"/>
      <w:r w:rsidR="009B0086">
        <w:rPr>
          <w:rFonts w:ascii="Times New Roman" w:eastAsia="Calibri" w:hAnsi="Times New Roman"/>
        </w:rPr>
        <w:t xml:space="preserve"> (naudojo Prienų rajono savivaldybės administracijos Bendrasis skyrius).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1985"/>
          <w:tab w:val="left" w:pos="6237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S i ū l a u įsakymo 1 punkte nurodytą valstybės turtą </w:t>
      </w:r>
      <w:r w:rsidR="00FD3F86" w:rsidRPr="00C90FB6">
        <w:rPr>
          <w:rFonts w:ascii="Times New Roman" w:hAnsi="Times New Roman"/>
        </w:rPr>
        <w:t>nurašyti ir pristatyti į antrinių žaliavų surinkimo aikštelę.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1985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Į p a r e i g o j u Prienų rajono savivaldybės administracijos Statybos ir ekonominės plėtros skyrių gavus Lietuvos Respublikos </w:t>
      </w:r>
      <w:r w:rsidR="009B0086">
        <w:rPr>
          <w:rFonts w:ascii="Times New Roman" w:eastAsia="Calibri" w:hAnsi="Times New Roman"/>
        </w:rPr>
        <w:t xml:space="preserve">vyriausiosios rinkimų komisijos </w:t>
      </w:r>
      <w:r w:rsidRPr="00C90FB6">
        <w:rPr>
          <w:rFonts w:ascii="Times New Roman" w:eastAsia="Calibri" w:hAnsi="Times New Roman"/>
        </w:rPr>
        <w:t xml:space="preserve">sutikimą </w:t>
      </w:r>
      <w:r w:rsidR="0000515B" w:rsidRPr="00C90FB6">
        <w:rPr>
          <w:rFonts w:ascii="Times New Roman" w:eastAsia="Calibri" w:hAnsi="Times New Roman"/>
        </w:rPr>
        <w:t>pa</w:t>
      </w:r>
      <w:r w:rsidRPr="00C90FB6">
        <w:rPr>
          <w:rFonts w:ascii="Times New Roman" w:eastAsia="Calibri" w:hAnsi="Times New Roman"/>
        </w:rPr>
        <w:t>rengti sprendimo projektą dėl valstybės turto nurašymo.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left" w:pos="1134"/>
          <w:tab w:val="left" w:pos="1418"/>
          <w:tab w:val="right" w:pos="8306"/>
        </w:tabs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C90FB6">
        <w:rPr>
          <w:rFonts w:ascii="Times New Roman" w:eastAsia="Calibri" w:hAnsi="Times New Roman"/>
        </w:rPr>
        <w:t xml:space="preserve">N u r o d a u </w:t>
      </w:r>
      <w:r w:rsidRPr="00C90FB6">
        <w:rPr>
          <w:rFonts w:ascii="Times New Roman" w:eastAsia="Calibri" w:hAnsi="Times New Roman"/>
          <w:szCs w:val="24"/>
        </w:rPr>
        <w:t>šį įsakymą paskelbti Savivaldybės interneto svetainėje.</w:t>
      </w:r>
    </w:p>
    <w:p w:rsidR="00AA57E3" w:rsidRPr="00C90FB6" w:rsidRDefault="00AA57E3" w:rsidP="0080240A">
      <w:pPr>
        <w:pStyle w:val="Header"/>
        <w:tabs>
          <w:tab w:val="center" w:pos="1418"/>
          <w:tab w:val="left" w:pos="1985"/>
        </w:tabs>
        <w:spacing w:line="276" w:lineRule="auto"/>
        <w:ind w:firstLine="1134"/>
        <w:jc w:val="both"/>
        <w:rPr>
          <w:rFonts w:ascii="Times New Roman" w:eastAsia="Calibri" w:hAnsi="Times New Roman"/>
          <w:bCs/>
          <w:szCs w:val="24"/>
        </w:rPr>
      </w:pPr>
      <w:r w:rsidRPr="00C90FB6">
        <w:rPr>
          <w:rFonts w:ascii="Times New Roman" w:eastAsia="Calibri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90FB6">
        <w:rPr>
          <w:rStyle w:val="uficommentbody"/>
          <w:rFonts w:ascii="Times New Roman" w:eastAsia="Calibri" w:hAnsi="Times New Roman"/>
          <w:szCs w:val="24"/>
        </w:rPr>
        <w:t>Laisvės al. 36, Kaunas</w:t>
      </w:r>
      <w:r w:rsidRPr="00C90FB6">
        <w:rPr>
          <w:rFonts w:ascii="Times New Roman" w:eastAsia="Calibri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Respublikos g. 62, Panevėžys; Klaipėdos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Galinio Pylimo g. 9, Klaipėda; Kauno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A. Mickevičiaus g. 8A, Kaunas).</w:t>
      </w:r>
    </w:p>
    <w:p w:rsidR="00E83393" w:rsidRPr="00C90FB6" w:rsidRDefault="00E83393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Administracijos direktorė</w:t>
      </w:r>
      <w:r w:rsidRPr="00C90FB6">
        <w:rPr>
          <w:rFonts w:ascii="Times New Roman" w:eastAsia="Calibri" w:hAnsi="Times New Roman"/>
        </w:rPr>
        <w:tab/>
        <w:t xml:space="preserve">                                                                 Jūratė </w:t>
      </w:r>
      <w:proofErr w:type="spellStart"/>
      <w:r w:rsidRPr="00C90FB6">
        <w:rPr>
          <w:rFonts w:ascii="Times New Roman" w:eastAsia="Calibri" w:hAnsi="Times New Roman"/>
        </w:rPr>
        <w:t>Zailskienė</w:t>
      </w:r>
      <w:proofErr w:type="spellEnd"/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Parengė</w:t>
      </w: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proofErr w:type="spellStart"/>
      <w:r w:rsidRPr="00C90FB6">
        <w:rPr>
          <w:rFonts w:ascii="Times New Roman" w:eastAsia="Calibri" w:hAnsi="Times New Roman"/>
        </w:rPr>
        <w:t>Džiuljeta</w:t>
      </w:r>
      <w:proofErr w:type="spellEnd"/>
      <w:r w:rsidRPr="00C90FB6">
        <w:rPr>
          <w:rFonts w:ascii="Times New Roman" w:eastAsia="Calibri" w:hAnsi="Times New Roman"/>
        </w:rPr>
        <w:t xml:space="preserve"> </w:t>
      </w:r>
      <w:proofErr w:type="spellStart"/>
      <w:r w:rsidRPr="00C90FB6">
        <w:rPr>
          <w:rFonts w:ascii="Times New Roman" w:eastAsia="Calibri" w:hAnsi="Times New Roman"/>
        </w:rPr>
        <w:t>Čepeliauskienė</w:t>
      </w:r>
      <w:proofErr w:type="spellEnd"/>
    </w:p>
    <w:sectPr w:rsidR="00344BD5" w:rsidRPr="00C90FB6" w:rsidSect="009B0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FD1" w:rsidRDefault="00BD2FD1" w:rsidP="00F54C30">
      <w:r>
        <w:separator/>
      </w:r>
    </w:p>
  </w:endnote>
  <w:endnote w:type="continuationSeparator" w:id="0">
    <w:p w:rsidR="00BD2FD1" w:rsidRDefault="00BD2FD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FD1" w:rsidRDefault="00BD2FD1" w:rsidP="00F54C30">
      <w:r>
        <w:separator/>
      </w:r>
    </w:p>
  </w:footnote>
  <w:footnote w:type="continuationSeparator" w:id="0">
    <w:p w:rsidR="00BD2FD1" w:rsidRDefault="00BD2FD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75266"/>
      <w:docPartObj>
        <w:docPartGallery w:val="Page Numbers (Top of Page)"/>
        <w:docPartUnique/>
      </w:docPartObj>
    </w:sdtPr>
    <w:sdtContent>
      <w:p w:rsidR="005F5486" w:rsidRDefault="003D1754">
        <w:pPr>
          <w:pStyle w:val="Header"/>
          <w:jc w:val="center"/>
        </w:pPr>
        <w:r>
          <w:fldChar w:fldCharType="begin"/>
        </w:r>
        <w:r w:rsidR="00651845">
          <w:instrText xml:space="preserve"> PAGE   \* MERGEFORMAT </w:instrText>
        </w:r>
        <w:r>
          <w:fldChar w:fldCharType="separate"/>
        </w:r>
        <w:r w:rsidR="009B0086">
          <w:rPr>
            <w:noProof/>
          </w:rPr>
          <w:t>2</w:t>
        </w:r>
        <w:r>
          <w:fldChar w:fldCharType="end"/>
        </w:r>
      </w:p>
    </w:sdtContent>
  </w:sdt>
  <w:p w:rsidR="005F5486" w:rsidRDefault="005F54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E3" w:rsidRDefault="00AA57E3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7E3" w:rsidRDefault="00AA57E3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AA57E3" w:rsidRDefault="00AA57E3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AA57E3" w:rsidRPr="0041199F" w:rsidRDefault="00AA57E3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515B"/>
    <w:rsid w:val="00014438"/>
    <w:rsid w:val="0002743F"/>
    <w:rsid w:val="00030997"/>
    <w:rsid w:val="00060900"/>
    <w:rsid w:val="00063F5D"/>
    <w:rsid w:val="0009512E"/>
    <w:rsid w:val="000B7A5E"/>
    <w:rsid w:val="000E49B5"/>
    <w:rsid w:val="000F7128"/>
    <w:rsid w:val="0010082F"/>
    <w:rsid w:val="00110B90"/>
    <w:rsid w:val="00122A75"/>
    <w:rsid w:val="001236A8"/>
    <w:rsid w:val="001C4468"/>
    <w:rsid w:val="00252BEC"/>
    <w:rsid w:val="00257A40"/>
    <w:rsid w:val="00282B3F"/>
    <w:rsid w:val="002A639F"/>
    <w:rsid w:val="002B4715"/>
    <w:rsid w:val="002C300D"/>
    <w:rsid w:val="002E4680"/>
    <w:rsid w:val="002E59C2"/>
    <w:rsid w:val="002F11A3"/>
    <w:rsid w:val="00344BD5"/>
    <w:rsid w:val="00347305"/>
    <w:rsid w:val="00354399"/>
    <w:rsid w:val="003733B4"/>
    <w:rsid w:val="003B043C"/>
    <w:rsid w:val="003D1754"/>
    <w:rsid w:val="003E4D01"/>
    <w:rsid w:val="00400B42"/>
    <w:rsid w:val="0041199F"/>
    <w:rsid w:val="00444A41"/>
    <w:rsid w:val="00463C61"/>
    <w:rsid w:val="004844BC"/>
    <w:rsid w:val="004B5365"/>
    <w:rsid w:val="00500177"/>
    <w:rsid w:val="005176FA"/>
    <w:rsid w:val="005245B1"/>
    <w:rsid w:val="00525128"/>
    <w:rsid w:val="005339BD"/>
    <w:rsid w:val="00535335"/>
    <w:rsid w:val="00563C9D"/>
    <w:rsid w:val="005921AF"/>
    <w:rsid w:val="005A11CB"/>
    <w:rsid w:val="005C5426"/>
    <w:rsid w:val="005D334A"/>
    <w:rsid w:val="005F5486"/>
    <w:rsid w:val="0061177E"/>
    <w:rsid w:val="00651845"/>
    <w:rsid w:val="006609D1"/>
    <w:rsid w:val="006D51B8"/>
    <w:rsid w:val="007273BF"/>
    <w:rsid w:val="00753FB6"/>
    <w:rsid w:val="00785223"/>
    <w:rsid w:val="007B4292"/>
    <w:rsid w:val="007D1A10"/>
    <w:rsid w:val="0080240A"/>
    <w:rsid w:val="00860AD0"/>
    <w:rsid w:val="008762DE"/>
    <w:rsid w:val="008921A2"/>
    <w:rsid w:val="009162DE"/>
    <w:rsid w:val="00925313"/>
    <w:rsid w:val="009672E4"/>
    <w:rsid w:val="009831A1"/>
    <w:rsid w:val="00985E5F"/>
    <w:rsid w:val="009A23C6"/>
    <w:rsid w:val="009B0086"/>
    <w:rsid w:val="009D1985"/>
    <w:rsid w:val="009F0CB9"/>
    <w:rsid w:val="00A175BD"/>
    <w:rsid w:val="00A24DDC"/>
    <w:rsid w:val="00A26479"/>
    <w:rsid w:val="00A74722"/>
    <w:rsid w:val="00A90CFE"/>
    <w:rsid w:val="00AA57E3"/>
    <w:rsid w:val="00AA7BBB"/>
    <w:rsid w:val="00AE767C"/>
    <w:rsid w:val="00B11081"/>
    <w:rsid w:val="00B60711"/>
    <w:rsid w:val="00BA4AD7"/>
    <w:rsid w:val="00BB7ACA"/>
    <w:rsid w:val="00BD2FD1"/>
    <w:rsid w:val="00C0693F"/>
    <w:rsid w:val="00C12631"/>
    <w:rsid w:val="00C14ABA"/>
    <w:rsid w:val="00C53C06"/>
    <w:rsid w:val="00C90FB6"/>
    <w:rsid w:val="00CF4450"/>
    <w:rsid w:val="00D00A0D"/>
    <w:rsid w:val="00D10A0D"/>
    <w:rsid w:val="00D2525C"/>
    <w:rsid w:val="00D40E15"/>
    <w:rsid w:val="00D61638"/>
    <w:rsid w:val="00D644C9"/>
    <w:rsid w:val="00DA7DA1"/>
    <w:rsid w:val="00DB2E56"/>
    <w:rsid w:val="00DE5BA0"/>
    <w:rsid w:val="00DF1EB3"/>
    <w:rsid w:val="00E214DE"/>
    <w:rsid w:val="00E743DD"/>
    <w:rsid w:val="00E744EE"/>
    <w:rsid w:val="00E83393"/>
    <w:rsid w:val="00E86F63"/>
    <w:rsid w:val="00EF417C"/>
    <w:rsid w:val="00F03281"/>
    <w:rsid w:val="00F11242"/>
    <w:rsid w:val="00F1448B"/>
    <w:rsid w:val="00F44ABC"/>
    <w:rsid w:val="00F50950"/>
    <w:rsid w:val="00F54C30"/>
    <w:rsid w:val="00F567FC"/>
    <w:rsid w:val="00FA503B"/>
    <w:rsid w:val="00FD2993"/>
    <w:rsid w:val="00FD3F86"/>
    <w:rsid w:val="00FD5F97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A57E3"/>
  </w:style>
  <w:style w:type="character" w:styleId="CommentReference">
    <w:name w:val="annotation reference"/>
    <w:basedOn w:val="DefaultParagraphFont"/>
    <w:uiPriority w:val="99"/>
    <w:semiHidden/>
    <w:unhideWhenUsed/>
    <w:rsid w:val="005F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4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486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817F-91E5-406F-94E9-8C1CF419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2021-12-17T09:15:00Z</dcterms:created>
  <dcterms:modified xsi:type="dcterms:W3CDTF">2021-12-17T09:15:00Z</dcterms:modified>
</cp:coreProperties>
</file>