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A024F1">
        <w:rPr>
          <w:b/>
          <w:caps/>
          <w:sz w:val="24"/>
          <w:szCs w:val="24"/>
        </w:rPr>
        <w:t>DRESų</w:t>
      </w:r>
      <w:r w:rsidR="002D5A66">
        <w:rPr>
          <w:b/>
          <w:caps/>
          <w:sz w:val="24"/>
          <w:szCs w:val="24"/>
        </w:rPr>
        <w:t xml:space="preserve">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C70C91" w:rsidRDefault="00C70C91" w:rsidP="00C70C91">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Prienų rajono savivaldybės administracijos direktoriaus 2021 m. </w:t>
      </w:r>
      <w:r w:rsidR="00A024F1">
        <w:rPr>
          <w:sz w:val="24"/>
          <w:szCs w:val="24"/>
        </w:rPr>
        <w:t>gruodžio 22</w:t>
      </w:r>
      <w:r>
        <w:rPr>
          <w:sz w:val="24"/>
          <w:szCs w:val="24"/>
        </w:rPr>
        <w:t xml:space="preserve"> d. įsakymu Nr. A3-</w:t>
      </w:r>
      <w:r w:rsidR="00A024F1">
        <w:rPr>
          <w:sz w:val="24"/>
          <w:szCs w:val="24"/>
        </w:rPr>
        <w:t>1131</w:t>
      </w:r>
      <w:r>
        <w:rPr>
          <w:sz w:val="24"/>
          <w:szCs w:val="24"/>
        </w:rPr>
        <w:t xml:space="preserve"> „Dėl žemės sklypo (kadastro Nr. 69</w:t>
      </w:r>
      <w:r w:rsidR="00A024F1">
        <w:rPr>
          <w:sz w:val="24"/>
          <w:szCs w:val="24"/>
        </w:rPr>
        <w:t>18</w:t>
      </w:r>
      <w:r>
        <w:rPr>
          <w:sz w:val="24"/>
          <w:szCs w:val="24"/>
        </w:rPr>
        <w:t>/000</w:t>
      </w:r>
      <w:r w:rsidR="00A024F1">
        <w:rPr>
          <w:sz w:val="24"/>
          <w:szCs w:val="24"/>
        </w:rPr>
        <w:t>2</w:t>
      </w:r>
      <w:r>
        <w:rPr>
          <w:sz w:val="24"/>
          <w:szCs w:val="24"/>
        </w:rPr>
        <w:t>:</w:t>
      </w:r>
      <w:r w:rsidR="00A024F1">
        <w:rPr>
          <w:sz w:val="24"/>
          <w:szCs w:val="24"/>
        </w:rPr>
        <w:t>7</w:t>
      </w:r>
      <w:r>
        <w:rPr>
          <w:sz w:val="24"/>
          <w:szCs w:val="24"/>
        </w:rPr>
        <w:t xml:space="preserve">) Prienų r. sav., Veiverių sen., </w:t>
      </w:r>
      <w:r w:rsidR="00A024F1">
        <w:rPr>
          <w:sz w:val="24"/>
          <w:szCs w:val="24"/>
        </w:rPr>
        <w:t>Petkeliškių</w:t>
      </w:r>
      <w:r>
        <w:rPr>
          <w:sz w:val="24"/>
          <w:szCs w:val="24"/>
        </w:rPr>
        <w:t xml:space="preserve"> k., </w:t>
      </w:r>
      <w:r w:rsidR="00A024F1">
        <w:rPr>
          <w:sz w:val="24"/>
          <w:szCs w:val="24"/>
        </w:rPr>
        <w:t>Artojų g. 16</w:t>
      </w:r>
      <w:r>
        <w:rPr>
          <w:sz w:val="24"/>
          <w:szCs w:val="24"/>
        </w:rPr>
        <w:t>, formavimo ir pertvarkymo projekto patvirtinimo“, atsižvelgdama į privataus asmens 202</w:t>
      </w:r>
      <w:r w:rsidR="00A024F1">
        <w:rPr>
          <w:sz w:val="24"/>
          <w:szCs w:val="24"/>
        </w:rPr>
        <w:t>2</w:t>
      </w:r>
      <w:r>
        <w:rPr>
          <w:sz w:val="24"/>
          <w:szCs w:val="24"/>
        </w:rPr>
        <w:t>-</w:t>
      </w:r>
      <w:r w:rsidR="00A024F1">
        <w:rPr>
          <w:sz w:val="24"/>
          <w:szCs w:val="24"/>
        </w:rPr>
        <w:t>01</w:t>
      </w:r>
      <w:r>
        <w:rPr>
          <w:sz w:val="24"/>
          <w:szCs w:val="24"/>
        </w:rPr>
        <w:t>-</w:t>
      </w:r>
      <w:r w:rsidR="00A024F1">
        <w:rPr>
          <w:sz w:val="24"/>
          <w:szCs w:val="24"/>
        </w:rPr>
        <w:t>25</w:t>
      </w:r>
      <w:r>
        <w:rPr>
          <w:sz w:val="24"/>
          <w:szCs w:val="24"/>
        </w:rPr>
        <w:t xml:space="preserve"> (reg. 202</w:t>
      </w:r>
      <w:r w:rsidR="00A024F1">
        <w:rPr>
          <w:sz w:val="24"/>
          <w:szCs w:val="24"/>
        </w:rPr>
        <w:t>2</w:t>
      </w:r>
      <w:r>
        <w:rPr>
          <w:sz w:val="24"/>
          <w:szCs w:val="24"/>
        </w:rPr>
        <w:t>-</w:t>
      </w:r>
      <w:r w:rsidR="00A024F1">
        <w:rPr>
          <w:sz w:val="24"/>
          <w:szCs w:val="24"/>
        </w:rPr>
        <w:t>0</w:t>
      </w:r>
      <w:r>
        <w:rPr>
          <w:sz w:val="24"/>
          <w:szCs w:val="24"/>
        </w:rPr>
        <w:t>1-</w:t>
      </w:r>
      <w:r w:rsidR="00A024F1">
        <w:rPr>
          <w:sz w:val="24"/>
          <w:szCs w:val="24"/>
        </w:rPr>
        <w:t>26</w:t>
      </w:r>
      <w:r>
        <w:rPr>
          <w:sz w:val="24"/>
          <w:szCs w:val="24"/>
        </w:rPr>
        <w:t xml:space="preserve"> Nr. (12.1)GP-</w:t>
      </w:r>
      <w:r w:rsidR="00A024F1">
        <w:rPr>
          <w:sz w:val="24"/>
          <w:szCs w:val="24"/>
        </w:rPr>
        <w:t>69</w:t>
      </w:r>
      <w:r>
        <w:rPr>
          <w:sz w:val="24"/>
          <w:szCs w:val="24"/>
        </w:rPr>
        <w:t>) prašymą:</w:t>
      </w:r>
    </w:p>
    <w:p w:rsidR="00C70C91" w:rsidRDefault="00C70C91" w:rsidP="00C70C91">
      <w:pPr>
        <w:pStyle w:val="BodyText"/>
        <w:spacing w:after="0"/>
        <w:rPr>
          <w:sz w:val="24"/>
          <w:szCs w:val="24"/>
        </w:rPr>
      </w:pPr>
      <w:r>
        <w:rPr>
          <w:sz w:val="24"/>
          <w:szCs w:val="24"/>
        </w:rPr>
        <w:t xml:space="preserve"> </w:t>
      </w:r>
      <w:r>
        <w:rPr>
          <w:sz w:val="24"/>
          <w:szCs w:val="24"/>
        </w:rPr>
        <w:tab/>
        <w:t>1. S u t e i k i u žemės sklypams, suformuotiems žemės sklypo formavimo ir pertvarkymo projektu padalijus žemės sklypą, ir juose esantiems statiniams adresus pagal priedą.</w:t>
      </w:r>
    </w:p>
    <w:p w:rsidR="00C70C91" w:rsidRDefault="00C70C91" w:rsidP="00C70C91">
      <w:pPr>
        <w:pStyle w:val="BodyText"/>
        <w:spacing w:after="0"/>
        <w:rPr>
          <w:sz w:val="24"/>
          <w:szCs w:val="24"/>
        </w:rPr>
      </w:pPr>
      <w:r>
        <w:rPr>
          <w:sz w:val="24"/>
          <w:szCs w:val="24"/>
        </w:rPr>
        <w:t xml:space="preserve"> </w:t>
      </w:r>
      <w:r>
        <w:rPr>
          <w:sz w:val="24"/>
          <w:szCs w:val="24"/>
        </w:rPr>
        <w:tab/>
        <w:t>2. N u r o d a u šį įsakymą paskelbti Savivaldybės interneto svetainėje.</w:t>
      </w:r>
    </w:p>
    <w:p w:rsidR="00C70C91" w:rsidRDefault="00C70C91" w:rsidP="00C70C91">
      <w:pPr>
        <w:ind w:firstLine="0"/>
        <w:rPr>
          <w:bCs/>
          <w:sz w:val="24"/>
          <w:szCs w:val="24"/>
        </w:rPr>
      </w:pPr>
      <w:r>
        <w:rPr>
          <w:sz w:val="24"/>
          <w:szCs w:val="24"/>
        </w:rPr>
        <w:t xml:space="preserve"> </w:t>
      </w:r>
      <w:r>
        <w:rPr>
          <w:sz w:val="24"/>
          <w:szCs w:val="24"/>
        </w:rPr>
        <w:tab/>
        <w:t xml:space="preserve">Šis įsakymas </w:t>
      </w:r>
      <w:r>
        <w:rPr>
          <w:bCs/>
          <w:sz w:val="24"/>
          <w:szCs w:val="24"/>
        </w:rPr>
        <w:t>per vieną mėnesį nuo jo paskelbimo ar</w:t>
      </w:r>
      <w:r>
        <w:rPr>
          <w:bCs/>
          <w:color w:val="FF0000"/>
          <w:sz w:val="24"/>
          <w:szCs w:val="24"/>
        </w:rPr>
        <w:t xml:space="preserve"> </w:t>
      </w:r>
      <w:r>
        <w:rPr>
          <w:bCs/>
          <w:sz w:val="24"/>
          <w:szCs w:val="24"/>
        </w:rPr>
        <w:t>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129" w:rsidRDefault="00255129" w:rsidP="00F54C30">
      <w:r>
        <w:separator/>
      </w:r>
    </w:p>
  </w:endnote>
  <w:endnote w:type="continuationSeparator" w:id="1">
    <w:p w:rsidR="00255129" w:rsidRDefault="0025512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129" w:rsidRDefault="00255129" w:rsidP="00F54C30">
      <w:r>
        <w:separator/>
      </w:r>
    </w:p>
  </w:footnote>
  <w:footnote w:type="continuationSeparator" w:id="1">
    <w:p w:rsidR="00255129" w:rsidRDefault="0025512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25954"/>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105A15"/>
    <w:rsid w:val="00120EDE"/>
    <w:rsid w:val="00137D59"/>
    <w:rsid w:val="00150C9C"/>
    <w:rsid w:val="00161020"/>
    <w:rsid w:val="00161A95"/>
    <w:rsid w:val="001B7D5B"/>
    <w:rsid w:val="001C4468"/>
    <w:rsid w:val="001F7365"/>
    <w:rsid w:val="00207CE5"/>
    <w:rsid w:val="0021290D"/>
    <w:rsid w:val="0024147F"/>
    <w:rsid w:val="00242A17"/>
    <w:rsid w:val="00255129"/>
    <w:rsid w:val="0027096B"/>
    <w:rsid w:val="00287A03"/>
    <w:rsid w:val="0029361A"/>
    <w:rsid w:val="002A4079"/>
    <w:rsid w:val="002B4715"/>
    <w:rsid w:val="002D5A66"/>
    <w:rsid w:val="002D5FF5"/>
    <w:rsid w:val="002E4680"/>
    <w:rsid w:val="002E59C2"/>
    <w:rsid w:val="002F68EB"/>
    <w:rsid w:val="003136E3"/>
    <w:rsid w:val="0031398C"/>
    <w:rsid w:val="00341D49"/>
    <w:rsid w:val="003C2BEB"/>
    <w:rsid w:val="003E67E2"/>
    <w:rsid w:val="003F677A"/>
    <w:rsid w:val="0041199F"/>
    <w:rsid w:val="00411F8C"/>
    <w:rsid w:val="00470AE9"/>
    <w:rsid w:val="004C2E3A"/>
    <w:rsid w:val="004E095D"/>
    <w:rsid w:val="004F5246"/>
    <w:rsid w:val="005210F3"/>
    <w:rsid w:val="00536A27"/>
    <w:rsid w:val="005B2BC7"/>
    <w:rsid w:val="005C048A"/>
    <w:rsid w:val="005C5426"/>
    <w:rsid w:val="005D0386"/>
    <w:rsid w:val="005D3CD9"/>
    <w:rsid w:val="005E5FD2"/>
    <w:rsid w:val="0061177E"/>
    <w:rsid w:val="00621653"/>
    <w:rsid w:val="006640EF"/>
    <w:rsid w:val="006A6640"/>
    <w:rsid w:val="00705EDA"/>
    <w:rsid w:val="007224E9"/>
    <w:rsid w:val="00722852"/>
    <w:rsid w:val="00733A4A"/>
    <w:rsid w:val="007528C6"/>
    <w:rsid w:val="007633B4"/>
    <w:rsid w:val="00797878"/>
    <w:rsid w:val="007A145D"/>
    <w:rsid w:val="007B0D91"/>
    <w:rsid w:val="007C5C40"/>
    <w:rsid w:val="007D0FBD"/>
    <w:rsid w:val="00810651"/>
    <w:rsid w:val="00825177"/>
    <w:rsid w:val="008337BA"/>
    <w:rsid w:val="008545D7"/>
    <w:rsid w:val="008845FE"/>
    <w:rsid w:val="00887079"/>
    <w:rsid w:val="008958C2"/>
    <w:rsid w:val="008D733B"/>
    <w:rsid w:val="00914E9B"/>
    <w:rsid w:val="00942A40"/>
    <w:rsid w:val="00955905"/>
    <w:rsid w:val="009709CB"/>
    <w:rsid w:val="00972882"/>
    <w:rsid w:val="009828A1"/>
    <w:rsid w:val="00987F3B"/>
    <w:rsid w:val="009A23C6"/>
    <w:rsid w:val="009A72DC"/>
    <w:rsid w:val="009C19F7"/>
    <w:rsid w:val="009E2B9A"/>
    <w:rsid w:val="009F7491"/>
    <w:rsid w:val="00A024F1"/>
    <w:rsid w:val="00A46743"/>
    <w:rsid w:val="00A5541C"/>
    <w:rsid w:val="00A55A5A"/>
    <w:rsid w:val="00AA5C8B"/>
    <w:rsid w:val="00AB68DF"/>
    <w:rsid w:val="00AD22FE"/>
    <w:rsid w:val="00AD2E89"/>
    <w:rsid w:val="00AD4B82"/>
    <w:rsid w:val="00AD668C"/>
    <w:rsid w:val="00B16B78"/>
    <w:rsid w:val="00BD0FDD"/>
    <w:rsid w:val="00BD26F7"/>
    <w:rsid w:val="00C12631"/>
    <w:rsid w:val="00C162C0"/>
    <w:rsid w:val="00C22F9E"/>
    <w:rsid w:val="00C3423A"/>
    <w:rsid w:val="00C70C91"/>
    <w:rsid w:val="00C7366B"/>
    <w:rsid w:val="00C81760"/>
    <w:rsid w:val="00C917A1"/>
    <w:rsid w:val="00CA148E"/>
    <w:rsid w:val="00CE5BCA"/>
    <w:rsid w:val="00CE5CA5"/>
    <w:rsid w:val="00CE7F63"/>
    <w:rsid w:val="00CF0729"/>
    <w:rsid w:val="00D03D75"/>
    <w:rsid w:val="00D0634F"/>
    <w:rsid w:val="00D24D34"/>
    <w:rsid w:val="00D51BF9"/>
    <w:rsid w:val="00D86CE3"/>
    <w:rsid w:val="00DD215F"/>
    <w:rsid w:val="00DD7CA3"/>
    <w:rsid w:val="00DF552B"/>
    <w:rsid w:val="00DF6255"/>
    <w:rsid w:val="00DF795F"/>
    <w:rsid w:val="00E56A83"/>
    <w:rsid w:val="00E63D28"/>
    <w:rsid w:val="00E744EE"/>
    <w:rsid w:val="00E86F63"/>
    <w:rsid w:val="00EC2B5E"/>
    <w:rsid w:val="00EE5A14"/>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954485284">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4</cp:revision>
  <cp:lastPrinted>2021-08-09T10:53:00Z</cp:lastPrinted>
  <dcterms:created xsi:type="dcterms:W3CDTF">2022-01-28T08:31:00Z</dcterms:created>
  <dcterms:modified xsi:type="dcterms:W3CDTF">2022-01-28T08:48:00Z</dcterms:modified>
</cp:coreProperties>
</file>