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1400F" w:rsidRDefault="0041199F" w:rsidP="007039AB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1400F">
        <w:rPr>
          <w:b/>
          <w:sz w:val="24"/>
          <w:szCs w:val="24"/>
        </w:rPr>
        <w:t>ĮSAKYMAS</w:t>
      </w:r>
    </w:p>
    <w:p w:rsidR="00CC7B4F" w:rsidRPr="00AD244E" w:rsidRDefault="00AD244E" w:rsidP="00A55A7E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AD244E">
        <w:rPr>
          <w:b/>
          <w:sz w:val="24"/>
          <w:szCs w:val="24"/>
        </w:rPr>
        <w:t xml:space="preserve">DĖL PRIENŲ RAJONO SAVIVALDYBĖS </w:t>
      </w:r>
      <w:r w:rsidR="007039AB">
        <w:rPr>
          <w:b/>
          <w:sz w:val="24"/>
          <w:szCs w:val="24"/>
        </w:rPr>
        <w:t xml:space="preserve">ADMINISTRACIJOS </w:t>
      </w:r>
      <w:r w:rsidR="000D73A8">
        <w:rPr>
          <w:b/>
          <w:sz w:val="24"/>
          <w:szCs w:val="24"/>
        </w:rPr>
        <w:t xml:space="preserve">ŠVIETIMO IR SPORTO SKYRIAUS </w:t>
      </w:r>
      <w:r w:rsidR="007039AB">
        <w:rPr>
          <w:b/>
          <w:sz w:val="24"/>
          <w:szCs w:val="24"/>
        </w:rPr>
        <w:t>DARBUOTOJŲ,</w:t>
      </w:r>
      <w:r w:rsidR="00806135">
        <w:rPr>
          <w:b/>
          <w:sz w:val="24"/>
          <w:szCs w:val="24"/>
        </w:rPr>
        <w:t xml:space="preserve"> </w:t>
      </w:r>
      <w:r w:rsidRPr="00AD244E">
        <w:rPr>
          <w:b/>
          <w:sz w:val="24"/>
          <w:szCs w:val="24"/>
        </w:rPr>
        <w:t>ATSAKINGŲ UŽ PRIENŲ RAJONO SAVIVALDYBĖS INTERNETO SVETAINĖS INFORMACIJOS ADMINISTRAVIMĄ, SĄRAŠO PATVIRTINIMO</w:t>
      </w:r>
    </w:p>
    <w:p w:rsidR="002E59C2" w:rsidRPr="00AD244E" w:rsidRDefault="002E59C2" w:rsidP="00EF3A4A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41199F" w:rsidRPr="00C1400F" w:rsidRDefault="0041199F" w:rsidP="0041199F">
      <w:pPr>
        <w:ind w:firstLine="0"/>
        <w:jc w:val="center"/>
        <w:rPr>
          <w:sz w:val="24"/>
          <w:szCs w:val="24"/>
        </w:rPr>
      </w:pPr>
      <w:r w:rsidRPr="00C1400F">
        <w:rPr>
          <w:sz w:val="24"/>
          <w:szCs w:val="24"/>
        </w:rPr>
        <w:t>Nr.</w:t>
      </w:r>
    </w:p>
    <w:p w:rsidR="0041199F" w:rsidRPr="00C1400F" w:rsidRDefault="0041199F" w:rsidP="0041199F">
      <w:pPr>
        <w:ind w:firstLine="0"/>
        <w:jc w:val="center"/>
        <w:rPr>
          <w:sz w:val="24"/>
          <w:szCs w:val="24"/>
        </w:rPr>
      </w:pPr>
      <w:r w:rsidRPr="00C1400F">
        <w:rPr>
          <w:sz w:val="24"/>
          <w:szCs w:val="24"/>
        </w:rPr>
        <w:t>Prienai</w:t>
      </w:r>
    </w:p>
    <w:p w:rsidR="00CC7B4F" w:rsidRPr="00C1400F" w:rsidRDefault="00CC7B4F" w:rsidP="00CC7B4F">
      <w:pPr>
        <w:pStyle w:val="Header"/>
        <w:tabs>
          <w:tab w:val="left" w:pos="3450"/>
        </w:tabs>
        <w:spacing w:line="276" w:lineRule="auto"/>
        <w:rPr>
          <w:rFonts w:ascii="Times New Roman" w:hAnsi="Times New Roman"/>
          <w:szCs w:val="24"/>
        </w:rPr>
      </w:pPr>
      <w:r w:rsidRPr="00C1400F">
        <w:rPr>
          <w:rFonts w:ascii="Times New Roman" w:hAnsi="Times New Roman"/>
          <w:szCs w:val="24"/>
        </w:rPr>
        <w:tab/>
      </w:r>
    </w:p>
    <w:p w:rsidR="00CC7B4F" w:rsidRPr="00C1400F" w:rsidRDefault="00CC7B4F" w:rsidP="006935B9">
      <w:pPr>
        <w:spacing w:line="276" w:lineRule="auto"/>
        <w:ind w:firstLine="851"/>
        <w:rPr>
          <w:sz w:val="24"/>
          <w:szCs w:val="24"/>
        </w:rPr>
      </w:pPr>
      <w:r w:rsidRPr="00C1400F">
        <w:rPr>
          <w:sz w:val="24"/>
          <w:szCs w:val="24"/>
        </w:rPr>
        <w:t>Vadovaudamasi</w:t>
      </w:r>
      <w:r w:rsidR="00843846">
        <w:rPr>
          <w:sz w:val="24"/>
          <w:szCs w:val="24"/>
        </w:rPr>
        <w:t>s</w:t>
      </w:r>
      <w:r w:rsidRPr="00C1400F">
        <w:rPr>
          <w:sz w:val="24"/>
          <w:szCs w:val="24"/>
        </w:rPr>
        <w:t xml:space="preserve"> Lietuvos Respublikos teisės gauti informaciją iš valstybės ir savivaldybių įstaigų įstatymo 2 straipsniu, Lietuvos Respublikos visuomenės informavimo įstatymo 6 straipsnio 2 dalimi</w:t>
      </w:r>
      <w:r w:rsidR="00560D88">
        <w:rPr>
          <w:sz w:val="24"/>
          <w:szCs w:val="24"/>
        </w:rPr>
        <w:t xml:space="preserve">, </w:t>
      </w:r>
      <w:r w:rsidRPr="00C1400F">
        <w:rPr>
          <w:sz w:val="24"/>
          <w:szCs w:val="24"/>
        </w:rPr>
        <w:t>atsižvelgdama</w:t>
      </w:r>
      <w:r w:rsidR="00A55A7E">
        <w:rPr>
          <w:sz w:val="24"/>
          <w:szCs w:val="24"/>
        </w:rPr>
        <w:t>s</w:t>
      </w:r>
      <w:r w:rsidRPr="00C1400F">
        <w:rPr>
          <w:sz w:val="24"/>
          <w:szCs w:val="24"/>
        </w:rPr>
        <w:t xml:space="preserve"> į Lietuvos Respublikos Vyriausybės 2003 m. balandžio 18 d. nutarimą Nr.</w:t>
      </w:r>
      <w:r w:rsidR="00560D88">
        <w:rPr>
          <w:sz w:val="24"/>
          <w:szCs w:val="24"/>
        </w:rPr>
        <w:t> </w:t>
      </w:r>
      <w:r w:rsidRPr="00C1400F">
        <w:rPr>
          <w:sz w:val="24"/>
          <w:szCs w:val="24"/>
        </w:rPr>
        <w:t>480 „Dėl Bendrųjų reikalavimų valstybės ir savivaldybių institucijų ir įstaigų interneto svetainėms aprašo patvirtinimo</w:t>
      </w:r>
      <w:r w:rsidR="00A55A7E">
        <w:rPr>
          <w:sz w:val="24"/>
          <w:szCs w:val="24"/>
        </w:rPr>
        <w:t>“</w:t>
      </w:r>
      <w:r w:rsidRPr="00C1400F">
        <w:rPr>
          <w:sz w:val="24"/>
          <w:szCs w:val="24"/>
        </w:rPr>
        <w:t xml:space="preserve"> (su vėlesniais pakeitimais) i</w:t>
      </w:r>
      <w:r w:rsidR="00560D88">
        <w:rPr>
          <w:sz w:val="24"/>
          <w:szCs w:val="24"/>
        </w:rPr>
        <w:t>r</w:t>
      </w:r>
      <w:r w:rsidRPr="00C1400F">
        <w:rPr>
          <w:sz w:val="24"/>
          <w:szCs w:val="24"/>
        </w:rPr>
        <w:t xml:space="preserve"> siekdama</w:t>
      </w:r>
      <w:r w:rsidR="00A55A7E">
        <w:rPr>
          <w:sz w:val="24"/>
          <w:szCs w:val="24"/>
        </w:rPr>
        <w:t>s</w:t>
      </w:r>
      <w:r w:rsidRPr="00C1400F">
        <w:rPr>
          <w:sz w:val="24"/>
          <w:szCs w:val="24"/>
        </w:rPr>
        <w:t xml:space="preserve"> užtikrinti teikiamos informacijos aktualumą, patikimumą, reguliarų atnaujinimą:</w:t>
      </w:r>
    </w:p>
    <w:p w:rsidR="00CC7B4F" w:rsidRPr="00C1400F" w:rsidRDefault="00843846" w:rsidP="00843846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C7B4F" w:rsidRPr="00C1400F">
        <w:rPr>
          <w:sz w:val="24"/>
          <w:szCs w:val="24"/>
        </w:rPr>
        <w:t>T v i r t i n u</w:t>
      </w:r>
      <w:r w:rsidR="00081DB7" w:rsidRPr="00C14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C7B4F" w:rsidRPr="00C1400F">
        <w:rPr>
          <w:sz w:val="24"/>
          <w:szCs w:val="24"/>
        </w:rPr>
        <w:t xml:space="preserve">Prienų rajono savivaldybės administracijos </w:t>
      </w:r>
      <w:r w:rsidR="00806135">
        <w:rPr>
          <w:sz w:val="24"/>
          <w:szCs w:val="24"/>
        </w:rPr>
        <w:t xml:space="preserve">Švietimo ir sporto skyriaus </w:t>
      </w:r>
      <w:r w:rsidR="00CC7B4F" w:rsidRPr="00C1400F">
        <w:rPr>
          <w:sz w:val="24"/>
          <w:szCs w:val="24"/>
        </w:rPr>
        <w:t>darbuotojų, atsakingų už Prienų rajono savivaldybės interneto svetainės informacijos administravimą, sąrašą</w:t>
      </w:r>
      <w:r w:rsidR="00870C00" w:rsidRPr="00C1400F">
        <w:rPr>
          <w:sz w:val="24"/>
          <w:szCs w:val="24"/>
        </w:rPr>
        <w:t xml:space="preserve"> (toliau – sąrašas)</w:t>
      </w:r>
      <w:r>
        <w:rPr>
          <w:sz w:val="24"/>
          <w:szCs w:val="24"/>
        </w:rPr>
        <w:t xml:space="preserve"> (pridedama).</w:t>
      </w:r>
    </w:p>
    <w:p w:rsidR="00571EE1" w:rsidRPr="00C1400F" w:rsidRDefault="00843846" w:rsidP="006935B9">
      <w:pPr>
        <w:tabs>
          <w:tab w:val="left" w:pos="851"/>
          <w:tab w:val="left" w:pos="1134"/>
        </w:tabs>
        <w:snapToGrid w:val="0"/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571EE1" w:rsidRPr="00C1400F">
        <w:rPr>
          <w:sz w:val="24"/>
          <w:szCs w:val="24"/>
        </w:rPr>
        <w:t>. N u r o d a u:</w:t>
      </w:r>
    </w:p>
    <w:p w:rsidR="00870C00" w:rsidRPr="00C1400F" w:rsidRDefault="00843846" w:rsidP="006935B9">
      <w:pPr>
        <w:tabs>
          <w:tab w:val="left" w:pos="851"/>
          <w:tab w:val="left" w:pos="1134"/>
        </w:tabs>
        <w:snapToGrid w:val="0"/>
        <w:spacing w:line="276" w:lineRule="auto"/>
        <w:ind w:firstLine="851"/>
        <w:rPr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870C00" w:rsidRPr="00C1400F">
        <w:rPr>
          <w:sz w:val="24"/>
          <w:szCs w:val="24"/>
        </w:rPr>
        <w:t>.1. sąraše nuro</w:t>
      </w:r>
      <w:r w:rsidR="00C1400F">
        <w:rPr>
          <w:sz w:val="24"/>
          <w:szCs w:val="24"/>
        </w:rPr>
        <w:t>dytiems darbuotojams</w:t>
      </w:r>
      <w:r w:rsidR="002F12EC" w:rsidRPr="002F12EC">
        <w:rPr>
          <w:bCs/>
          <w:sz w:val="24"/>
          <w:szCs w:val="24"/>
        </w:rPr>
        <w:t xml:space="preserve"> </w:t>
      </w:r>
      <w:r w:rsidR="002F12EC">
        <w:rPr>
          <w:bCs/>
          <w:sz w:val="24"/>
          <w:szCs w:val="24"/>
        </w:rPr>
        <w:t xml:space="preserve">vadovautis </w:t>
      </w:r>
      <w:r w:rsidR="002F12EC" w:rsidRPr="00C1400F">
        <w:rPr>
          <w:bCs/>
          <w:sz w:val="24"/>
          <w:szCs w:val="24"/>
        </w:rPr>
        <w:t>Prienų rajono savivaldybės interneto svetainė</w:t>
      </w:r>
      <w:r w:rsidR="002F12EC">
        <w:rPr>
          <w:bCs/>
          <w:sz w:val="24"/>
          <w:szCs w:val="24"/>
        </w:rPr>
        <w:t>s administravimo tvarkos aprašu</w:t>
      </w:r>
      <w:r w:rsidR="00911A79">
        <w:rPr>
          <w:bCs/>
          <w:sz w:val="24"/>
          <w:szCs w:val="24"/>
        </w:rPr>
        <w:t>, patvirtintu Prienų rajono savivaldybės</w:t>
      </w:r>
      <w:r w:rsidR="00A55A7E">
        <w:rPr>
          <w:bCs/>
          <w:sz w:val="24"/>
          <w:szCs w:val="24"/>
        </w:rPr>
        <w:t xml:space="preserve"> administracijos</w:t>
      </w:r>
      <w:r w:rsidR="00911A79">
        <w:rPr>
          <w:bCs/>
          <w:sz w:val="24"/>
          <w:szCs w:val="24"/>
        </w:rPr>
        <w:t xml:space="preserve"> direktoriaus</w:t>
      </w:r>
      <w:r w:rsidR="005E25A2">
        <w:rPr>
          <w:bCs/>
          <w:sz w:val="24"/>
          <w:szCs w:val="24"/>
        </w:rPr>
        <w:t xml:space="preserve"> 2022 m. birželio 8 d.</w:t>
      </w:r>
      <w:r w:rsidR="00911A79">
        <w:rPr>
          <w:bCs/>
          <w:sz w:val="24"/>
          <w:szCs w:val="24"/>
        </w:rPr>
        <w:t xml:space="preserve"> įsakymu Nr. A3-524 ,,</w:t>
      </w:r>
      <w:r w:rsidR="00911A79" w:rsidRPr="00911A79">
        <w:rPr>
          <w:bCs/>
          <w:sz w:val="24"/>
          <w:szCs w:val="24"/>
        </w:rPr>
        <w:t>Dėl Prienų rajono savivaldybės interneto svetainės administravimo tvarkos aprašo ir Prienų rajono savivaldybės administracijos darbuotojų, atsakingų už Prienų rajono savivaldybės interneto svetainės informacijos administravimą, sąrašo patvirtinimo</w:t>
      </w:r>
      <w:r w:rsidR="00911A79">
        <w:rPr>
          <w:bCs/>
          <w:sz w:val="24"/>
          <w:szCs w:val="24"/>
        </w:rPr>
        <w:t>“</w:t>
      </w:r>
      <w:r w:rsidR="00A55A7E">
        <w:rPr>
          <w:bCs/>
          <w:sz w:val="24"/>
          <w:szCs w:val="24"/>
        </w:rPr>
        <w:t>,</w:t>
      </w:r>
      <w:r w:rsidR="00D15EDE">
        <w:rPr>
          <w:bCs/>
          <w:sz w:val="24"/>
          <w:szCs w:val="24"/>
        </w:rPr>
        <w:t xml:space="preserve"> </w:t>
      </w:r>
      <w:r w:rsidR="002F12EC">
        <w:rPr>
          <w:bCs/>
          <w:sz w:val="24"/>
          <w:szCs w:val="24"/>
        </w:rPr>
        <w:t>ir</w:t>
      </w:r>
      <w:r w:rsidR="00C1400F">
        <w:rPr>
          <w:sz w:val="24"/>
          <w:szCs w:val="24"/>
        </w:rPr>
        <w:t xml:space="preserve"> iki </w:t>
      </w:r>
      <w:r w:rsidR="00A55A7E">
        <w:rPr>
          <w:sz w:val="24"/>
          <w:szCs w:val="24"/>
        </w:rPr>
        <w:t>2022 m.</w:t>
      </w:r>
      <w:r w:rsidR="00C1400F">
        <w:rPr>
          <w:sz w:val="24"/>
          <w:szCs w:val="24"/>
        </w:rPr>
        <w:t xml:space="preserve"> </w:t>
      </w:r>
      <w:r w:rsidR="00870C00" w:rsidRPr="00C1400F">
        <w:rPr>
          <w:sz w:val="24"/>
          <w:szCs w:val="24"/>
        </w:rPr>
        <w:t>rugpjūčio 1 d. atnaujinti informaciją svetainėje</w:t>
      </w:r>
      <w:r w:rsidR="00560D88">
        <w:rPr>
          <w:sz w:val="24"/>
          <w:szCs w:val="24"/>
        </w:rPr>
        <w:t>;</w:t>
      </w:r>
    </w:p>
    <w:p w:rsidR="00571EE1" w:rsidRPr="00C1400F" w:rsidRDefault="00843846" w:rsidP="00843846">
      <w:pPr>
        <w:pStyle w:val="Header"/>
        <w:tabs>
          <w:tab w:val="left" w:pos="0"/>
          <w:tab w:val="left" w:pos="72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1EE1" w:rsidRPr="00C1400F">
        <w:rPr>
          <w:rFonts w:ascii="Times New Roman" w:hAnsi="Times New Roman"/>
          <w:szCs w:val="24"/>
        </w:rPr>
        <w:t>.</w:t>
      </w:r>
      <w:r w:rsidR="00870C00" w:rsidRPr="00C1400F">
        <w:rPr>
          <w:rFonts w:ascii="Times New Roman" w:hAnsi="Times New Roman"/>
          <w:szCs w:val="24"/>
        </w:rPr>
        <w:t>2</w:t>
      </w:r>
      <w:r w:rsidR="00571EE1" w:rsidRPr="00C1400F">
        <w:rPr>
          <w:rFonts w:ascii="Times New Roman" w:hAnsi="Times New Roman"/>
          <w:szCs w:val="24"/>
        </w:rPr>
        <w:t>. Sav</w:t>
      </w:r>
      <w:r>
        <w:rPr>
          <w:rFonts w:ascii="Times New Roman" w:hAnsi="Times New Roman"/>
          <w:szCs w:val="24"/>
        </w:rPr>
        <w:t xml:space="preserve">ivaldybės administracijos Švietimo ir sporto skyriaus vedėjui </w:t>
      </w:r>
      <w:r w:rsidR="00571EE1" w:rsidRPr="00C1400F">
        <w:rPr>
          <w:rFonts w:ascii="Times New Roman" w:hAnsi="Times New Roman"/>
          <w:szCs w:val="24"/>
        </w:rPr>
        <w:t>su šiuo įsakymu supažindinti pavaldžius darbuotojus;</w:t>
      </w:r>
    </w:p>
    <w:p w:rsidR="00571EE1" w:rsidRPr="00C1400F" w:rsidRDefault="00843846" w:rsidP="006935B9">
      <w:pPr>
        <w:pStyle w:val="Header"/>
        <w:tabs>
          <w:tab w:val="left" w:pos="0"/>
          <w:tab w:val="left" w:pos="720"/>
          <w:tab w:val="left" w:pos="993"/>
        </w:tabs>
        <w:spacing w:line="276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1EE1" w:rsidRPr="00C1400F">
        <w:rPr>
          <w:rFonts w:ascii="Times New Roman" w:hAnsi="Times New Roman"/>
          <w:szCs w:val="24"/>
        </w:rPr>
        <w:t>.</w:t>
      </w:r>
      <w:r w:rsidR="00870C00" w:rsidRPr="00C1400F">
        <w:rPr>
          <w:rFonts w:ascii="Times New Roman" w:hAnsi="Times New Roman"/>
          <w:szCs w:val="24"/>
        </w:rPr>
        <w:t>3</w:t>
      </w:r>
      <w:r w:rsidR="00571EE1" w:rsidRPr="00C1400F">
        <w:rPr>
          <w:rFonts w:ascii="Times New Roman" w:hAnsi="Times New Roman"/>
          <w:szCs w:val="24"/>
        </w:rPr>
        <w:t>. Bendrojo skyriaus vyriausiajai specialistei Dianai Martusevičienei:</w:t>
      </w:r>
    </w:p>
    <w:p w:rsidR="00571EE1" w:rsidRPr="00C1400F" w:rsidRDefault="00843846" w:rsidP="00C1400F">
      <w:pPr>
        <w:pStyle w:val="Header"/>
        <w:tabs>
          <w:tab w:val="left" w:pos="0"/>
          <w:tab w:val="left" w:pos="720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2</w:t>
      </w:r>
      <w:r w:rsidR="00571EE1" w:rsidRPr="00C1400F">
        <w:rPr>
          <w:rFonts w:ascii="Times New Roman" w:hAnsi="Times New Roman"/>
          <w:szCs w:val="24"/>
        </w:rPr>
        <w:t>.</w:t>
      </w:r>
      <w:r w:rsidR="00870C00" w:rsidRPr="00C1400F">
        <w:rPr>
          <w:rFonts w:ascii="Times New Roman" w:hAnsi="Times New Roman"/>
          <w:szCs w:val="24"/>
        </w:rPr>
        <w:t>3</w:t>
      </w:r>
      <w:r w:rsidR="00571EE1" w:rsidRPr="00C1400F">
        <w:rPr>
          <w:rFonts w:ascii="Times New Roman" w:hAnsi="Times New Roman"/>
          <w:szCs w:val="24"/>
        </w:rPr>
        <w:t>.1</w:t>
      </w:r>
      <w:r>
        <w:rPr>
          <w:rFonts w:ascii="Times New Roman" w:hAnsi="Times New Roman"/>
          <w:szCs w:val="24"/>
        </w:rPr>
        <w:t>. su šiuo įsakymu supažindinti Švietimo ir sporto skyriaus vedėją;</w:t>
      </w:r>
    </w:p>
    <w:p w:rsidR="00571EE1" w:rsidRPr="00C1400F" w:rsidRDefault="00843846" w:rsidP="006935B9">
      <w:pPr>
        <w:tabs>
          <w:tab w:val="left" w:pos="993"/>
        </w:tabs>
        <w:spacing w:line="276" w:lineRule="auto"/>
        <w:ind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71EE1" w:rsidRPr="00C1400F">
        <w:rPr>
          <w:color w:val="000000"/>
          <w:sz w:val="24"/>
          <w:szCs w:val="24"/>
        </w:rPr>
        <w:t>.</w:t>
      </w:r>
      <w:r w:rsidR="00870C00" w:rsidRPr="00C1400F">
        <w:rPr>
          <w:color w:val="000000"/>
          <w:sz w:val="24"/>
          <w:szCs w:val="24"/>
        </w:rPr>
        <w:t>3</w:t>
      </w:r>
      <w:r w:rsidR="00571EE1" w:rsidRPr="00C1400F">
        <w:rPr>
          <w:color w:val="000000"/>
          <w:sz w:val="24"/>
          <w:szCs w:val="24"/>
        </w:rPr>
        <w:t xml:space="preserve">.2. </w:t>
      </w:r>
      <w:r w:rsidR="00571EE1" w:rsidRPr="00C1400F">
        <w:rPr>
          <w:sz w:val="24"/>
          <w:szCs w:val="24"/>
        </w:rPr>
        <w:t>šį įsakymą paskelbti Savivaldybės interneto svetainėje ir Teisės aktų registre.</w:t>
      </w:r>
    </w:p>
    <w:p w:rsidR="00571EE1" w:rsidRDefault="00571EE1" w:rsidP="006935B9">
      <w:pPr>
        <w:pStyle w:val="Header"/>
        <w:tabs>
          <w:tab w:val="clear" w:pos="4819"/>
          <w:tab w:val="left" w:pos="993"/>
          <w:tab w:val="center" w:pos="4820"/>
          <w:tab w:val="left" w:pos="6237"/>
        </w:tabs>
        <w:spacing w:line="276" w:lineRule="auto"/>
        <w:ind w:firstLine="851"/>
        <w:rPr>
          <w:rFonts w:ascii="Times New Roman" w:hAnsi="Times New Roman"/>
          <w:szCs w:val="24"/>
        </w:rPr>
      </w:pPr>
    </w:p>
    <w:p w:rsidR="00843846" w:rsidRPr="00C1400F" w:rsidRDefault="00843846" w:rsidP="006935B9">
      <w:pPr>
        <w:pStyle w:val="Header"/>
        <w:tabs>
          <w:tab w:val="clear" w:pos="4819"/>
          <w:tab w:val="left" w:pos="993"/>
          <w:tab w:val="center" w:pos="4820"/>
          <w:tab w:val="left" w:pos="6237"/>
        </w:tabs>
        <w:spacing w:line="276" w:lineRule="auto"/>
        <w:ind w:firstLine="851"/>
        <w:rPr>
          <w:rFonts w:ascii="Times New Roman" w:hAnsi="Times New Roman"/>
          <w:szCs w:val="24"/>
        </w:rPr>
      </w:pPr>
    </w:p>
    <w:p w:rsidR="00843846" w:rsidRDefault="00843846" w:rsidP="00843846">
      <w:pPr>
        <w:ind w:firstLine="0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Administracijos direktoriaus pavaduotojas</w:t>
      </w:r>
      <w:r>
        <w:rPr>
          <w:sz w:val="24"/>
          <w:szCs w:val="24"/>
          <w:lang w:val="af-ZA"/>
        </w:rPr>
        <w:tab/>
      </w:r>
      <w:r w:rsidR="00E04AC7">
        <w:rPr>
          <w:sz w:val="24"/>
          <w:szCs w:val="24"/>
          <w:lang w:val="af-ZA"/>
        </w:rPr>
        <w:tab/>
        <w:t xml:space="preserve">                   Algis Marcinkevičius</w:t>
      </w:r>
      <w:r>
        <w:rPr>
          <w:sz w:val="24"/>
          <w:szCs w:val="24"/>
          <w:lang w:val="af-ZA"/>
        </w:rPr>
        <w:br/>
        <w:t xml:space="preserve">                                                             </w:t>
      </w:r>
    </w:p>
    <w:p w:rsidR="00081DB7" w:rsidRDefault="00081DB7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843846" w:rsidRPr="00C1400F" w:rsidRDefault="00843846" w:rsidP="00CC7B4F">
      <w:pPr>
        <w:spacing w:line="276" w:lineRule="auto"/>
        <w:ind w:firstLine="0"/>
        <w:rPr>
          <w:sz w:val="24"/>
          <w:szCs w:val="24"/>
        </w:rPr>
      </w:pPr>
    </w:p>
    <w:p w:rsidR="00081DB7" w:rsidRPr="00C1400F" w:rsidRDefault="00081DB7" w:rsidP="00CC7B4F">
      <w:pPr>
        <w:spacing w:line="276" w:lineRule="auto"/>
        <w:ind w:firstLine="0"/>
        <w:rPr>
          <w:sz w:val="24"/>
          <w:szCs w:val="24"/>
        </w:rPr>
      </w:pPr>
      <w:r w:rsidRPr="00C1400F">
        <w:rPr>
          <w:sz w:val="24"/>
          <w:szCs w:val="24"/>
        </w:rPr>
        <w:t>Parengė</w:t>
      </w:r>
    </w:p>
    <w:p w:rsidR="00CC7B4F" w:rsidRPr="00A03581" w:rsidRDefault="00081DB7" w:rsidP="00A03581">
      <w:pPr>
        <w:spacing w:line="276" w:lineRule="auto"/>
        <w:ind w:firstLine="0"/>
        <w:rPr>
          <w:sz w:val="24"/>
          <w:szCs w:val="24"/>
        </w:rPr>
      </w:pPr>
      <w:r w:rsidRPr="00C1400F">
        <w:rPr>
          <w:sz w:val="24"/>
          <w:szCs w:val="24"/>
        </w:rPr>
        <w:t>Jūratė Mickevič</w:t>
      </w:r>
      <w:r w:rsidR="00A03581">
        <w:rPr>
          <w:sz w:val="24"/>
          <w:szCs w:val="24"/>
        </w:rPr>
        <w:t>ienė</w:t>
      </w:r>
    </w:p>
    <w:sectPr w:rsidR="00CC7B4F" w:rsidRPr="00A03581" w:rsidSect="000F3C35">
      <w:headerReference w:type="first" r:id="rId8"/>
      <w:pgSz w:w="11906" w:h="16838" w:code="9"/>
      <w:pgMar w:top="709" w:right="566" w:bottom="567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64" w:rsidRDefault="00005864" w:rsidP="00F54C30">
      <w:r>
        <w:separator/>
      </w:r>
    </w:p>
  </w:endnote>
  <w:endnote w:type="continuationSeparator" w:id="0">
    <w:p w:rsidR="00005864" w:rsidRDefault="0000586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64" w:rsidRDefault="00005864" w:rsidP="00F54C30">
      <w:r>
        <w:separator/>
      </w:r>
    </w:p>
  </w:footnote>
  <w:footnote w:type="continuationSeparator" w:id="0">
    <w:p w:rsidR="00005864" w:rsidRDefault="0000586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6121"/>
    <w:multiLevelType w:val="multilevel"/>
    <w:tmpl w:val="38E63326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3803ABE"/>
    <w:multiLevelType w:val="multilevel"/>
    <w:tmpl w:val="5600A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BE34E83"/>
    <w:multiLevelType w:val="hybridMultilevel"/>
    <w:tmpl w:val="A96C35AC"/>
    <w:lvl w:ilvl="0" w:tplc="1D584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0578F2"/>
    <w:multiLevelType w:val="hybridMultilevel"/>
    <w:tmpl w:val="6916D9AC"/>
    <w:lvl w:ilvl="0" w:tplc="0427000F">
      <w:start w:val="1"/>
      <w:numFmt w:val="decimal"/>
      <w:lvlText w:val="%1."/>
      <w:lvlJc w:val="left"/>
      <w:pPr>
        <w:ind w:left="75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A6673"/>
    <w:multiLevelType w:val="multilevel"/>
    <w:tmpl w:val="E59EA0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71B635D9"/>
    <w:multiLevelType w:val="multilevel"/>
    <w:tmpl w:val="FC6663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5864"/>
    <w:rsid w:val="000210FC"/>
    <w:rsid w:val="000500E7"/>
    <w:rsid w:val="00053999"/>
    <w:rsid w:val="00063B12"/>
    <w:rsid w:val="000815DD"/>
    <w:rsid w:val="00081DB7"/>
    <w:rsid w:val="000A1F84"/>
    <w:rsid w:val="000A5FAC"/>
    <w:rsid w:val="000D73A8"/>
    <w:rsid w:val="000F3C35"/>
    <w:rsid w:val="00124524"/>
    <w:rsid w:val="00131987"/>
    <w:rsid w:val="001468D9"/>
    <w:rsid w:val="00147F06"/>
    <w:rsid w:val="00154D4C"/>
    <w:rsid w:val="00167EA4"/>
    <w:rsid w:val="001A77A0"/>
    <w:rsid w:val="001B5DC2"/>
    <w:rsid w:val="001C4468"/>
    <w:rsid w:val="001D048D"/>
    <w:rsid w:val="001E07F4"/>
    <w:rsid w:val="001F1DBC"/>
    <w:rsid w:val="002452DE"/>
    <w:rsid w:val="00247B7B"/>
    <w:rsid w:val="0027680A"/>
    <w:rsid w:val="002A20F3"/>
    <w:rsid w:val="002A40EC"/>
    <w:rsid w:val="002A6411"/>
    <w:rsid w:val="002B4715"/>
    <w:rsid w:val="002B4801"/>
    <w:rsid w:val="002E4680"/>
    <w:rsid w:val="002E59C2"/>
    <w:rsid w:val="002F12EC"/>
    <w:rsid w:val="002F3FD2"/>
    <w:rsid w:val="0032653C"/>
    <w:rsid w:val="00327D45"/>
    <w:rsid w:val="0033713B"/>
    <w:rsid w:val="003730FC"/>
    <w:rsid w:val="00374BC7"/>
    <w:rsid w:val="00383E9D"/>
    <w:rsid w:val="00397A36"/>
    <w:rsid w:val="003C2274"/>
    <w:rsid w:val="003E060E"/>
    <w:rsid w:val="003F0A95"/>
    <w:rsid w:val="003F2750"/>
    <w:rsid w:val="003F6A2A"/>
    <w:rsid w:val="00404319"/>
    <w:rsid w:val="0041199F"/>
    <w:rsid w:val="004478FF"/>
    <w:rsid w:val="004636BE"/>
    <w:rsid w:val="00466EAE"/>
    <w:rsid w:val="00487256"/>
    <w:rsid w:val="00487B74"/>
    <w:rsid w:val="004B3B11"/>
    <w:rsid w:val="004D1D0A"/>
    <w:rsid w:val="004D57C3"/>
    <w:rsid w:val="004D7431"/>
    <w:rsid w:val="005142E7"/>
    <w:rsid w:val="005337E1"/>
    <w:rsid w:val="00534ABC"/>
    <w:rsid w:val="00547F50"/>
    <w:rsid w:val="0055068C"/>
    <w:rsid w:val="00555C87"/>
    <w:rsid w:val="00560D88"/>
    <w:rsid w:val="00561343"/>
    <w:rsid w:val="00571EE1"/>
    <w:rsid w:val="005C5426"/>
    <w:rsid w:val="005D45C2"/>
    <w:rsid w:val="005D7340"/>
    <w:rsid w:val="005E25A2"/>
    <w:rsid w:val="0061177E"/>
    <w:rsid w:val="00631713"/>
    <w:rsid w:val="00650D3D"/>
    <w:rsid w:val="006852F0"/>
    <w:rsid w:val="006935B9"/>
    <w:rsid w:val="006B3F7F"/>
    <w:rsid w:val="006B75E5"/>
    <w:rsid w:val="006C4E22"/>
    <w:rsid w:val="006C6EA6"/>
    <w:rsid w:val="006F56C2"/>
    <w:rsid w:val="007039AB"/>
    <w:rsid w:val="007164DA"/>
    <w:rsid w:val="0074412E"/>
    <w:rsid w:val="0075686A"/>
    <w:rsid w:val="007669C3"/>
    <w:rsid w:val="00773131"/>
    <w:rsid w:val="00775337"/>
    <w:rsid w:val="00791AFF"/>
    <w:rsid w:val="00794B62"/>
    <w:rsid w:val="007C5FF2"/>
    <w:rsid w:val="00806135"/>
    <w:rsid w:val="008115D1"/>
    <w:rsid w:val="00835AB9"/>
    <w:rsid w:val="00837360"/>
    <w:rsid w:val="00842F06"/>
    <w:rsid w:val="00843846"/>
    <w:rsid w:val="00870C00"/>
    <w:rsid w:val="008A45A2"/>
    <w:rsid w:val="008A7C3D"/>
    <w:rsid w:val="008D3712"/>
    <w:rsid w:val="008F7DEB"/>
    <w:rsid w:val="00904034"/>
    <w:rsid w:val="00911A79"/>
    <w:rsid w:val="00931499"/>
    <w:rsid w:val="009477D3"/>
    <w:rsid w:val="009479C0"/>
    <w:rsid w:val="009646A7"/>
    <w:rsid w:val="00965D35"/>
    <w:rsid w:val="0097118A"/>
    <w:rsid w:val="00977BBC"/>
    <w:rsid w:val="00980BD5"/>
    <w:rsid w:val="009872E0"/>
    <w:rsid w:val="009A23C6"/>
    <w:rsid w:val="009A6F27"/>
    <w:rsid w:val="009C5AEB"/>
    <w:rsid w:val="009E1FBF"/>
    <w:rsid w:val="009F1AD7"/>
    <w:rsid w:val="00A03581"/>
    <w:rsid w:val="00A2017E"/>
    <w:rsid w:val="00A55A7E"/>
    <w:rsid w:val="00A83497"/>
    <w:rsid w:val="00AA40A9"/>
    <w:rsid w:val="00AC4040"/>
    <w:rsid w:val="00AD244E"/>
    <w:rsid w:val="00AF4D8D"/>
    <w:rsid w:val="00AF5A32"/>
    <w:rsid w:val="00AF7D63"/>
    <w:rsid w:val="00B00834"/>
    <w:rsid w:val="00B13D9D"/>
    <w:rsid w:val="00B20C59"/>
    <w:rsid w:val="00B4646C"/>
    <w:rsid w:val="00B655CE"/>
    <w:rsid w:val="00B96814"/>
    <w:rsid w:val="00C12631"/>
    <w:rsid w:val="00C1400F"/>
    <w:rsid w:val="00C80958"/>
    <w:rsid w:val="00CC7B4F"/>
    <w:rsid w:val="00CD29DA"/>
    <w:rsid w:val="00CD6D8F"/>
    <w:rsid w:val="00CE26E8"/>
    <w:rsid w:val="00CF1508"/>
    <w:rsid w:val="00CF4712"/>
    <w:rsid w:val="00D15EDE"/>
    <w:rsid w:val="00D377EB"/>
    <w:rsid w:val="00D56261"/>
    <w:rsid w:val="00DA31C0"/>
    <w:rsid w:val="00DB4C23"/>
    <w:rsid w:val="00DB70B5"/>
    <w:rsid w:val="00DC59BF"/>
    <w:rsid w:val="00E04AC7"/>
    <w:rsid w:val="00E47CD9"/>
    <w:rsid w:val="00E64E87"/>
    <w:rsid w:val="00E6591E"/>
    <w:rsid w:val="00E66276"/>
    <w:rsid w:val="00E744EE"/>
    <w:rsid w:val="00E86A66"/>
    <w:rsid w:val="00E86F63"/>
    <w:rsid w:val="00E87157"/>
    <w:rsid w:val="00EA3744"/>
    <w:rsid w:val="00EC4AC4"/>
    <w:rsid w:val="00ED5903"/>
    <w:rsid w:val="00EE0A0C"/>
    <w:rsid w:val="00EF3A4A"/>
    <w:rsid w:val="00EF417C"/>
    <w:rsid w:val="00EF5FE3"/>
    <w:rsid w:val="00F017A4"/>
    <w:rsid w:val="00F11242"/>
    <w:rsid w:val="00F44ABC"/>
    <w:rsid w:val="00F54C30"/>
    <w:rsid w:val="00F56BA1"/>
    <w:rsid w:val="00F666E1"/>
    <w:rsid w:val="00F73817"/>
    <w:rsid w:val="00F7427A"/>
    <w:rsid w:val="00F75988"/>
    <w:rsid w:val="00F77768"/>
    <w:rsid w:val="00F874FA"/>
    <w:rsid w:val="00F9641E"/>
    <w:rsid w:val="00FA503B"/>
    <w:rsid w:val="00FA750F"/>
    <w:rsid w:val="00FC501B"/>
    <w:rsid w:val="00FC716E"/>
    <w:rsid w:val="00FD5F97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C7B4F"/>
    <w:pPr>
      <w:keepNext/>
      <w:ind w:firstLine="142"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466EAE"/>
  </w:style>
  <w:style w:type="paragraph" w:styleId="ListParagraph">
    <w:name w:val="List Paragraph"/>
    <w:basedOn w:val="Normal"/>
    <w:uiPriority w:val="34"/>
    <w:qFormat/>
    <w:rsid w:val="00466E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7B4F"/>
    <w:rPr>
      <w:rFonts w:ascii="Times New Roman" w:eastAsia="Times New Roman" w:hAnsi="Times New Roman"/>
      <w:b/>
      <w:kern w:val="0"/>
      <w:sz w:val="26"/>
    </w:rPr>
  </w:style>
  <w:style w:type="character" w:styleId="Hyperlink">
    <w:name w:val="Hyperlink"/>
    <w:basedOn w:val="DefaultParagraphFont"/>
    <w:rsid w:val="00CC7B4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C7B4F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C7B4F"/>
    <w:rPr>
      <w:rFonts w:ascii="Times New Roman" w:eastAsia="Times New Roman" w:hAnsi="Times New Roman"/>
      <w:kern w:val="0"/>
    </w:rPr>
  </w:style>
  <w:style w:type="paragraph" w:styleId="BodyText">
    <w:name w:val="Body Text"/>
    <w:basedOn w:val="Normal"/>
    <w:link w:val="BodyTextChar"/>
    <w:rsid w:val="00CC7B4F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CC7B4F"/>
    <w:rPr>
      <w:rFonts w:ascii="Times New Roman" w:eastAsia="Times New Roman" w:hAnsi="Times New Roman"/>
      <w:kern w:val="0"/>
      <w:sz w:val="26"/>
    </w:rPr>
  </w:style>
  <w:style w:type="paragraph" w:styleId="NormalWeb">
    <w:name w:val="Normal (Web)"/>
    <w:basedOn w:val="Normal"/>
    <w:rsid w:val="00CC7B4F"/>
    <w:pPr>
      <w:spacing w:before="100" w:beforeAutospacing="1" w:after="100" w:afterAutospacing="1"/>
      <w:ind w:firstLine="0"/>
    </w:pPr>
    <w:rPr>
      <w:rFonts w:ascii="Tahoma" w:hAnsi="Tahoma" w:cs="Tahoma"/>
      <w:sz w:val="24"/>
      <w:szCs w:val="24"/>
    </w:rPr>
  </w:style>
  <w:style w:type="paragraph" w:customStyle="1" w:styleId="Default">
    <w:name w:val="Default"/>
    <w:uiPriority w:val="99"/>
    <w:rsid w:val="00CC7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kern w:val="0"/>
      <w:szCs w:val="24"/>
    </w:rPr>
  </w:style>
  <w:style w:type="paragraph" w:customStyle="1" w:styleId="CentrBold">
    <w:name w:val="CentrBold"/>
    <w:uiPriority w:val="99"/>
    <w:rsid w:val="00CC7B4F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caps/>
      <w:kern w:val="0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D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DB7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B9"/>
    <w:rPr>
      <w:b/>
      <w:bCs/>
    </w:rPr>
  </w:style>
  <w:style w:type="character" w:styleId="Emphasis">
    <w:name w:val="Emphasis"/>
    <w:basedOn w:val="DefaultParagraphFont"/>
    <w:uiPriority w:val="20"/>
    <w:qFormat/>
    <w:rsid w:val="00EC4A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F9739-6406-4948-A2FD-ED3B4E80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2022-05-20T06:27:00Z</cp:lastPrinted>
  <dcterms:created xsi:type="dcterms:W3CDTF">2022-07-15T08:07:00Z</dcterms:created>
  <dcterms:modified xsi:type="dcterms:W3CDTF">2022-07-15T08:07:00Z</dcterms:modified>
</cp:coreProperties>
</file>