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EC3318" w:rsidRDefault="00510C33" w:rsidP="0041199F">
      <w:pPr>
        <w:ind w:firstLine="0"/>
        <w:jc w:val="center"/>
        <w:rPr>
          <w:b/>
          <w:sz w:val="24"/>
          <w:szCs w:val="24"/>
        </w:rPr>
      </w:pPr>
      <w:r w:rsidRPr="00EC3318">
        <w:rPr>
          <w:b/>
          <w:sz w:val="24"/>
          <w:szCs w:val="24"/>
        </w:rPr>
        <w:t xml:space="preserve"> </w:t>
      </w:r>
      <w:r w:rsidR="0041199F" w:rsidRPr="00EC3318">
        <w:rPr>
          <w:b/>
          <w:sz w:val="24"/>
          <w:szCs w:val="24"/>
        </w:rPr>
        <w:t>ĮSAKYMAS</w:t>
      </w:r>
    </w:p>
    <w:p w:rsidR="008214A0" w:rsidRPr="00EC3318" w:rsidRDefault="008214A0" w:rsidP="002410D9">
      <w:pPr>
        <w:pStyle w:val="Header"/>
        <w:tabs>
          <w:tab w:val="clear" w:pos="9638"/>
          <w:tab w:val="left" w:pos="2127"/>
          <w:tab w:val="left" w:pos="5103"/>
          <w:tab w:val="right" w:pos="9356"/>
        </w:tabs>
        <w:spacing w:line="276" w:lineRule="auto"/>
        <w:jc w:val="center"/>
        <w:rPr>
          <w:rFonts w:ascii="Times New Roman" w:hAnsi="Times New Roman"/>
          <w:b/>
          <w:szCs w:val="24"/>
        </w:rPr>
      </w:pPr>
      <w:r w:rsidRPr="00EC3318">
        <w:rPr>
          <w:rFonts w:ascii="Times New Roman" w:hAnsi="Times New Roman"/>
          <w:b/>
          <w:szCs w:val="24"/>
        </w:rPr>
        <w:t xml:space="preserve">DĖL </w:t>
      </w:r>
      <w:r w:rsidR="00EC3318" w:rsidRPr="00EC3318">
        <w:rPr>
          <w:rFonts w:ascii="Times New Roman" w:hAnsi="Times New Roman"/>
          <w:b/>
          <w:szCs w:val="24"/>
        </w:rPr>
        <w:t>VIENKARTINĖS LICENCIJOS IŠDAVIMO</w:t>
      </w:r>
      <w:r w:rsidRPr="00EC3318">
        <w:rPr>
          <w:rFonts w:ascii="Times New Roman" w:hAnsi="Times New Roman"/>
          <w:b/>
          <w:szCs w:val="24"/>
        </w:rPr>
        <w:t xml:space="preserve"> </w:t>
      </w:r>
    </w:p>
    <w:p w:rsidR="004B38D1" w:rsidRPr="00EC3318" w:rsidRDefault="004B38D1" w:rsidP="0041199F">
      <w:pPr>
        <w:ind w:firstLine="0"/>
        <w:jc w:val="center"/>
        <w:rPr>
          <w:sz w:val="24"/>
          <w:szCs w:val="24"/>
        </w:rPr>
      </w:pPr>
    </w:p>
    <w:p w:rsidR="0041199F" w:rsidRPr="00EC3318" w:rsidRDefault="0041199F" w:rsidP="0041199F">
      <w:pPr>
        <w:ind w:firstLine="0"/>
        <w:jc w:val="center"/>
        <w:rPr>
          <w:sz w:val="24"/>
          <w:szCs w:val="24"/>
        </w:rPr>
      </w:pPr>
      <w:r w:rsidRPr="00EC3318">
        <w:rPr>
          <w:sz w:val="24"/>
          <w:szCs w:val="24"/>
        </w:rPr>
        <w:t>Nr.</w:t>
      </w:r>
    </w:p>
    <w:p w:rsidR="0041199F" w:rsidRPr="00EC3318" w:rsidRDefault="0041199F" w:rsidP="00837662">
      <w:pPr>
        <w:ind w:firstLine="0"/>
        <w:jc w:val="center"/>
        <w:rPr>
          <w:sz w:val="24"/>
          <w:szCs w:val="24"/>
        </w:rPr>
      </w:pPr>
      <w:r w:rsidRPr="00EC3318">
        <w:rPr>
          <w:sz w:val="24"/>
          <w:szCs w:val="24"/>
        </w:rPr>
        <w:t>Prienai</w:t>
      </w:r>
    </w:p>
    <w:p w:rsidR="0041199F" w:rsidRPr="00EC3318" w:rsidRDefault="0041199F" w:rsidP="0041199F">
      <w:pPr>
        <w:ind w:firstLine="0"/>
        <w:jc w:val="center"/>
        <w:rPr>
          <w:sz w:val="24"/>
          <w:szCs w:val="24"/>
        </w:rPr>
      </w:pPr>
    </w:p>
    <w:p w:rsidR="00EC3318" w:rsidRPr="00EC3318" w:rsidRDefault="00EC3318" w:rsidP="00EC3318">
      <w:pPr>
        <w:spacing w:line="276" w:lineRule="auto"/>
        <w:ind w:firstLine="993"/>
        <w:rPr>
          <w:sz w:val="24"/>
          <w:szCs w:val="24"/>
        </w:rPr>
      </w:pPr>
      <w:r w:rsidRPr="00EC3318">
        <w:rPr>
          <w:sz w:val="24"/>
          <w:szCs w:val="24"/>
        </w:rPr>
        <w:t xml:space="preserve">Vadovaudamasi </w:t>
      </w:r>
      <w:r w:rsidR="00D030A7" w:rsidRPr="00EC3318">
        <w:rPr>
          <w:bCs/>
          <w:color w:val="000000"/>
          <w:sz w:val="24"/>
          <w:szCs w:val="24"/>
        </w:rPr>
        <w:t>Didmeninės ir m</w:t>
      </w:r>
      <w:r w:rsidR="00D030A7" w:rsidRPr="00EC3318">
        <w:rPr>
          <w:sz w:val="24"/>
          <w:szCs w:val="24"/>
        </w:rPr>
        <w:t>ažmeninės prekybos alkoholio produktais licencijavimo taisyklėmis</w:t>
      </w:r>
      <w:r w:rsidR="00D030A7">
        <w:rPr>
          <w:sz w:val="24"/>
          <w:szCs w:val="24"/>
        </w:rPr>
        <w:t>, patvirtintomis</w:t>
      </w:r>
      <w:r w:rsidR="00D030A7" w:rsidRPr="00EC3318">
        <w:rPr>
          <w:sz w:val="24"/>
          <w:szCs w:val="24"/>
        </w:rPr>
        <w:t xml:space="preserve"> </w:t>
      </w:r>
      <w:r w:rsidRPr="00EC3318">
        <w:rPr>
          <w:sz w:val="24"/>
          <w:szCs w:val="24"/>
        </w:rPr>
        <w:t>Lietuvos Respublikos</w:t>
      </w:r>
      <w:r w:rsidR="00D030A7">
        <w:rPr>
          <w:sz w:val="24"/>
          <w:szCs w:val="24"/>
        </w:rPr>
        <w:t xml:space="preserve"> Vyriausybės 2004 m. gegužės 20 </w:t>
      </w:r>
      <w:r w:rsidRPr="00EC3318">
        <w:rPr>
          <w:sz w:val="24"/>
          <w:szCs w:val="24"/>
        </w:rPr>
        <w:t>d. nutarimu Nr. 618 ,,Dėl D</w:t>
      </w:r>
      <w:r w:rsidRPr="00EC3318">
        <w:rPr>
          <w:bCs/>
          <w:color w:val="000000"/>
          <w:sz w:val="24"/>
          <w:szCs w:val="24"/>
        </w:rPr>
        <w:t>idmeninės ir mažmeninės prekybos alkoholio produktais licencijavimo taisyklių patvirtinimo“</w:t>
      </w:r>
      <w:r w:rsidRPr="00EC3318">
        <w:rPr>
          <w:sz w:val="24"/>
          <w:szCs w:val="24"/>
        </w:rPr>
        <w:t xml:space="preserve">: </w:t>
      </w:r>
    </w:p>
    <w:p w:rsidR="00EC3318" w:rsidRPr="00EC3318" w:rsidRDefault="00EC3318" w:rsidP="00EC3318">
      <w:pPr>
        <w:spacing w:line="276" w:lineRule="auto"/>
        <w:ind w:firstLine="993"/>
        <w:rPr>
          <w:sz w:val="24"/>
          <w:szCs w:val="24"/>
        </w:rPr>
      </w:pPr>
      <w:r w:rsidRPr="00EC3318">
        <w:rPr>
          <w:sz w:val="24"/>
          <w:szCs w:val="24"/>
        </w:rPr>
        <w:t xml:space="preserve">1. </w:t>
      </w:r>
      <w:r w:rsidRPr="00EC3318">
        <w:rPr>
          <w:spacing w:val="120"/>
          <w:sz w:val="24"/>
          <w:szCs w:val="24"/>
        </w:rPr>
        <w:t>Išduodu</w:t>
      </w:r>
      <w:r w:rsidRPr="00EC3318">
        <w:rPr>
          <w:sz w:val="24"/>
          <w:szCs w:val="24"/>
        </w:rPr>
        <w:t xml:space="preserve"> UAB ,,</w:t>
      </w:r>
      <w:r w:rsidR="00E76EBF">
        <w:rPr>
          <w:sz w:val="24"/>
          <w:szCs w:val="24"/>
        </w:rPr>
        <w:t>MATIPAULA</w:t>
      </w:r>
      <w:r w:rsidRPr="00EC3318">
        <w:rPr>
          <w:sz w:val="24"/>
          <w:szCs w:val="24"/>
        </w:rPr>
        <w:t xml:space="preserve">“ (įmonės kodas </w:t>
      </w:r>
      <w:r w:rsidR="00E76EBF">
        <w:rPr>
          <w:sz w:val="24"/>
          <w:szCs w:val="24"/>
        </w:rPr>
        <w:t>135739087</w:t>
      </w:r>
      <w:r w:rsidRPr="00EC3318">
        <w:rPr>
          <w:sz w:val="24"/>
          <w:szCs w:val="24"/>
        </w:rPr>
        <w:t xml:space="preserve">) vienkartinę licenciją verstis mažmenine prekyba </w:t>
      </w:r>
      <w:r w:rsidR="007C3A6F">
        <w:rPr>
          <w:sz w:val="24"/>
          <w:szCs w:val="24"/>
        </w:rPr>
        <w:t>alkoholiniais gėrimais parodose bei mugėse, rengiamose stacionariuose pastatuose,</w:t>
      </w:r>
      <w:r w:rsidRPr="00EC3318">
        <w:rPr>
          <w:sz w:val="24"/>
          <w:szCs w:val="24"/>
        </w:rPr>
        <w:t xml:space="preserve"> suteikiančią teis</w:t>
      </w:r>
      <w:r w:rsidR="00D030A7">
        <w:rPr>
          <w:sz w:val="24"/>
          <w:szCs w:val="24"/>
        </w:rPr>
        <w:t xml:space="preserve">ę prekiauti </w:t>
      </w:r>
      <w:r w:rsidR="007C3A6F">
        <w:rPr>
          <w:sz w:val="24"/>
          <w:szCs w:val="24"/>
        </w:rPr>
        <w:t>Alekso Andriuškevičiaus tapybos darbų parodoje ,,Mano peizažai“</w:t>
      </w:r>
      <w:r w:rsidR="00E76EBF">
        <w:rPr>
          <w:sz w:val="24"/>
          <w:szCs w:val="24"/>
        </w:rPr>
        <w:t>,</w:t>
      </w:r>
      <w:r w:rsidR="00D030A7">
        <w:rPr>
          <w:sz w:val="24"/>
          <w:szCs w:val="24"/>
        </w:rPr>
        <w:t xml:space="preserve"> vyksianči</w:t>
      </w:r>
      <w:r w:rsidR="007C3A6F">
        <w:rPr>
          <w:sz w:val="24"/>
          <w:szCs w:val="24"/>
        </w:rPr>
        <w:t xml:space="preserve">oje </w:t>
      </w:r>
      <w:r w:rsidR="00D030A7">
        <w:rPr>
          <w:sz w:val="24"/>
          <w:szCs w:val="24"/>
        </w:rPr>
        <w:t xml:space="preserve">2022 m. </w:t>
      </w:r>
      <w:r w:rsidR="007C3A6F">
        <w:rPr>
          <w:sz w:val="24"/>
          <w:szCs w:val="24"/>
        </w:rPr>
        <w:t>liepos 1</w:t>
      </w:r>
      <w:r w:rsidR="00D030A7">
        <w:rPr>
          <w:sz w:val="24"/>
          <w:szCs w:val="24"/>
        </w:rPr>
        <w:t>–</w:t>
      </w:r>
      <w:r w:rsidR="007C3A6F">
        <w:rPr>
          <w:sz w:val="24"/>
          <w:szCs w:val="24"/>
        </w:rPr>
        <w:t>16</w:t>
      </w:r>
      <w:r w:rsidRPr="00EC3318">
        <w:rPr>
          <w:sz w:val="24"/>
          <w:szCs w:val="24"/>
        </w:rPr>
        <w:t xml:space="preserve"> dienomis S</w:t>
      </w:r>
      <w:r w:rsidR="00E76EBF">
        <w:rPr>
          <w:sz w:val="24"/>
          <w:szCs w:val="24"/>
        </w:rPr>
        <w:t>klandytojų g. 7, Pociūnų k., Prienų r. sav.</w:t>
      </w:r>
      <w:r w:rsidRPr="00EC3318">
        <w:rPr>
          <w:sz w:val="24"/>
          <w:szCs w:val="24"/>
        </w:rPr>
        <w:t xml:space="preserve"> </w:t>
      </w:r>
    </w:p>
    <w:p w:rsidR="00EC3318" w:rsidRPr="00EC3318" w:rsidRDefault="00EC3318" w:rsidP="00EC3318">
      <w:pPr>
        <w:spacing w:line="276" w:lineRule="auto"/>
        <w:ind w:firstLine="993"/>
        <w:rPr>
          <w:sz w:val="24"/>
          <w:szCs w:val="24"/>
        </w:rPr>
      </w:pPr>
      <w:r w:rsidRPr="00EC3318">
        <w:rPr>
          <w:sz w:val="24"/>
          <w:szCs w:val="24"/>
        </w:rPr>
        <w:t xml:space="preserve">2. </w:t>
      </w:r>
      <w:r w:rsidRPr="00EC3318">
        <w:rPr>
          <w:spacing w:val="120"/>
          <w:sz w:val="24"/>
          <w:szCs w:val="24"/>
        </w:rPr>
        <w:t>Nurodau</w:t>
      </w:r>
      <w:r w:rsidRPr="00EC3318">
        <w:rPr>
          <w:sz w:val="24"/>
          <w:szCs w:val="24"/>
        </w:rPr>
        <w:t xml:space="preserve"> šį įsakymą paskelbti Savivaldybės interneto svetainėje.</w:t>
      </w:r>
    </w:p>
    <w:p w:rsidR="00EC3318" w:rsidRPr="00EC3318" w:rsidRDefault="00EC3318" w:rsidP="00EC3318">
      <w:pPr>
        <w:spacing w:line="276" w:lineRule="auto"/>
        <w:ind w:firstLine="993"/>
        <w:rPr>
          <w:sz w:val="24"/>
          <w:szCs w:val="24"/>
        </w:rPr>
      </w:pPr>
      <w:r w:rsidRPr="00EC3318">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214A0" w:rsidRPr="00EC3318" w:rsidRDefault="008214A0" w:rsidP="008214A0">
      <w:pPr>
        <w:tabs>
          <w:tab w:val="left" w:pos="8647"/>
          <w:tab w:val="left" w:pos="9498"/>
        </w:tabs>
        <w:spacing w:line="276" w:lineRule="auto"/>
        <w:ind w:right="284" w:firstLine="0"/>
        <w:rPr>
          <w:sz w:val="24"/>
          <w:szCs w:val="24"/>
        </w:rPr>
      </w:pPr>
    </w:p>
    <w:p w:rsidR="008214A0" w:rsidRPr="00EC3318" w:rsidRDefault="008214A0" w:rsidP="008214A0">
      <w:pPr>
        <w:tabs>
          <w:tab w:val="left" w:pos="8647"/>
          <w:tab w:val="left" w:pos="9498"/>
        </w:tabs>
        <w:spacing w:line="276" w:lineRule="auto"/>
        <w:ind w:right="284" w:firstLine="0"/>
        <w:rPr>
          <w:sz w:val="24"/>
          <w:szCs w:val="24"/>
        </w:rPr>
      </w:pPr>
    </w:p>
    <w:p w:rsidR="008214A0" w:rsidRPr="00EC3318" w:rsidRDefault="008214A0" w:rsidP="00F65A30">
      <w:pPr>
        <w:pStyle w:val="Header"/>
        <w:tabs>
          <w:tab w:val="clear" w:pos="9638"/>
          <w:tab w:val="left" w:pos="2127"/>
          <w:tab w:val="left" w:pos="6096"/>
          <w:tab w:val="right" w:pos="9356"/>
        </w:tabs>
        <w:spacing w:line="276" w:lineRule="auto"/>
        <w:jc w:val="both"/>
        <w:rPr>
          <w:rFonts w:ascii="Times New Roman" w:hAnsi="Times New Roman"/>
          <w:szCs w:val="24"/>
        </w:rPr>
      </w:pPr>
      <w:r w:rsidRPr="00EC3318">
        <w:rPr>
          <w:rFonts w:ascii="Times New Roman" w:hAnsi="Times New Roman"/>
          <w:szCs w:val="24"/>
        </w:rPr>
        <w:t>Administracijos direktor</w:t>
      </w:r>
      <w:r w:rsidR="00F65A30" w:rsidRPr="00EC3318">
        <w:rPr>
          <w:rFonts w:ascii="Times New Roman" w:hAnsi="Times New Roman"/>
          <w:szCs w:val="24"/>
        </w:rPr>
        <w:t>ė</w:t>
      </w:r>
      <w:r w:rsidRPr="00EC3318">
        <w:rPr>
          <w:rFonts w:ascii="Times New Roman" w:hAnsi="Times New Roman"/>
          <w:szCs w:val="24"/>
        </w:rPr>
        <w:tab/>
      </w:r>
      <w:r w:rsidR="00EC2916" w:rsidRPr="00EC3318">
        <w:rPr>
          <w:rFonts w:ascii="Times New Roman" w:hAnsi="Times New Roman"/>
          <w:szCs w:val="24"/>
        </w:rPr>
        <w:tab/>
      </w:r>
      <w:r w:rsidR="00297011" w:rsidRPr="00EC3318">
        <w:rPr>
          <w:rFonts w:ascii="Times New Roman" w:hAnsi="Times New Roman"/>
          <w:szCs w:val="24"/>
        </w:rPr>
        <w:t xml:space="preserve">          </w:t>
      </w:r>
      <w:r w:rsidR="00F65A30" w:rsidRPr="00EC3318">
        <w:rPr>
          <w:rFonts w:ascii="Times New Roman" w:hAnsi="Times New Roman"/>
          <w:szCs w:val="24"/>
        </w:rPr>
        <w:t>Jūratė Zailskienė</w:t>
      </w: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Pr="00903408" w:rsidRDefault="008214A0" w:rsidP="008214A0">
      <w:pPr>
        <w:pStyle w:val="Header"/>
        <w:tabs>
          <w:tab w:val="left" w:pos="2127"/>
          <w:tab w:val="left" w:pos="6096"/>
        </w:tabs>
        <w:spacing w:line="276" w:lineRule="auto"/>
        <w:ind w:right="556"/>
        <w:rPr>
          <w:szCs w:val="24"/>
        </w:rPr>
      </w:pPr>
    </w:p>
    <w:p w:rsidR="008214A0" w:rsidRDefault="008214A0" w:rsidP="008214A0">
      <w:pPr>
        <w:pStyle w:val="Header"/>
        <w:tabs>
          <w:tab w:val="left" w:pos="2127"/>
          <w:tab w:val="left" w:pos="6096"/>
        </w:tabs>
        <w:spacing w:line="276" w:lineRule="auto"/>
        <w:ind w:right="556"/>
        <w:rPr>
          <w:szCs w:val="24"/>
        </w:rPr>
      </w:pPr>
    </w:p>
    <w:p w:rsidR="00837662" w:rsidRDefault="00837662" w:rsidP="008214A0">
      <w:pPr>
        <w:pStyle w:val="Header"/>
        <w:tabs>
          <w:tab w:val="left" w:pos="2127"/>
          <w:tab w:val="left" w:pos="6096"/>
        </w:tabs>
        <w:spacing w:line="276" w:lineRule="auto"/>
        <w:ind w:right="556"/>
        <w:rPr>
          <w:szCs w:val="24"/>
        </w:rPr>
      </w:pPr>
    </w:p>
    <w:p w:rsidR="00AB588A" w:rsidRDefault="00AB588A"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EC3318" w:rsidRDefault="00EC3318" w:rsidP="008214A0">
      <w:pPr>
        <w:pStyle w:val="Header"/>
        <w:tabs>
          <w:tab w:val="left" w:pos="2127"/>
          <w:tab w:val="left" w:pos="6096"/>
        </w:tabs>
        <w:spacing w:line="276" w:lineRule="auto"/>
        <w:ind w:right="556"/>
        <w:rPr>
          <w:szCs w:val="24"/>
        </w:rPr>
      </w:pPr>
    </w:p>
    <w:p w:rsidR="00AB588A" w:rsidRPr="00903408" w:rsidRDefault="00AB588A" w:rsidP="008214A0">
      <w:pPr>
        <w:pStyle w:val="Header"/>
        <w:tabs>
          <w:tab w:val="left" w:pos="2127"/>
          <w:tab w:val="left" w:pos="6096"/>
        </w:tabs>
        <w:spacing w:line="276" w:lineRule="auto"/>
        <w:ind w:right="556"/>
        <w:rPr>
          <w:szCs w:val="24"/>
        </w:rPr>
      </w:pPr>
    </w:p>
    <w:p w:rsidR="008214A0" w:rsidRPr="00EC3318" w:rsidRDefault="008214A0" w:rsidP="008214A0">
      <w:pPr>
        <w:pStyle w:val="Header"/>
        <w:tabs>
          <w:tab w:val="left" w:pos="2127"/>
          <w:tab w:val="left" w:pos="6096"/>
        </w:tabs>
        <w:spacing w:line="276" w:lineRule="auto"/>
        <w:ind w:right="556"/>
        <w:rPr>
          <w:rFonts w:ascii="Times New Roman" w:hAnsi="Times New Roman"/>
          <w:szCs w:val="24"/>
        </w:rPr>
      </w:pPr>
      <w:r w:rsidRPr="00EC3318">
        <w:rPr>
          <w:rFonts w:ascii="Times New Roman" w:hAnsi="Times New Roman"/>
          <w:szCs w:val="24"/>
        </w:rPr>
        <w:t>Parengė</w:t>
      </w:r>
    </w:p>
    <w:p w:rsidR="0041199F" w:rsidRPr="00EC3318" w:rsidRDefault="007C3A6F" w:rsidP="00297011">
      <w:pPr>
        <w:pStyle w:val="Header"/>
        <w:tabs>
          <w:tab w:val="left" w:pos="2127"/>
          <w:tab w:val="left" w:pos="6096"/>
        </w:tabs>
        <w:spacing w:line="276" w:lineRule="auto"/>
        <w:ind w:right="556"/>
        <w:rPr>
          <w:rFonts w:ascii="Times New Roman" w:hAnsi="Times New Roman"/>
          <w:szCs w:val="24"/>
        </w:rPr>
      </w:pPr>
      <w:r>
        <w:rPr>
          <w:rFonts w:ascii="Times New Roman" w:hAnsi="Times New Roman"/>
          <w:szCs w:val="24"/>
        </w:rPr>
        <w:t>Linutė Mikušauskienė</w:t>
      </w:r>
      <w:r w:rsidR="008214A0" w:rsidRPr="00EC3318">
        <w:rPr>
          <w:rFonts w:ascii="Times New Roman" w:hAnsi="Times New Roman"/>
          <w:szCs w:val="24"/>
        </w:rPr>
        <w:t xml:space="preserve"> </w:t>
      </w:r>
    </w:p>
    <w:sectPr w:rsidR="0041199F" w:rsidRPr="00EC3318" w:rsidSect="00795B34">
      <w:headerReference w:type="first" r:id="rId8"/>
      <w:pgSz w:w="11906" w:h="16838" w:code="9"/>
      <w:pgMar w:top="709" w:right="70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8B3" w:rsidRDefault="001B08B3" w:rsidP="00F54C30">
      <w:r>
        <w:separator/>
      </w:r>
    </w:p>
  </w:endnote>
  <w:endnote w:type="continuationSeparator" w:id="0">
    <w:p w:rsidR="001B08B3" w:rsidRDefault="001B08B3"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8B3" w:rsidRDefault="001B08B3" w:rsidP="00F54C30">
      <w:r>
        <w:separator/>
      </w:r>
    </w:p>
  </w:footnote>
  <w:footnote w:type="continuationSeparator" w:id="0">
    <w:p w:rsidR="001B08B3" w:rsidRDefault="001B08B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053B3"/>
    <w:multiLevelType w:val="multilevel"/>
    <w:tmpl w:val="64A8E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A31909"/>
    <w:multiLevelType w:val="multilevel"/>
    <w:tmpl w:val="FBD849CC"/>
    <w:lvl w:ilvl="0">
      <w:start w:val="1"/>
      <w:numFmt w:val="decimal"/>
      <w:lvlText w:val="%1."/>
      <w:lvlJc w:val="left"/>
      <w:pPr>
        <w:ind w:left="4458" w:hanging="1305"/>
      </w:pPr>
      <w:rPr>
        <w:rFonts w:hint="default"/>
      </w:rPr>
    </w:lvl>
    <w:lvl w:ilvl="1">
      <w:start w:val="1"/>
      <w:numFmt w:val="decimal"/>
      <w:isLgl/>
      <w:lvlText w:val="%1.%2."/>
      <w:lvlJc w:val="left"/>
      <w:pPr>
        <w:ind w:left="4818" w:hanging="360"/>
      </w:pPr>
      <w:rPr>
        <w:rFonts w:hint="default"/>
      </w:rPr>
    </w:lvl>
    <w:lvl w:ilvl="2">
      <w:start w:val="1"/>
      <w:numFmt w:val="decimal"/>
      <w:isLgl/>
      <w:lvlText w:val="%1.%2.%3."/>
      <w:lvlJc w:val="left"/>
      <w:pPr>
        <w:ind w:left="6483" w:hanging="720"/>
      </w:pPr>
      <w:rPr>
        <w:rFonts w:hint="default"/>
      </w:rPr>
    </w:lvl>
    <w:lvl w:ilvl="3">
      <w:start w:val="1"/>
      <w:numFmt w:val="decimal"/>
      <w:isLgl/>
      <w:lvlText w:val="%1.%2.%3.%4."/>
      <w:lvlJc w:val="left"/>
      <w:pPr>
        <w:ind w:left="7788" w:hanging="720"/>
      </w:pPr>
      <w:rPr>
        <w:rFonts w:hint="default"/>
      </w:rPr>
    </w:lvl>
    <w:lvl w:ilvl="4">
      <w:start w:val="1"/>
      <w:numFmt w:val="decimal"/>
      <w:isLgl/>
      <w:lvlText w:val="%1.%2.%3.%4.%5."/>
      <w:lvlJc w:val="left"/>
      <w:pPr>
        <w:ind w:left="9453" w:hanging="1080"/>
      </w:pPr>
      <w:rPr>
        <w:rFonts w:hint="default"/>
      </w:rPr>
    </w:lvl>
    <w:lvl w:ilvl="5">
      <w:start w:val="1"/>
      <w:numFmt w:val="decimal"/>
      <w:isLgl/>
      <w:lvlText w:val="%1.%2.%3.%4.%5.%6."/>
      <w:lvlJc w:val="left"/>
      <w:pPr>
        <w:ind w:left="10758" w:hanging="1080"/>
      </w:pPr>
      <w:rPr>
        <w:rFonts w:hint="default"/>
      </w:rPr>
    </w:lvl>
    <w:lvl w:ilvl="6">
      <w:start w:val="1"/>
      <w:numFmt w:val="decimal"/>
      <w:isLgl/>
      <w:lvlText w:val="%1.%2.%3.%4.%5.%6.%7."/>
      <w:lvlJc w:val="left"/>
      <w:pPr>
        <w:ind w:left="12423" w:hanging="1440"/>
      </w:pPr>
      <w:rPr>
        <w:rFonts w:hint="default"/>
      </w:rPr>
    </w:lvl>
    <w:lvl w:ilvl="7">
      <w:start w:val="1"/>
      <w:numFmt w:val="decimal"/>
      <w:isLgl/>
      <w:lvlText w:val="%1.%2.%3.%4.%5.%6.%7.%8."/>
      <w:lvlJc w:val="left"/>
      <w:pPr>
        <w:ind w:left="13728" w:hanging="1440"/>
      </w:pPr>
      <w:rPr>
        <w:rFonts w:hint="default"/>
      </w:rPr>
    </w:lvl>
    <w:lvl w:ilvl="8">
      <w:start w:val="1"/>
      <w:numFmt w:val="decimal"/>
      <w:isLgl/>
      <w:lvlText w:val="%1.%2.%3.%4.%5.%6.%7.%8.%9."/>
      <w:lvlJc w:val="left"/>
      <w:pPr>
        <w:ind w:left="15393" w:hanging="1800"/>
      </w:pPr>
      <w:rPr>
        <w:rFonts w:hint="default"/>
      </w:rPr>
    </w:lvl>
  </w:abstractNum>
  <w:abstractNum w:abstractNumId="2">
    <w:nsid w:val="34624E0B"/>
    <w:multiLevelType w:val="multilevel"/>
    <w:tmpl w:val="C1B85634"/>
    <w:lvl w:ilvl="0">
      <w:start w:val="1"/>
      <w:numFmt w:val="decimal"/>
      <w:lvlText w:val="%1."/>
      <w:lvlJc w:val="left"/>
      <w:pPr>
        <w:ind w:left="1976" w:hanging="11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821" w:hanging="720"/>
      </w:pPr>
      <w:rPr>
        <w:rFonts w:hint="default"/>
      </w:rPr>
    </w:lvl>
    <w:lvl w:ilvl="3">
      <w:start w:val="1"/>
      <w:numFmt w:val="decimal"/>
      <w:isLgl/>
      <w:lvlText w:val="%1.%2.%3.%4."/>
      <w:lvlJc w:val="left"/>
      <w:pPr>
        <w:ind w:left="4946" w:hanging="720"/>
      </w:pPr>
      <w:rPr>
        <w:rFonts w:hint="default"/>
      </w:rPr>
    </w:lvl>
    <w:lvl w:ilvl="4">
      <w:start w:val="1"/>
      <w:numFmt w:val="decimal"/>
      <w:isLgl/>
      <w:lvlText w:val="%1.%2.%3.%4.%5."/>
      <w:lvlJc w:val="left"/>
      <w:pPr>
        <w:ind w:left="6431" w:hanging="1080"/>
      </w:pPr>
      <w:rPr>
        <w:rFonts w:hint="default"/>
      </w:rPr>
    </w:lvl>
    <w:lvl w:ilvl="5">
      <w:start w:val="1"/>
      <w:numFmt w:val="decimal"/>
      <w:isLgl/>
      <w:lvlText w:val="%1.%2.%3.%4.%5.%6."/>
      <w:lvlJc w:val="left"/>
      <w:pPr>
        <w:ind w:left="7556" w:hanging="1080"/>
      </w:pPr>
      <w:rPr>
        <w:rFonts w:hint="default"/>
      </w:rPr>
    </w:lvl>
    <w:lvl w:ilvl="6">
      <w:start w:val="1"/>
      <w:numFmt w:val="decimal"/>
      <w:isLgl/>
      <w:lvlText w:val="%1.%2.%3.%4.%5.%6.%7."/>
      <w:lvlJc w:val="left"/>
      <w:pPr>
        <w:ind w:left="9041" w:hanging="1440"/>
      </w:pPr>
      <w:rPr>
        <w:rFonts w:hint="default"/>
      </w:rPr>
    </w:lvl>
    <w:lvl w:ilvl="7">
      <w:start w:val="1"/>
      <w:numFmt w:val="decimal"/>
      <w:isLgl/>
      <w:lvlText w:val="%1.%2.%3.%4.%5.%6.%7.%8."/>
      <w:lvlJc w:val="left"/>
      <w:pPr>
        <w:ind w:left="10166" w:hanging="1440"/>
      </w:pPr>
      <w:rPr>
        <w:rFonts w:hint="default"/>
      </w:rPr>
    </w:lvl>
    <w:lvl w:ilvl="8">
      <w:start w:val="1"/>
      <w:numFmt w:val="decimal"/>
      <w:isLgl/>
      <w:lvlText w:val="%1.%2.%3.%4.%5.%6.%7.%8.%9."/>
      <w:lvlJc w:val="left"/>
      <w:pPr>
        <w:ind w:left="11651" w:hanging="1800"/>
      </w:pPr>
      <w:rPr>
        <w:rFonts w:hint="default"/>
      </w:rPr>
    </w:lvl>
  </w:abstractNum>
  <w:abstractNum w:abstractNumId="3">
    <w:nsid w:val="5B3B205C"/>
    <w:multiLevelType w:val="multilevel"/>
    <w:tmpl w:val="39AE5494"/>
    <w:lvl w:ilvl="0">
      <w:start w:val="1"/>
      <w:numFmt w:val="decimal"/>
      <w:lvlText w:val="%1."/>
      <w:lvlJc w:val="left"/>
      <w:pPr>
        <w:ind w:left="360" w:hanging="360"/>
      </w:pPr>
      <w:rPr>
        <w:rFonts w:hint="default"/>
      </w:rPr>
    </w:lvl>
    <w:lvl w:ilvl="1">
      <w:start w:val="2"/>
      <w:numFmt w:val="decimal"/>
      <w:lvlText w:val="%1.%2."/>
      <w:lvlJc w:val="left"/>
      <w:pPr>
        <w:ind w:left="4818" w:hanging="360"/>
      </w:pPr>
      <w:rPr>
        <w:rFonts w:hint="default"/>
      </w:rPr>
    </w:lvl>
    <w:lvl w:ilvl="2">
      <w:start w:val="1"/>
      <w:numFmt w:val="decimal"/>
      <w:lvlText w:val="%1.%2.%3."/>
      <w:lvlJc w:val="left"/>
      <w:pPr>
        <w:ind w:left="9636" w:hanging="720"/>
      </w:pPr>
      <w:rPr>
        <w:rFonts w:hint="default"/>
      </w:rPr>
    </w:lvl>
    <w:lvl w:ilvl="3">
      <w:start w:val="1"/>
      <w:numFmt w:val="decimal"/>
      <w:lvlText w:val="%1.%2.%3.%4."/>
      <w:lvlJc w:val="left"/>
      <w:pPr>
        <w:ind w:left="14094" w:hanging="720"/>
      </w:pPr>
      <w:rPr>
        <w:rFonts w:hint="default"/>
      </w:rPr>
    </w:lvl>
    <w:lvl w:ilvl="4">
      <w:start w:val="1"/>
      <w:numFmt w:val="decimal"/>
      <w:lvlText w:val="%1.%2.%3.%4.%5."/>
      <w:lvlJc w:val="left"/>
      <w:pPr>
        <w:ind w:left="18912" w:hanging="1080"/>
      </w:pPr>
      <w:rPr>
        <w:rFonts w:hint="default"/>
      </w:rPr>
    </w:lvl>
    <w:lvl w:ilvl="5">
      <w:start w:val="1"/>
      <w:numFmt w:val="decimal"/>
      <w:lvlText w:val="%1.%2.%3.%4.%5.%6."/>
      <w:lvlJc w:val="left"/>
      <w:pPr>
        <w:ind w:left="23370" w:hanging="1080"/>
      </w:pPr>
      <w:rPr>
        <w:rFonts w:hint="default"/>
      </w:rPr>
    </w:lvl>
    <w:lvl w:ilvl="6">
      <w:start w:val="1"/>
      <w:numFmt w:val="decimal"/>
      <w:lvlText w:val="%1.%2.%3.%4.%5.%6.%7."/>
      <w:lvlJc w:val="left"/>
      <w:pPr>
        <w:ind w:left="28188" w:hanging="1440"/>
      </w:pPr>
      <w:rPr>
        <w:rFonts w:hint="default"/>
      </w:rPr>
    </w:lvl>
    <w:lvl w:ilvl="7">
      <w:start w:val="1"/>
      <w:numFmt w:val="decimal"/>
      <w:lvlText w:val="%1.%2.%3.%4.%5.%6.%7.%8."/>
      <w:lvlJc w:val="left"/>
      <w:pPr>
        <w:ind w:left="32646" w:hanging="1440"/>
      </w:pPr>
      <w:rPr>
        <w:rFonts w:hint="default"/>
      </w:rPr>
    </w:lvl>
    <w:lvl w:ilvl="8">
      <w:start w:val="1"/>
      <w:numFmt w:val="decimal"/>
      <w:lvlText w:val="%1.%2.%3.%4.%5.%6.%7.%8.%9."/>
      <w:lvlJc w:val="left"/>
      <w:pPr>
        <w:ind w:left="-280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103426"/>
  </w:hdrShapeDefaults>
  <w:footnotePr>
    <w:footnote w:id="-1"/>
    <w:footnote w:id="0"/>
  </w:footnotePr>
  <w:endnotePr>
    <w:endnote w:id="-1"/>
    <w:endnote w:id="0"/>
  </w:endnotePr>
  <w:compat/>
  <w:rsids>
    <w:rsidRoot w:val="00F54C30"/>
    <w:rsid w:val="00010316"/>
    <w:rsid w:val="00010A9D"/>
    <w:rsid w:val="00043C78"/>
    <w:rsid w:val="000A627D"/>
    <w:rsid w:val="000D39DF"/>
    <w:rsid w:val="000F001E"/>
    <w:rsid w:val="00124481"/>
    <w:rsid w:val="0014382C"/>
    <w:rsid w:val="0016328D"/>
    <w:rsid w:val="00184068"/>
    <w:rsid w:val="00184AA8"/>
    <w:rsid w:val="00197472"/>
    <w:rsid w:val="001B08B3"/>
    <w:rsid w:val="001B7D5B"/>
    <w:rsid w:val="001C4468"/>
    <w:rsid w:val="001E2A5B"/>
    <w:rsid w:val="001F48D6"/>
    <w:rsid w:val="00205F69"/>
    <w:rsid w:val="00213E81"/>
    <w:rsid w:val="0023116B"/>
    <w:rsid w:val="00240D3D"/>
    <w:rsid w:val="002410D9"/>
    <w:rsid w:val="002430A3"/>
    <w:rsid w:val="0025458C"/>
    <w:rsid w:val="00275181"/>
    <w:rsid w:val="00297011"/>
    <w:rsid w:val="002A31D5"/>
    <w:rsid w:val="002B4715"/>
    <w:rsid w:val="002E4680"/>
    <w:rsid w:val="002E59C2"/>
    <w:rsid w:val="00317B50"/>
    <w:rsid w:val="00352A0D"/>
    <w:rsid w:val="00385069"/>
    <w:rsid w:val="003B0CA9"/>
    <w:rsid w:val="0041199F"/>
    <w:rsid w:val="00433DEE"/>
    <w:rsid w:val="0047005B"/>
    <w:rsid w:val="00473150"/>
    <w:rsid w:val="00481C1B"/>
    <w:rsid w:val="004847E9"/>
    <w:rsid w:val="00490BC8"/>
    <w:rsid w:val="00493A23"/>
    <w:rsid w:val="004B159F"/>
    <w:rsid w:val="004B38D1"/>
    <w:rsid w:val="004B7D39"/>
    <w:rsid w:val="004B7DAC"/>
    <w:rsid w:val="004D6574"/>
    <w:rsid w:val="004F5246"/>
    <w:rsid w:val="00510C33"/>
    <w:rsid w:val="00520477"/>
    <w:rsid w:val="005365F4"/>
    <w:rsid w:val="005659B2"/>
    <w:rsid w:val="005C5426"/>
    <w:rsid w:val="005D1A5A"/>
    <w:rsid w:val="005F01D3"/>
    <w:rsid w:val="005F336C"/>
    <w:rsid w:val="0060323B"/>
    <w:rsid w:val="0061177E"/>
    <w:rsid w:val="00650852"/>
    <w:rsid w:val="00667672"/>
    <w:rsid w:val="006A17AA"/>
    <w:rsid w:val="006D1E57"/>
    <w:rsid w:val="006E524F"/>
    <w:rsid w:val="007005BA"/>
    <w:rsid w:val="00732E62"/>
    <w:rsid w:val="007879B8"/>
    <w:rsid w:val="00795B34"/>
    <w:rsid w:val="007975F7"/>
    <w:rsid w:val="007A145D"/>
    <w:rsid w:val="007C3A6F"/>
    <w:rsid w:val="00810651"/>
    <w:rsid w:val="008214A0"/>
    <w:rsid w:val="008301CB"/>
    <w:rsid w:val="00837662"/>
    <w:rsid w:val="00843A43"/>
    <w:rsid w:val="0087244C"/>
    <w:rsid w:val="00872BF2"/>
    <w:rsid w:val="008737EE"/>
    <w:rsid w:val="00886B81"/>
    <w:rsid w:val="008A2099"/>
    <w:rsid w:val="008B119E"/>
    <w:rsid w:val="008B1361"/>
    <w:rsid w:val="008B692F"/>
    <w:rsid w:val="008F0100"/>
    <w:rsid w:val="00917A03"/>
    <w:rsid w:val="0092363D"/>
    <w:rsid w:val="00923CF4"/>
    <w:rsid w:val="00973197"/>
    <w:rsid w:val="009A23C6"/>
    <w:rsid w:val="009E0949"/>
    <w:rsid w:val="009E0AC3"/>
    <w:rsid w:val="00A528FB"/>
    <w:rsid w:val="00A90228"/>
    <w:rsid w:val="00A93614"/>
    <w:rsid w:val="00AB588A"/>
    <w:rsid w:val="00AF4FF2"/>
    <w:rsid w:val="00AF6125"/>
    <w:rsid w:val="00B072FC"/>
    <w:rsid w:val="00B07F2E"/>
    <w:rsid w:val="00B27C38"/>
    <w:rsid w:val="00B313DC"/>
    <w:rsid w:val="00B937AD"/>
    <w:rsid w:val="00BE5745"/>
    <w:rsid w:val="00C12631"/>
    <w:rsid w:val="00C3423A"/>
    <w:rsid w:val="00C50073"/>
    <w:rsid w:val="00C9731F"/>
    <w:rsid w:val="00CF2971"/>
    <w:rsid w:val="00D030A7"/>
    <w:rsid w:val="00D36A63"/>
    <w:rsid w:val="00D47D17"/>
    <w:rsid w:val="00DD0C07"/>
    <w:rsid w:val="00E22ED0"/>
    <w:rsid w:val="00E744EE"/>
    <w:rsid w:val="00E76EBF"/>
    <w:rsid w:val="00E817E6"/>
    <w:rsid w:val="00E8632D"/>
    <w:rsid w:val="00E869F3"/>
    <w:rsid w:val="00E86F63"/>
    <w:rsid w:val="00E949F5"/>
    <w:rsid w:val="00EC2916"/>
    <w:rsid w:val="00EC3318"/>
    <w:rsid w:val="00EF417C"/>
    <w:rsid w:val="00F11242"/>
    <w:rsid w:val="00F44ABC"/>
    <w:rsid w:val="00F54C30"/>
    <w:rsid w:val="00F65A30"/>
    <w:rsid w:val="00FA4EB9"/>
    <w:rsid w:val="00FA503B"/>
    <w:rsid w:val="00FB6B25"/>
    <w:rsid w:val="00FC72FC"/>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1438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2C8EC-6CC6-46CE-AF32-A3A9785E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509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2022-07-01T09:43:00Z</dcterms:created>
  <dcterms:modified xsi:type="dcterms:W3CDTF">2022-07-01T09:43:00Z</dcterms:modified>
</cp:coreProperties>
</file>