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60" w:rsidRDefault="00533E60" w:rsidP="00533E60">
      <w:pPr>
        <w:ind w:firstLine="1276"/>
        <w:jc w:val="both"/>
      </w:pPr>
    </w:p>
    <w:p w:rsidR="009844DC" w:rsidRPr="00D76C62" w:rsidRDefault="00D76C62" w:rsidP="00533E60">
      <w:pPr>
        <w:ind w:firstLine="1276"/>
        <w:jc w:val="both"/>
        <w:rPr>
          <w:b/>
        </w:rPr>
      </w:pPr>
      <w:r>
        <w:rPr>
          <w:b/>
        </w:rPr>
        <w:t>Tinkamo</w:t>
      </w:r>
      <w:r w:rsidR="007242C9" w:rsidRPr="00D76C62">
        <w:rPr>
          <w:b/>
        </w:rPr>
        <w:t xml:space="preserve">s finansuoti </w:t>
      </w:r>
      <w:r w:rsidR="00533E60" w:rsidRPr="00D76C62">
        <w:rPr>
          <w:b/>
        </w:rPr>
        <w:t>veik</w:t>
      </w:r>
      <w:r w:rsidR="007242C9" w:rsidRPr="00D76C62">
        <w:rPr>
          <w:b/>
        </w:rPr>
        <w:t>los:</w:t>
      </w:r>
    </w:p>
    <w:p w:rsidR="009844DC" w:rsidRPr="00533E60" w:rsidRDefault="009844DC" w:rsidP="00533E60">
      <w:pPr>
        <w:pStyle w:val="ListParagraph"/>
        <w:numPr>
          <w:ilvl w:val="2"/>
          <w:numId w:val="1"/>
        </w:numPr>
        <w:ind w:left="0" w:firstLine="774"/>
        <w:jc w:val="both"/>
        <w:rPr>
          <w:shd w:val="clear" w:color="auto" w:fill="FFD966"/>
        </w:rPr>
      </w:pPr>
      <w:r w:rsidRPr="003806C7">
        <w:t xml:space="preserve">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w:t>
      </w:r>
      <w:r>
        <w:t>veiklų</w:t>
      </w:r>
      <w:r w:rsidRPr="003806C7">
        <w:t>, skatinančių socialinę atskirtį patiriančių asmenų ir grupių įsitraukimą į bendruomenės gyvenimą, organizavimas), veikla, susijusi su pagalbos bendruomenės nariams teikimu COVID-19 pandemijos metu;</w:t>
      </w:r>
    </w:p>
    <w:p w:rsidR="009844DC" w:rsidRPr="003806C7" w:rsidRDefault="009844DC" w:rsidP="00533E60">
      <w:pPr>
        <w:pStyle w:val="ListParagraph"/>
        <w:numPr>
          <w:ilvl w:val="2"/>
          <w:numId w:val="1"/>
        </w:numPr>
        <w:ind w:left="0" w:firstLine="851"/>
        <w:jc w:val="both"/>
      </w:pPr>
      <w:r w:rsidRPr="003806C7">
        <w:t>veikla, skirta atvykstantiems ir grįžtantiems asmenims</w:t>
      </w:r>
      <w:r>
        <w:t>, migrantams</w:t>
      </w:r>
      <w:r w:rsidRPr="003806C7">
        <w:t xml:space="preserve"> įtraukti į bendruomeninę veiklą (pagalbos atvykstantiems ir grįžtantiems asmenims, </w:t>
      </w:r>
      <w:r>
        <w:t xml:space="preserve">migrantams, </w:t>
      </w:r>
      <w:r w:rsidRPr="003806C7">
        <w:t>jų artimiesiems teikimas, jų integracija į bendruomenę ir įtraukimas į bendruomenės gyvenimą per įvairias veiklas);</w:t>
      </w:r>
    </w:p>
    <w:p w:rsidR="009844DC" w:rsidRDefault="009844DC" w:rsidP="00533E60">
      <w:pPr>
        <w:pStyle w:val="ListParagraph"/>
        <w:numPr>
          <w:ilvl w:val="2"/>
          <w:numId w:val="1"/>
        </w:numPr>
        <w:ind w:left="0" w:firstLine="851"/>
        <w:jc w:val="both"/>
      </w:pPr>
      <w:r w:rsidRPr="003806C7">
        <w:t>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9844DC" w:rsidRPr="007F13F2" w:rsidRDefault="009844DC" w:rsidP="00533E60">
      <w:pPr>
        <w:pStyle w:val="ListParagraph"/>
        <w:numPr>
          <w:ilvl w:val="2"/>
          <w:numId w:val="1"/>
        </w:numPr>
        <w:ind w:left="0" w:firstLine="851"/>
        <w:jc w:val="both"/>
      </w:pPr>
      <w:r w:rsidRPr="00533E60">
        <w:rPr>
          <w:bCs/>
        </w:rPr>
        <w:t xml:space="preserve">veikla, skirta </w:t>
      </w:r>
      <w:bookmarkStart w:id="0" w:name="_Hlk99457091"/>
      <w:r w:rsidRPr="00533E60">
        <w:rPr>
          <w:bCs/>
        </w:rPr>
        <w:t xml:space="preserve">2022 metams Lietuvos Respublikos Seimo 2021 m. gegužės </w:t>
      </w:r>
      <w:r w:rsidRPr="005D5D7C">
        <w:rPr>
          <w:lang w:eastAsia="lt-LT"/>
        </w:rPr>
        <w:t>13 d. nutarimu Nr. </w:t>
      </w:r>
      <w:r w:rsidRPr="00533E60">
        <w:rPr>
          <w:shd w:val="clear" w:color="auto" w:fill="FFFFFF"/>
          <w:lang w:eastAsia="lt-LT"/>
        </w:rPr>
        <w:t>XIV</w:t>
      </w:r>
      <w:r w:rsidRPr="00533E60">
        <w:rPr>
          <w:shd w:val="clear" w:color="auto" w:fill="FFFFFF"/>
          <w:lang w:eastAsia="lt-LT"/>
        </w:rPr>
        <w:noBreakHyphen/>
        <w:t xml:space="preserve">314 </w:t>
      </w:r>
      <w:r w:rsidRPr="005D5D7C">
        <w:rPr>
          <w:lang w:eastAsia="lt-LT"/>
        </w:rPr>
        <w:t xml:space="preserve">„Dėl </w:t>
      </w:r>
      <w:r w:rsidRPr="00533E60">
        <w:rPr>
          <w:shd w:val="clear" w:color="auto" w:fill="FFFFFF"/>
          <w:lang w:eastAsia="lt-LT"/>
        </w:rPr>
        <w:t xml:space="preserve">2022 metų paskelbimo </w:t>
      </w:r>
      <w:proofErr w:type="spellStart"/>
      <w:r w:rsidRPr="00533E60">
        <w:rPr>
          <w:shd w:val="clear" w:color="auto" w:fill="FFFFFF"/>
          <w:lang w:eastAsia="lt-LT"/>
        </w:rPr>
        <w:t>Savanorystės</w:t>
      </w:r>
      <w:proofErr w:type="spellEnd"/>
      <w:r w:rsidRPr="00533E60">
        <w:rPr>
          <w:shd w:val="clear" w:color="auto" w:fill="FFFFFF"/>
          <w:lang w:eastAsia="lt-LT"/>
        </w:rPr>
        <w:t xml:space="preserve"> metais</w:t>
      </w:r>
      <w:r w:rsidRPr="005D5D7C">
        <w:rPr>
          <w:lang w:eastAsia="lt-LT"/>
        </w:rPr>
        <w:t>“</w:t>
      </w:r>
      <w:r w:rsidRPr="00533E60">
        <w:rPr>
          <w:bCs/>
        </w:rPr>
        <w:t xml:space="preserve">, paskelbtais </w:t>
      </w:r>
      <w:proofErr w:type="spellStart"/>
      <w:r w:rsidRPr="00533E60">
        <w:rPr>
          <w:bCs/>
        </w:rPr>
        <w:t>Savanorystės</w:t>
      </w:r>
      <w:proofErr w:type="spellEnd"/>
      <w:r w:rsidRPr="00533E60">
        <w:rPr>
          <w:bCs/>
        </w:rPr>
        <w:t xml:space="preserve"> metais (toliau – </w:t>
      </w:r>
      <w:proofErr w:type="spellStart"/>
      <w:r w:rsidRPr="00533E60">
        <w:rPr>
          <w:bCs/>
        </w:rPr>
        <w:t>Savanorystės</w:t>
      </w:r>
      <w:proofErr w:type="spellEnd"/>
      <w:r w:rsidRPr="00533E60">
        <w:rPr>
          <w:bCs/>
        </w:rPr>
        <w:t xml:space="preserve"> metai) paminėti </w:t>
      </w:r>
      <w:bookmarkEnd w:id="0"/>
      <w:r w:rsidRPr="00533E60">
        <w:rPr>
          <w:bCs/>
        </w:rPr>
        <w:t>savanoriškos veiklos skatinimui ir sklaidai (</w:t>
      </w:r>
      <w:r w:rsidRPr="007F13F2">
        <w:t>savanoriškos veiklos programų rengimas, savanorių kompetencijų ir gebėjimų ugdymas, akcijų ir kitų priemonių, skirtų bendruomenės įtraukimui į savanorišką veiklą skatinti organizavimas, gerosios patirties sklaida);</w:t>
      </w:r>
    </w:p>
    <w:p w:rsidR="009844DC" w:rsidRPr="003806C7" w:rsidRDefault="009844DC" w:rsidP="00533E60">
      <w:pPr>
        <w:pStyle w:val="ListParagraph"/>
        <w:numPr>
          <w:ilvl w:val="2"/>
          <w:numId w:val="1"/>
        </w:numPr>
        <w:ind w:left="0" w:firstLine="851"/>
        <w:jc w:val="both"/>
      </w:pPr>
      <w:r w:rsidRPr="003806C7">
        <w:t>veikla, susijusi su socialinio verslo plėtra, pasirengimu jį kurti, pasirengimu teikti viešąsias paslaugas ar susijusi su viešųjų paslaugų teikimu, jei jas teikia ar socialinį verslą vykdo bendruomeninė (-ės) organizacija (-</w:t>
      </w:r>
      <w:proofErr w:type="spellStart"/>
      <w:r w:rsidRPr="003806C7">
        <w:t>os</w:t>
      </w:r>
      <w:proofErr w:type="spellEnd"/>
      <w:r w:rsidRPr="003806C7">
        <w:t>) arba Aprašo 4.2 papunktyje nustatytais atvejais pareiškėjais galinčios būti nevyriausybinės organizacijos arba religinės bendruomenės ir bendrijos;</w:t>
      </w:r>
    </w:p>
    <w:p w:rsidR="009844DC" w:rsidRDefault="009844DC" w:rsidP="00533E60">
      <w:pPr>
        <w:pStyle w:val="ListParagraph"/>
        <w:numPr>
          <w:ilvl w:val="2"/>
          <w:numId w:val="1"/>
        </w:numPr>
        <w:ind w:left="0" w:firstLine="851"/>
        <w:jc w:val="both"/>
      </w:pPr>
      <w:r w:rsidRPr="003806C7">
        <w:t xml:space="preserve">veikla, skirta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w:t>
      </w:r>
      <w:proofErr w:type="spellStart"/>
      <w:r w:rsidRPr="003806C7">
        <w:t>sveikatinimo</w:t>
      </w:r>
      <w:proofErr w:type="spellEnd"/>
      <w:r w:rsidRPr="003806C7">
        <w:t xml:space="preserve"> veikla (sportuojančių gyvenamosios vietovės bendruomenės narių telkimas, sporto varžybų ir treniruočių organizavimas, sveikai gyvensenai propaguoti skirtų renginių, teminių užsiėmimų </w:t>
      </w:r>
      <w:r w:rsidRPr="005D5D7C">
        <w:t>ir mokymų organizavimas);</w:t>
      </w:r>
    </w:p>
    <w:p w:rsidR="00533E60" w:rsidRPr="005D5D7C" w:rsidRDefault="00533E60" w:rsidP="00A26BE1">
      <w:pPr>
        <w:jc w:val="both"/>
      </w:pPr>
      <w:r w:rsidRPr="00913997">
        <w:t>Projekto veikloms, nurodytoms šiame papunktyje, pramoginio pobūdžio renginiams (ekskursijos, išvykos, kulinarinės kelionės, bilietai į renginius, švenčių ir festivalių organizavimas) gali būti skirta ne daugiau kaip 30 proc. šiam projektui įgyvendinti reikalingų valstybės biudžeto lėšų.</w:t>
      </w:r>
    </w:p>
    <w:p w:rsidR="009844DC" w:rsidRPr="003806C7" w:rsidRDefault="009844DC" w:rsidP="00533E60">
      <w:pPr>
        <w:pStyle w:val="ListParagraph"/>
        <w:numPr>
          <w:ilvl w:val="2"/>
          <w:numId w:val="1"/>
        </w:numPr>
        <w:ind w:left="0" w:firstLine="851"/>
        <w:jc w:val="both"/>
      </w:pPr>
      <w:r w:rsidRPr="003806C7">
        <w:t>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gali būti skirta ne daugiau kaip 20 proc. projektui įgyvendinti reikalingų lėšų.</w:t>
      </w:r>
    </w:p>
    <w:p w:rsidR="009844DC" w:rsidRDefault="009844DC" w:rsidP="00533E60">
      <w:pPr>
        <w:ind w:left="567"/>
      </w:pPr>
    </w:p>
    <w:sectPr w:rsidR="009844DC" w:rsidSect="006D049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04F8"/>
    <w:multiLevelType w:val="hybridMultilevel"/>
    <w:tmpl w:val="A3A69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DisplayPageBoundaries/>
  <w:proofState w:spelling="clean" w:grammar="clean"/>
  <w:defaultTabStop w:val="1296"/>
  <w:hyphenationZone w:val="396"/>
  <w:characterSpacingControl w:val="doNotCompress"/>
  <w:compat/>
  <w:rsids>
    <w:rsidRoot w:val="009844DC"/>
    <w:rsid w:val="0034575E"/>
    <w:rsid w:val="00533E60"/>
    <w:rsid w:val="006D049A"/>
    <w:rsid w:val="007242C9"/>
    <w:rsid w:val="0086063C"/>
    <w:rsid w:val="009844DC"/>
    <w:rsid w:val="00A26BE1"/>
    <w:rsid w:val="00D76C62"/>
    <w:rsid w:val="00E34166"/>
    <w:rsid w:val="00F34EBA"/>
    <w:rsid w:val="00F610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2396</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Rimantas</cp:lastModifiedBy>
  <cp:revision>3</cp:revision>
  <dcterms:created xsi:type="dcterms:W3CDTF">2022-05-17T10:06:00Z</dcterms:created>
  <dcterms:modified xsi:type="dcterms:W3CDTF">2022-07-01T07:55:00Z</dcterms:modified>
</cp:coreProperties>
</file>