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7F" w:rsidRDefault="00090B11" w:rsidP="00AD59A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63CA7" w:rsidRDefault="004237C8" w:rsidP="00AD59A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707F">
        <w:rPr>
          <w:sz w:val="24"/>
          <w:szCs w:val="24"/>
        </w:rPr>
        <w:tab/>
      </w:r>
      <w:r w:rsidR="00DA707F">
        <w:rPr>
          <w:sz w:val="24"/>
          <w:szCs w:val="24"/>
        </w:rPr>
        <w:tab/>
      </w:r>
      <w:r w:rsidR="00DA707F">
        <w:rPr>
          <w:sz w:val="24"/>
          <w:szCs w:val="24"/>
        </w:rPr>
        <w:tab/>
      </w:r>
      <w:r w:rsidR="00DA707F">
        <w:rPr>
          <w:sz w:val="24"/>
          <w:szCs w:val="24"/>
        </w:rPr>
        <w:tab/>
      </w:r>
    </w:p>
    <w:p w:rsidR="00090B11" w:rsidRPr="00AD59A2" w:rsidRDefault="00963CA7" w:rsidP="004E6FC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0B11" w:rsidRPr="00AD59A2">
        <w:rPr>
          <w:sz w:val="24"/>
          <w:szCs w:val="24"/>
        </w:rPr>
        <w:t>PATVIRTINTA</w:t>
      </w:r>
    </w:p>
    <w:p w:rsidR="00653F22" w:rsidRDefault="00090B11" w:rsidP="004E6FC0">
      <w:pPr>
        <w:ind w:firstLine="0"/>
        <w:rPr>
          <w:sz w:val="24"/>
          <w:szCs w:val="24"/>
        </w:rPr>
      </w:pP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  <w:t xml:space="preserve">Prienų rajono savivaldybės administracijos    </w:t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</w:r>
      <w:r w:rsidRPr="00AD59A2">
        <w:rPr>
          <w:sz w:val="24"/>
          <w:szCs w:val="24"/>
        </w:rPr>
        <w:tab/>
        <w:t xml:space="preserve">direktoriaus 2022 m. rugpjūčio    d </w:t>
      </w:r>
    </w:p>
    <w:p w:rsidR="00E15B20" w:rsidRPr="00AD59A2" w:rsidRDefault="00653F22" w:rsidP="004E6FC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0B11" w:rsidRPr="00AD59A2">
        <w:rPr>
          <w:sz w:val="24"/>
          <w:szCs w:val="24"/>
        </w:rPr>
        <w:t>įsakymu Nr.</w:t>
      </w:r>
    </w:p>
    <w:p w:rsidR="00E15B20" w:rsidRPr="00AD59A2" w:rsidRDefault="00E15B20" w:rsidP="00AD59A2">
      <w:pPr>
        <w:spacing w:line="276" w:lineRule="auto"/>
        <w:ind w:left="5670" w:right="-1050"/>
        <w:rPr>
          <w:sz w:val="24"/>
          <w:szCs w:val="24"/>
        </w:rPr>
      </w:pPr>
    </w:p>
    <w:p w:rsidR="00E15B20" w:rsidRPr="00AD59A2" w:rsidRDefault="00E15B20" w:rsidP="00AD59A2">
      <w:pPr>
        <w:spacing w:line="276" w:lineRule="auto"/>
        <w:ind w:left="5670" w:right="-1050"/>
        <w:rPr>
          <w:color w:val="4BACC6"/>
          <w:sz w:val="24"/>
          <w:szCs w:val="24"/>
        </w:rPr>
      </w:pPr>
    </w:p>
    <w:p w:rsidR="00E15B20" w:rsidRPr="00AD59A2" w:rsidRDefault="00090B11" w:rsidP="00AD59A2">
      <w:pPr>
        <w:pStyle w:val="BodyText"/>
        <w:spacing w:line="276" w:lineRule="auto"/>
        <w:ind w:right="-1"/>
        <w:jc w:val="center"/>
        <w:rPr>
          <w:b/>
          <w:szCs w:val="24"/>
        </w:rPr>
      </w:pPr>
      <w:r w:rsidRPr="00AD59A2">
        <w:rPr>
          <w:b/>
          <w:szCs w:val="24"/>
        </w:rPr>
        <w:t xml:space="preserve">SAVIVALDYBĖS </w:t>
      </w:r>
      <w:r w:rsidR="00E15B20" w:rsidRPr="00AD59A2">
        <w:rPr>
          <w:b/>
          <w:szCs w:val="24"/>
        </w:rPr>
        <w:t xml:space="preserve"> </w:t>
      </w:r>
      <w:r w:rsidRPr="00AD59A2">
        <w:rPr>
          <w:b/>
          <w:szCs w:val="24"/>
        </w:rPr>
        <w:t xml:space="preserve">VIEŠOJO SEKTORIAUS SUBJEKTŲ BENDROS FINANSŲ VALDYMO INFORMACINĖS SISTEMOS DIEGIMO </w:t>
      </w:r>
      <w:r w:rsidR="00E15B20" w:rsidRPr="00AD59A2">
        <w:rPr>
          <w:b/>
          <w:szCs w:val="24"/>
        </w:rPr>
        <w:t>DARBO GRUPĖS</w:t>
      </w:r>
    </w:p>
    <w:p w:rsidR="00E15B20" w:rsidRPr="00AD59A2" w:rsidRDefault="00E15B20" w:rsidP="00AD59A2">
      <w:pPr>
        <w:pStyle w:val="BodyText"/>
        <w:spacing w:line="276" w:lineRule="auto"/>
        <w:ind w:right="-1"/>
        <w:jc w:val="center"/>
        <w:rPr>
          <w:b/>
          <w:szCs w:val="24"/>
        </w:rPr>
      </w:pPr>
      <w:r w:rsidRPr="00AD59A2">
        <w:rPr>
          <w:b/>
          <w:szCs w:val="24"/>
        </w:rPr>
        <w:t>DARBO REGLAMENTAS</w:t>
      </w:r>
    </w:p>
    <w:p w:rsidR="00AD59A2" w:rsidRDefault="00AD59A2" w:rsidP="00AD59A2">
      <w:pPr>
        <w:pStyle w:val="Heading1"/>
        <w:spacing w:before="0" w:after="0" w:line="276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AD59A2" w:rsidRDefault="00E15B20" w:rsidP="00AD59A2">
      <w:pPr>
        <w:pStyle w:val="Heading1"/>
        <w:spacing w:before="0" w:after="0" w:line="276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D59A2">
        <w:rPr>
          <w:rFonts w:ascii="Times New Roman" w:hAnsi="Times New Roman"/>
          <w:sz w:val="24"/>
          <w:szCs w:val="24"/>
        </w:rPr>
        <w:t>I SKYRIUS</w:t>
      </w:r>
    </w:p>
    <w:p w:rsidR="00E15B20" w:rsidRPr="00AD59A2" w:rsidRDefault="00E15B20" w:rsidP="00AD59A2">
      <w:pPr>
        <w:pStyle w:val="Heading1"/>
        <w:spacing w:before="0" w:after="0" w:line="276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D59A2">
        <w:rPr>
          <w:rFonts w:ascii="Times New Roman" w:hAnsi="Times New Roman"/>
          <w:sz w:val="24"/>
          <w:szCs w:val="24"/>
        </w:rPr>
        <w:t>BENDROSIOS NUOSTATOS</w:t>
      </w:r>
    </w:p>
    <w:p w:rsidR="00E15B20" w:rsidRPr="00AD59A2" w:rsidRDefault="00E15B20" w:rsidP="00AD59A2">
      <w:pPr>
        <w:keepNext/>
        <w:spacing w:line="276" w:lineRule="auto"/>
        <w:ind w:right="-1"/>
        <w:rPr>
          <w:sz w:val="24"/>
          <w:szCs w:val="24"/>
        </w:rPr>
      </w:pP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1. Šis reglamentas nustato </w:t>
      </w:r>
      <w:r w:rsidR="0086685F" w:rsidRPr="00AD59A2">
        <w:rPr>
          <w:sz w:val="24"/>
          <w:szCs w:val="24"/>
        </w:rPr>
        <w:t>Savivaldybės viešojo sektoriaus subjektų bendros finansų valdymo informacinės sistemos diegimo</w:t>
      </w:r>
      <w:r w:rsidRPr="00AD59A2">
        <w:rPr>
          <w:sz w:val="24"/>
          <w:szCs w:val="24"/>
        </w:rPr>
        <w:t xml:space="preserve"> darbo grupės (toliau – Darbo grupė) sudarymą, darbo organizavimo tvarką, teises ir atsakomybę. </w:t>
      </w:r>
    </w:p>
    <w:p w:rsidR="00E15B20" w:rsidRPr="00AD59A2" w:rsidRDefault="00E15B20" w:rsidP="00AD59A2">
      <w:pPr>
        <w:spacing w:line="276" w:lineRule="auto"/>
        <w:ind w:right="-1" w:firstLine="709"/>
        <w:rPr>
          <w:sz w:val="24"/>
          <w:szCs w:val="24"/>
        </w:rPr>
      </w:pPr>
      <w:r w:rsidRPr="00AD59A2">
        <w:rPr>
          <w:sz w:val="24"/>
          <w:szCs w:val="24"/>
        </w:rPr>
        <w:t xml:space="preserve">2. Darbo grupės tikslas – </w:t>
      </w:r>
      <w:r w:rsidR="0086685F" w:rsidRPr="00AD59A2">
        <w:rPr>
          <w:sz w:val="24"/>
          <w:szCs w:val="24"/>
        </w:rPr>
        <w:t>užtikrinti sėkmingą</w:t>
      </w:r>
      <w:r w:rsidRPr="00AD59A2">
        <w:rPr>
          <w:sz w:val="24"/>
          <w:szCs w:val="24"/>
        </w:rPr>
        <w:t xml:space="preserve"> </w:t>
      </w:r>
      <w:r w:rsidR="0086685F" w:rsidRPr="00AD59A2">
        <w:rPr>
          <w:sz w:val="24"/>
          <w:szCs w:val="24"/>
        </w:rPr>
        <w:t>savivaldybės viešojo sektoriaus subjektų bendros finansų valdymo informacinės sistemos diegimo procesą</w:t>
      </w:r>
      <w:r w:rsidRPr="00AD59A2">
        <w:rPr>
          <w:sz w:val="24"/>
          <w:szCs w:val="24"/>
        </w:rPr>
        <w:t>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3. Darbo grupė savo veikloje vadovaujasi Lietuvos Respublikos įstatymais, kitais teisės aktais ir šiuo reglamentu. </w:t>
      </w:r>
    </w:p>
    <w:p w:rsidR="00E15B20" w:rsidRPr="00AD59A2" w:rsidRDefault="00E15B20" w:rsidP="00AD59A2">
      <w:pPr>
        <w:spacing w:line="276" w:lineRule="auto"/>
        <w:ind w:right="-1" w:firstLine="709"/>
        <w:rPr>
          <w:sz w:val="24"/>
          <w:szCs w:val="24"/>
        </w:rPr>
      </w:pPr>
      <w:r w:rsidRPr="00AD59A2">
        <w:rPr>
          <w:sz w:val="24"/>
          <w:szCs w:val="24"/>
        </w:rPr>
        <w:t>4. Darbo grupė savo sprendimus priima laikydamasi nešališkumo, objektyvumo, lygiateisiškumo ir nediskriminavimo principų. Priimdama sprendimus Darbo grupė yra savarankiška.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4. Darbo grupės sprendimai </w:t>
      </w:r>
      <w:r w:rsidR="00A52789">
        <w:rPr>
          <w:sz w:val="24"/>
          <w:szCs w:val="24"/>
        </w:rPr>
        <w:t xml:space="preserve">ir išvados </w:t>
      </w:r>
      <w:r w:rsidRPr="00AD59A2">
        <w:rPr>
          <w:sz w:val="24"/>
          <w:szCs w:val="24"/>
        </w:rPr>
        <w:t xml:space="preserve">yra </w:t>
      </w:r>
      <w:r w:rsidRPr="00A52789">
        <w:rPr>
          <w:sz w:val="24"/>
          <w:szCs w:val="24"/>
        </w:rPr>
        <w:t>rekomendacinio pobūdžio.</w:t>
      </w:r>
    </w:p>
    <w:p w:rsidR="00E15B20" w:rsidRPr="00AD59A2" w:rsidRDefault="00E15B20" w:rsidP="00AD59A2">
      <w:pPr>
        <w:spacing w:line="276" w:lineRule="auto"/>
        <w:ind w:right="-1" w:firstLine="720"/>
        <w:rPr>
          <w:color w:val="000000"/>
          <w:sz w:val="24"/>
          <w:szCs w:val="24"/>
        </w:rPr>
      </w:pPr>
      <w:r w:rsidRPr="00AD59A2">
        <w:rPr>
          <w:sz w:val="24"/>
          <w:szCs w:val="24"/>
        </w:rPr>
        <w:t xml:space="preserve">5. Darbo grupė atskaitinga Prienų rajono </w:t>
      </w:r>
      <w:r w:rsidRPr="00AD59A2">
        <w:rPr>
          <w:color w:val="000000"/>
          <w:sz w:val="24"/>
          <w:szCs w:val="24"/>
        </w:rPr>
        <w:t>savivaldybės</w:t>
      </w:r>
      <w:r w:rsidR="0086685F" w:rsidRPr="00AD59A2">
        <w:rPr>
          <w:color w:val="000000"/>
          <w:sz w:val="24"/>
          <w:szCs w:val="24"/>
        </w:rPr>
        <w:t xml:space="preserve"> administracijos</w:t>
      </w:r>
      <w:r w:rsidRPr="00AD59A2">
        <w:rPr>
          <w:color w:val="000000"/>
          <w:sz w:val="24"/>
          <w:szCs w:val="24"/>
        </w:rPr>
        <w:t xml:space="preserve"> (toliau – </w:t>
      </w:r>
      <w:r w:rsidR="0086685F" w:rsidRPr="00AD59A2">
        <w:rPr>
          <w:color w:val="000000"/>
          <w:sz w:val="24"/>
          <w:szCs w:val="24"/>
        </w:rPr>
        <w:t>Administracija</w:t>
      </w:r>
      <w:r w:rsidRPr="00AD59A2">
        <w:rPr>
          <w:color w:val="000000"/>
          <w:sz w:val="24"/>
          <w:szCs w:val="24"/>
        </w:rPr>
        <w:t xml:space="preserve">) </w:t>
      </w:r>
      <w:r w:rsidR="0086685F" w:rsidRPr="00AD59A2">
        <w:rPr>
          <w:color w:val="000000"/>
          <w:sz w:val="24"/>
          <w:szCs w:val="24"/>
        </w:rPr>
        <w:t>direktoriui</w:t>
      </w:r>
      <w:r w:rsidRPr="00AD59A2">
        <w:rPr>
          <w:color w:val="000000"/>
          <w:sz w:val="24"/>
          <w:szCs w:val="24"/>
        </w:rPr>
        <w:t>.</w:t>
      </w:r>
    </w:p>
    <w:p w:rsidR="00E15B20" w:rsidRPr="00AD59A2" w:rsidRDefault="00E15B20" w:rsidP="00AD59A2">
      <w:pPr>
        <w:spacing w:line="276" w:lineRule="auto"/>
        <w:ind w:right="-1"/>
        <w:jc w:val="center"/>
        <w:rPr>
          <w:sz w:val="24"/>
          <w:szCs w:val="24"/>
        </w:rPr>
      </w:pPr>
    </w:p>
    <w:p w:rsidR="00E15B20" w:rsidRPr="00AD59A2" w:rsidRDefault="00E15B20" w:rsidP="00AD59A2">
      <w:pPr>
        <w:keepNext/>
        <w:spacing w:line="276" w:lineRule="auto"/>
        <w:ind w:right="-1"/>
        <w:jc w:val="center"/>
        <w:rPr>
          <w:b/>
          <w:sz w:val="24"/>
          <w:szCs w:val="24"/>
        </w:rPr>
      </w:pPr>
      <w:r w:rsidRPr="00AD59A2">
        <w:rPr>
          <w:b/>
          <w:sz w:val="24"/>
          <w:szCs w:val="24"/>
        </w:rPr>
        <w:t>II SKYRIUS</w:t>
      </w:r>
    </w:p>
    <w:p w:rsidR="00E15B20" w:rsidRPr="00AD59A2" w:rsidRDefault="00E15B20" w:rsidP="00AD59A2">
      <w:pPr>
        <w:keepNext/>
        <w:spacing w:line="276" w:lineRule="auto"/>
        <w:ind w:right="-1"/>
        <w:jc w:val="center"/>
        <w:rPr>
          <w:b/>
          <w:sz w:val="24"/>
          <w:szCs w:val="24"/>
        </w:rPr>
      </w:pPr>
      <w:r w:rsidRPr="00AD59A2">
        <w:rPr>
          <w:b/>
          <w:sz w:val="24"/>
          <w:szCs w:val="24"/>
        </w:rPr>
        <w:t>DARBO GRUPĖS SUDARYMAS IR DARBO ORGANIZAVIMAS</w:t>
      </w:r>
    </w:p>
    <w:p w:rsidR="00E15B20" w:rsidRPr="00AD59A2" w:rsidRDefault="00E15B20" w:rsidP="00AD59A2">
      <w:pPr>
        <w:keepNext/>
        <w:spacing w:line="276" w:lineRule="auto"/>
        <w:ind w:right="-1"/>
        <w:rPr>
          <w:b/>
          <w:sz w:val="24"/>
          <w:szCs w:val="24"/>
        </w:rPr>
      </w:pP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6. Darbo grupė sudaryta ir jos sudėtis keičiama </w:t>
      </w:r>
      <w:r w:rsidR="0086685F" w:rsidRPr="00AD59A2">
        <w:rPr>
          <w:sz w:val="24"/>
          <w:szCs w:val="24"/>
        </w:rPr>
        <w:t>Administracijos direktoriaus</w:t>
      </w:r>
      <w:r w:rsidRPr="00AD59A2">
        <w:rPr>
          <w:sz w:val="24"/>
          <w:szCs w:val="24"/>
        </w:rPr>
        <w:t xml:space="preserve"> </w:t>
      </w:r>
      <w:r w:rsidR="0086685F" w:rsidRPr="00AD59A2">
        <w:rPr>
          <w:sz w:val="24"/>
          <w:szCs w:val="24"/>
        </w:rPr>
        <w:t>įsakymu</w:t>
      </w:r>
      <w:r w:rsidRPr="00AD59A2">
        <w:rPr>
          <w:sz w:val="24"/>
          <w:szCs w:val="24"/>
        </w:rPr>
        <w:t>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7. Darbo grupė sudaryta iš </w:t>
      </w:r>
      <w:r w:rsidR="0086685F" w:rsidRPr="00AD59A2">
        <w:rPr>
          <w:sz w:val="24"/>
          <w:szCs w:val="24"/>
        </w:rPr>
        <w:t>Administracijos</w:t>
      </w:r>
      <w:r w:rsidRPr="00AD59A2">
        <w:rPr>
          <w:sz w:val="24"/>
          <w:szCs w:val="24"/>
        </w:rPr>
        <w:t xml:space="preserve"> direktoriaus deleguotų valstybės tarnautojų.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8. Darbo grupės veiklos forma – posėdžiai. Darbo grupės posėdis laikomas teisėtu, o jo metu priimti sprendimai galiojančiais, jeigu posėdyje dalyvauja daugiau kaip pusė visų Darbo grupės narių.</w:t>
      </w:r>
    </w:p>
    <w:p w:rsidR="00E15B20" w:rsidRPr="00AD59A2" w:rsidRDefault="00E15B20" w:rsidP="00AD59A2">
      <w:pPr>
        <w:spacing w:line="276" w:lineRule="auto"/>
        <w:ind w:firstLine="720"/>
        <w:rPr>
          <w:sz w:val="24"/>
          <w:szCs w:val="24"/>
        </w:rPr>
      </w:pPr>
      <w:r w:rsidRPr="00AD59A2">
        <w:rPr>
          <w:sz w:val="24"/>
          <w:szCs w:val="24"/>
        </w:rPr>
        <w:t>9. Darbo grupės posėdžiams vadovauja Darbo grupės vadovas</w:t>
      </w:r>
      <w:r w:rsidR="00C9325D">
        <w:rPr>
          <w:sz w:val="24"/>
          <w:szCs w:val="24"/>
        </w:rPr>
        <w:t>, jam nesant darbo grupės vadovo pavaduotojas</w:t>
      </w:r>
      <w:r w:rsidRPr="00AD59A2">
        <w:rPr>
          <w:sz w:val="24"/>
          <w:szCs w:val="24"/>
        </w:rPr>
        <w:t xml:space="preserve"> </w:t>
      </w:r>
      <w:r w:rsidR="00C9325D">
        <w:rPr>
          <w:sz w:val="24"/>
          <w:szCs w:val="24"/>
        </w:rPr>
        <w:t>(toliau – Posėdžio pirmininkas).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10. Posėdžio pirmininkas sudaro posėdžio darbotvarkę. Darbo grupės posėdžio darbotvarkė gali būti keičiama posėdžio metu, jei tam pritaria dauguma posėdyje dalyvaujančių Darbo grupės narių. </w:t>
      </w:r>
    </w:p>
    <w:p w:rsidR="00E15B20" w:rsidRPr="00035C48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11. Darbo grupės posėdžių medžiagą </w:t>
      </w:r>
      <w:r w:rsidR="004F50A1">
        <w:rPr>
          <w:sz w:val="24"/>
          <w:szCs w:val="24"/>
        </w:rPr>
        <w:t>pagal kompetenciją rengia Administracijos skyriai. P</w:t>
      </w:r>
      <w:r w:rsidRPr="00AD59A2">
        <w:rPr>
          <w:sz w:val="24"/>
          <w:szCs w:val="24"/>
        </w:rPr>
        <w:t xml:space="preserve">osėdžius protokoluoja posėdžio sekretorius. </w:t>
      </w:r>
      <w:r w:rsidRPr="00035C48">
        <w:rPr>
          <w:sz w:val="24"/>
          <w:szCs w:val="24"/>
        </w:rPr>
        <w:t>Posėdžio sekretorių</w:t>
      </w:r>
      <w:r w:rsidR="00912C0D" w:rsidRPr="00035C48">
        <w:rPr>
          <w:sz w:val="24"/>
          <w:szCs w:val="24"/>
        </w:rPr>
        <w:t xml:space="preserve"> paskiria Bendr</w:t>
      </w:r>
      <w:r w:rsidR="00EE7EC7" w:rsidRPr="00035C48">
        <w:rPr>
          <w:sz w:val="24"/>
          <w:szCs w:val="24"/>
        </w:rPr>
        <w:t>ojo skyriaus vedėjas</w:t>
      </w:r>
      <w:r w:rsidRPr="00035C48">
        <w:rPr>
          <w:sz w:val="24"/>
          <w:szCs w:val="24"/>
        </w:rPr>
        <w:t>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035C48">
        <w:rPr>
          <w:sz w:val="24"/>
          <w:szCs w:val="24"/>
        </w:rPr>
        <w:t>12. Darbo grupės posėdžių protokolus</w:t>
      </w:r>
      <w:r w:rsidRPr="00AD59A2">
        <w:rPr>
          <w:sz w:val="24"/>
          <w:szCs w:val="24"/>
        </w:rPr>
        <w:t xml:space="preserve"> pasirašo Posėdžio pirmininkas ir posėdžio sekretorius. 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lastRenderedPageBreak/>
        <w:t xml:space="preserve">13. Sprendimai priimami posėdyje dalyvaujančių Darbo grupės narių balsų dauguma. Jei balsai pasiskirsto po lygiai, lemiamas yra Posėdžio pirmininko balsas. Atskiroji Darbo grupės narių nuomonė įrašoma į protokolą. 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14. Darbo grupės posėdžiuose patariamojo balso teise gali dalyvauti </w:t>
      </w:r>
      <w:r w:rsidR="0086685F" w:rsidRPr="00AD59A2">
        <w:rPr>
          <w:sz w:val="24"/>
          <w:szCs w:val="24"/>
        </w:rPr>
        <w:t>Administracijos specialistai bei savivaldybės</w:t>
      </w:r>
      <w:r w:rsidRPr="00AD59A2">
        <w:rPr>
          <w:sz w:val="24"/>
          <w:szCs w:val="24"/>
        </w:rPr>
        <w:t xml:space="preserve"> įstaigų atstovai.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15. Darbo grupės posėdžių protokolus ir kitus su Darbo grupės veikla susijusius dokumentus tvarko posėdžio sekretorius. Darbo grupės dokumentai saugomi </w:t>
      </w:r>
      <w:r w:rsidR="00035C48">
        <w:rPr>
          <w:sz w:val="24"/>
          <w:szCs w:val="24"/>
        </w:rPr>
        <w:t xml:space="preserve">teisės aktų nustatyta tvarka. </w:t>
      </w:r>
      <w:r w:rsidRPr="00AD59A2">
        <w:rPr>
          <w:sz w:val="24"/>
          <w:szCs w:val="24"/>
        </w:rPr>
        <w:t xml:space="preserve">Savivaldybės administracijos </w:t>
      </w:r>
      <w:r w:rsidR="0086685F" w:rsidRPr="00AD59A2">
        <w:rPr>
          <w:sz w:val="24"/>
          <w:szCs w:val="24"/>
        </w:rPr>
        <w:t xml:space="preserve">Bendrajame </w:t>
      </w:r>
      <w:r w:rsidRPr="00AD59A2">
        <w:rPr>
          <w:sz w:val="24"/>
          <w:szCs w:val="24"/>
        </w:rPr>
        <w:t>skyriuje.</w:t>
      </w:r>
    </w:p>
    <w:p w:rsidR="00E15B20" w:rsidRPr="00AD59A2" w:rsidRDefault="00E15B20" w:rsidP="00AD59A2">
      <w:pPr>
        <w:spacing w:line="276" w:lineRule="auto"/>
        <w:ind w:right="-1" w:firstLine="720"/>
        <w:rPr>
          <w:color w:val="FFFF00"/>
          <w:sz w:val="24"/>
          <w:szCs w:val="24"/>
        </w:rPr>
      </w:pPr>
    </w:p>
    <w:p w:rsidR="00E15B20" w:rsidRPr="00AD59A2" w:rsidRDefault="00E15B20" w:rsidP="00AD59A2">
      <w:pPr>
        <w:keepNext/>
        <w:spacing w:line="276" w:lineRule="auto"/>
        <w:ind w:right="-1"/>
        <w:jc w:val="center"/>
        <w:rPr>
          <w:b/>
          <w:sz w:val="24"/>
          <w:szCs w:val="24"/>
        </w:rPr>
      </w:pPr>
      <w:r w:rsidRPr="00AD59A2">
        <w:rPr>
          <w:b/>
          <w:sz w:val="24"/>
          <w:szCs w:val="24"/>
        </w:rPr>
        <w:t>III SKYRIUS</w:t>
      </w:r>
      <w:bookmarkStart w:id="0" w:name="_GoBack"/>
      <w:bookmarkEnd w:id="0"/>
    </w:p>
    <w:p w:rsidR="0086685F" w:rsidRPr="00AD59A2" w:rsidRDefault="00E15B20" w:rsidP="00AD59A2">
      <w:pPr>
        <w:keepNext/>
        <w:spacing w:line="276" w:lineRule="auto"/>
        <w:ind w:right="-1"/>
        <w:jc w:val="center"/>
        <w:rPr>
          <w:b/>
          <w:sz w:val="24"/>
          <w:szCs w:val="24"/>
        </w:rPr>
      </w:pPr>
      <w:r w:rsidRPr="00AD59A2">
        <w:rPr>
          <w:b/>
          <w:sz w:val="24"/>
          <w:szCs w:val="24"/>
        </w:rPr>
        <w:t>DARBO GRUPĖS TEISĖS IR PAREIGOS</w:t>
      </w:r>
    </w:p>
    <w:p w:rsidR="0086685F" w:rsidRPr="00AD59A2" w:rsidRDefault="0086685F" w:rsidP="00AD59A2">
      <w:pPr>
        <w:keepNext/>
        <w:spacing w:line="276" w:lineRule="auto"/>
        <w:ind w:firstLine="720"/>
        <w:jc w:val="left"/>
        <w:rPr>
          <w:sz w:val="24"/>
          <w:szCs w:val="24"/>
        </w:rPr>
      </w:pPr>
    </w:p>
    <w:p w:rsidR="00E15B20" w:rsidRPr="00AD59A2" w:rsidRDefault="00E15B20" w:rsidP="00AD59A2">
      <w:pPr>
        <w:keepNext/>
        <w:spacing w:line="276" w:lineRule="auto"/>
        <w:ind w:firstLine="720"/>
        <w:jc w:val="left"/>
        <w:rPr>
          <w:b/>
          <w:sz w:val="24"/>
          <w:szCs w:val="24"/>
        </w:rPr>
      </w:pPr>
      <w:r w:rsidRPr="00AD59A2">
        <w:rPr>
          <w:sz w:val="24"/>
          <w:szCs w:val="24"/>
        </w:rPr>
        <w:t>18. Darbo grupė turi šias teises: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18.1. pagal savo kompetenciją teikti pasiūlymus </w:t>
      </w:r>
      <w:r w:rsidR="0086685F" w:rsidRPr="00AD59A2">
        <w:rPr>
          <w:sz w:val="24"/>
          <w:szCs w:val="24"/>
        </w:rPr>
        <w:t>A</w:t>
      </w:r>
      <w:r w:rsidRPr="00AD59A2">
        <w:rPr>
          <w:sz w:val="24"/>
          <w:szCs w:val="24"/>
        </w:rPr>
        <w:t>dministracij</w:t>
      </w:r>
      <w:r w:rsidR="0086685F" w:rsidRPr="00AD59A2">
        <w:rPr>
          <w:sz w:val="24"/>
          <w:szCs w:val="24"/>
        </w:rPr>
        <w:t>os direktoriui</w:t>
      </w:r>
      <w:r w:rsidRPr="00AD59A2">
        <w:rPr>
          <w:sz w:val="24"/>
          <w:szCs w:val="24"/>
        </w:rPr>
        <w:t>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18.2. kviesti į Darbo grupės posėdžius </w:t>
      </w:r>
      <w:r w:rsidR="0086685F" w:rsidRPr="00AD59A2">
        <w:rPr>
          <w:sz w:val="24"/>
          <w:szCs w:val="24"/>
        </w:rPr>
        <w:t>savivaldybės</w:t>
      </w:r>
      <w:r w:rsidRPr="00AD59A2">
        <w:rPr>
          <w:sz w:val="24"/>
          <w:szCs w:val="24"/>
        </w:rPr>
        <w:t xml:space="preserve"> įstaigų atstovus;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18.3. gauti iš </w:t>
      </w:r>
      <w:r w:rsidR="00F20B48" w:rsidRPr="00AD59A2">
        <w:rPr>
          <w:sz w:val="24"/>
          <w:szCs w:val="24"/>
        </w:rPr>
        <w:t>Administracijos</w:t>
      </w:r>
      <w:r w:rsidRPr="00AD59A2">
        <w:rPr>
          <w:sz w:val="24"/>
          <w:szCs w:val="24"/>
        </w:rPr>
        <w:t xml:space="preserve"> padalinių ir </w:t>
      </w:r>
      <w:r w:rsidR="00F20B48" w:rsidRPr="00AD59A2">
        <w:rPr>
          <w:sz w:val="24"/>
          <w:szCs w:val="24"/>
        </w:rPr>
        <w:t>savivaldybės</w:t>
      </w:r>
      <w:r w:rsidRPr="00AD59A2">
        <w:rPr>
          <w:sz w:val="24"/>
          <w:szCs w:val="24"/>
        </w:rPr>
        <w:t xml:space="preserve"> įstaigų darbui reikalingą informaciją ir dokumentus;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18.4. siūlyti pakeisti ir papildyti šį reglamentą.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19. Darbo grupės narys privalo: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19.1. dalyvauti Darbo grupės posėdžiuose;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19.2. laikytis konfidencialumą ir duomenų apsaugą reglamentuojančių teisės aktų nuostatų;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19.3. būti nešališkas ir atsakingas;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19.4. teikti turimą informaciją Darbo grupės vadovui, kitiems Darbo grupės nariams, kuri reikalinga Darbo grupės tikslui pasiekti;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19.5. vykdyti Darbo grupės vadovo pavedimus. 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</w:p>
    <w:p w:rsidR="00E15B20" w:rsidRPr="00AD59A2" w:rsidRDefault="00E15B20" w:rsidP="00AD59A2">
      <w:pPr>
        <w:keepNext/>
        <w:spacing w:line="276" w:lineRule="auto"/>
        <w:jc w:val="center"/>
        <w:rPr>
          <w:b/>
          <w:sz w:val="24"/>
          <w:szCs w:val="24"/>
        </w:rPr>
      </w:pPr>
      <w:r w:rsidRPr="00AD59A2">
        <w:rPr>
          <w:b/>
          <w:sz w:val="24"/>
          <w:szCs w:val="24"/>
        </w:rPr>
        <w:t>V SKYRIUS</w:t>
      </w:r>
    </w:p>
    <w:p w:rsidR="00E15B20" w:rsidRPr="00AD59A2" w:rsidRDefault="00E15B20" w:rsidP="00AD59A2">
      <w:pPr>
        <w:keepNext/>
        <w:spacing w:line="276" w:lineRule="auto"/>
        <w:jc w:val="center"/>
        <w:rPr>
          <w:b/>
          <w:sz w:val="24"/>
          <w:szCs w:val="24"/>
        </w:rPr>
      </w:pPr>
      <w:r w:rsidRPr="00AD59A2">
        <w:rPr>
          <w:b/>
          <w:sz w:val="24"/>
          <w:szCs w:val="24"/>
        </w:rPr>
        <w:t>BAIGIAMOSIOS NUOSTATOS</w:t>
      </w:r>
    </w:p>
    <w:p w:rsidR="00E15B20" w:rsidRPr="00AD59A2" w:rsidRDefault="00E15B20" w:rsidP="00AD59A2">
      <w:pPr>
        <w:keepNext/>
        <w:spacing w:line="276" w:lineRule="auto"/>
        <w:rPr>
          <w:sz w:val="24"/>
          <w:szCs w:val="24"/>
        </w:rPr>
      </w:pP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 xml:space="preserve">20. Šis reglamentas gali būti keičiamas </w:t>
      </w:r>
      <w:r w:rsidR="00F20B48" w:rsidRPr="00AD59A2">
        <w:rPr>
          <w:sz w:val="24"/>
          <w:szCs w:val="24"/>
        </w:rPr>
        <w:t>Administracijos direktoriaus įsakymu</w:t>
      </w:r>
      <w:r w:rsidRPr="00AD59A2">
        <w:rPr>
          <w:sz w:val="24"/>
          <w:szCs w:val="24"/>
        </w:rPr>
        <w:t>.</w:t>
      </w:r>
    </w:p>
    <w:p w:rsidR="00E15B20" w:rsidRPr="00AD59A2" w:rsidRDefault="00E15B20" w:rsidP="00AD59A2">
      <w:pPr>
        <w:spacing w:line="276" w:lineRule="auto"/>
        <w:ind w:right="-1" w:firstLine="720"/>
        <w:rPr>
          <w:sz w:val="24"/>
          <w:szCs w:val="24"/>
        </w:rPr>
      </w:pPr>
      <w:r w:rsidRPr="00AD59A2">
        <w:rPr>
          <w:sz w:val="24"/>
          <w:szCs w:val="24"/>
        </w:rPr>
        <w:t>21. Darbo grupės nariai, pažeidę Lietuvos Respublikos teisės aktus ir šį reglamentą, atsako Lietuvos Respublikos įstatymų ir kitų teisės aktų nustatyta tvarka.</w:t>
      </w:r>
    </w:p>
    <w:p w:rsidR="00E15B20" w:rsidRPr="00AD59A2" w:rsidRDefault="00E15B20" w:rsidP="00AD59A2">
      <w:pPr>
        <w:spacing w:line="276" w:lineRule="auto"/>
        <w:ind w:firstLine="0"/>
        <w:jc w:val="center"/>
        <w:rPr>
          <w:sz w:val="24"/>
          <w:szCs w:val="24"/>
        </w:rPr>
      </w:pPr>
      <w:r w:rsidRPr="00AD59A2">
        <w:rPr>
          <w:sz w:val="24"/>
          <w:szCs w:val="24"/>
        </w:rPr>
        <w:t>_______________</w:t>
      </w:r>
    </w:p>
    <w:sectPr w:rsidR="00E15B20" w:rsidRPr="00AD59A2" w:rsidSect="00010BE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78" w:bottom="851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C2" w:rsidRDefault="00D16BC2">
      <w:r>
        <w:separator/>
      </w:r>
    </w:p>
  </w:endnote>
  <w:endnote w:type="continuationSeparator" w:id="0">
    <w:p w:rsidR="00D16BC2" w:rsidRDefault="00D16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92" w:rsidRDefault="006E3A92" w:rsidP="000F3246">
    <w:pPr>
      <w:pStyle w:val="Footer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C2" w:rsidRDefault="00D16BC2">
      <w:r>
        <w:separator/>
      </w:r>
    </w:p>
  </w:footnote>
  <w:footnote w:type="continuationSeparator" w:id="0">
    <w:p w:rsidR="00D16BC2" w:rsidRDefault="00D16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92" w:rsidRDefault="006E3A92">
    <w:pPr>
      <w:pStyle w:val="Header"/>
      <w:jc w:val="center"/>
    </w:pPr>
  </w:p>
  <w:p w:rsidR="006E3A92" w:rsidRDefault="006E3A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92" w:rsidRDefault="006E3A92" w:rsidP="000F3246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92" w:rsidRDefault="006E3A92" w:rsidP="00DE6569">
    <w:pPr>
      <w:framePr w:w="5746" w:hSpace="181" w:wrap="around" w:vAnchor="page" w:hAnchor="page" w:x="3445" w:y="899"/>
      <w:ind w:right="-2" w:firstLine="0"/>
      <w:jc w:val="center"/>
      <w:rPr>
        <w:sz w:val="18"/>
      </w:rPr>
    </w:pPr>
  </w:p>
  <w:p w:rsidR="006E3A92" w:rsidRDefault="006E3A92" w:rsidP="00DE6569">
    <w:pPr>
      <w:framePr w:w="5746" w:hSpace="181" w:wrap="around" w:vAnchor="page" w:hAnchor="page" w:x="3445" w:y="899"/>
      <w:ind w:firstLine="0"/>
      <w:jc w:val="center"/>
      <w:rPr>
        <w:sz w:val="10"/>
      </w:rPr>
    </w:pPr>
  </w:p>
  <w:p w:rsidR="006E3A92" w:rsidRDefault="006E3A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B01"/>
    <w:multiLevelType w:val="singleLevel"/>
    <w:tmpl w:val="E87EE82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1266111E"/>
    <w:multiLevelType w:val="hybridMultilevel"/>
    <w:tmpl w:val="54E8A780"/>
    <w:lvl w:ilvl="0" w:tplc="3C8C4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CB729F"/>
    <w:multiLevelType w:val="hybridMultilevel"/>
    <w:tmpl w:val="35E85EE6"/>
    <w:lvl w:ilvl="0" w:tplc="B0C066D4">
      <w:start w:val="1"/>
      <w:numFmt w:val="decimal"/>
      <w:lvlText w:val="%1."/>
      <w:lvlJc w:val="left"/>
      <w:pPr>
        <w:ind w:left="1955" w:hanging="11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AC0B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BA7A12"/>
    <w:multiLevelType w:val="hybridMultilevel"/>
    <w:tmpl w:val="50880AA2"/>
    <w:lvl w:ilvl="0" w:tplc="FC76C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747148"/>
    <w:multiLevelType w:val="hybridMultilevel"/>
    <w:tmpl w:val="A0BCC7AE"/>
    <w:lvl w:ilvl="0" w:tplc="F2C057EC">
      <w:numFmt w:val="none"/>
      <w:lvlText w:val=""/>
      <w:lvlJc w:val="left"/>
      <w:pPr>
        <w:tabs>
          <w:tab w:val="num" w:pos="360"/>
        </w:tabs>
      </w:pPr>
    </w:lvl>
    <w:lvl w:ilvl="1" w:tplc="528ACE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0484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D83B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406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AC1B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6279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56F6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EE6C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C34AA9"/>
    <w:multiLevelType w:val="hybridMultilevel"/>
    <w:tmpl w:val="5C34A1C2"/>
    <w:lvl w:ilvl="0" w:tplc="229AD45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70C679A"/>
    <w:multiLevelType w:val="hybridMultilevel"/>
    <w:tmpl w:val="72F821C2"/>
    <w:lvl w:ilvl="0" w:tplc="0427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attachedTemplate r:id="rId1"/>
  <w:stylePaneFormatFilter w:val="3F01"/>
  <w:defaultTabStop w:val="720"/>
  <w:evenAndOddHeaders/>
  <w:drawingGridHorizontalSpacing w:val="130"/>
  <w:displayHorizontalDrawingGridEvery w:val="0"/>
  <w:displayVerticalDrawingGridEvery w:val="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E0FFA"/>
    <w:rsid w:val="000004A8"/>
    <w:rsid w:val="00010BE2"/>
    <w:rsid w:val="00012955"/>
    <w:rsid w:val="00021491"/>
    <w:rsid w:val="00024152"/>
    <w:rsid w:val="00025A3F"/>
    <w:rsid w:val="0003423E"/>
    <w:rsid w:val="00034D6B"/>
    <w:rsid w:val="00035C48"/>
    <w:rsid w:val="00037E05"/>
    <w:rsid w:val="00042314"/>
    <w:rsid w:val="00043380"/>
    <w:rsid w:val="00053207"/>
    <w:rsid w:val="0005784F"/>
    <w:rsid w:val="0006578F"/>
    <w:rsid w:val="00075C46"/>
    <w:rsid w:val="000772E8"/>
    <w:rsid w:val="00090B11"/>
    <w:rsid w:val="000A2D4E"/>
    <w:rsid w:val="000A4ACB"/>
    <w:rsid w:val="000B7D4D"/>
    <w:rsid w:val="000C2923"/>
    <w:rsid w:val="000C6B2C"/>
    <w:rsid w:val="000E0B2A"/>
    <w:rsid w:val="000E0B53"/>
    <w:rsid w:val="000F2E61"/>
    <w:rsid w:val="000F3246"/>
    <w:rsid w:val="000F74F1"/>
    <w:rsid w:val="000F75F8"/>
    <w:rsid w:val="001151F7"/>
    <w:rsid w:val="001175B3"/>
    <w:rsid w:val="0012200D"/>
    <w:rsid w:val="00134BA7"/>
    <w:rsid w:val="00134EEF"/>
    <w:rsid w:val="00145CB3"/>
    <w:rsid w:val="00154B70"/>
    <w:rsid w:val="0016004D"/>
    <w:rsid w:val="00166B86"/>
    <w:rsid w:val="00167F17"/>
    <w:rsid w:val="00171BBE"/>
    <w:rsid w:val="00177843"/>
    <w:rsid w:val="00177D39"/>
    <w:rsid w:val="001814F4"/>
    <w:rsid w:val="001A060E"/>
    <w:rsid w:val="001A1A49"/>
    <w:rsid w:val="001A2B9E"/>
    <w:rsid w:val="001A3FF3"/>
    <w:rsid w:val="001A68A6"/>
    <w:rsid w:val="001C1AC2"/>
    <w:rsid w:val="001C4EE9"/>
    <w:rsid w:val="001C7EC8"/>
    <w:rsid w:val="001D262E"/>
    <w:rsid w:val="001E03D8"/>
    <w:rsid w:val="001E20E5"/>
    <w:rsid w:val="001E57C1"/>
    <w:rsid w:val="001E5806"/>
    <w:rsid w:val="001E7F7B"/>
    <w:rsid w:val="001F2765"/>
    <w:rsid w:val="001F3E37"/>
    <w:rsid w:val="00200C3D"/>
    <w:rsid w:val="00221A1A"/>
    <w:rsid w:val="002261AD"/>
    <w:rsid w:val="00240D08"/>
    <w:rsid w:val="002519CA"/>
    <w:rsid w:val="00271406"/>
    <w:rsid w:val="00275F5D"/>
    <w:rsid w:val="00286117"/>
    <w:rsid w:val="002875F5"/>
    <w:rsid w:val="00293C74"/>
    <w:rsid w:val="002A3BB9"/>
    <w:rsid w:val="002A6B81"/>
    <w:rsid w:val="002A7BF8"/>
    <w:rsid w:val="002B3946"/>
    <w:rsid w:val="002D3933"/>
    <w:rsid w:val="002D7EE7"/>
    <w:rsid w:val="002F77B7"/>
    <w:rsid w:val="0030399C"/>
    <w:rsid w:val="00303E90"/>
    <w:rsid w:val="00305483"/>
    <w:rsid w:val="00314A32"/>
    <w:rsid w:val="00320E16"/>
    <w:rsid w:val="00323819"/>
    <w:rsid w:val="00323E76"/>
    <w:rsid w:val="003520EB"/>
    <w:rsid w:val="00353A0C"/>
    <w:rsid w:val="00364619"/>
    <w:rsid w:val="003767E5"/>
    <w:rsid w:val="00382D1C"/>
    <w:rsid w:val="003841D1"/>
    <w:rsid w:val="003A658D"/>
    <w:rsid w:val="003B17AF"/>
    <w:rsid w:val="003B3D6E"/>
    <w:rsid w:val="003B51A5"/>
    <w:rsid w:val="003B5307"/>
    <w:rsid w:val="003B7841"/>
    <w:rsid w:val="003C19D9"/>
    <w:rsid w:val="003D45DF"/>
    <w:rsid w:val="003D7683"/>
    <w:rsid w:val="003E0FFA"/>
    <w:rsid w:val="003F32BD"/>
    <w:rsid w:val="003F627F"/>
    <w:rsid w:val="00401D99"/>
    <w:rsid w:val="00403844"/>
    <w:rsid w:val="00403DF7"/>
    <w:rsid w:val="00410CEF"/>
    <w:rsid w:val="00414A64"/>
    <w:rsid w:val="004237C8"/>
    <w:rsid w:val="00431DF3"/>
    <w:rsid w:val="004329F8"/>
    <w:rsid w:val="00441130"/>
    <w:rsid w:val="00441F21"/>
    <w:rsid w:val="00447DCA"/>
    <w:rsid w:val="00461AF4"/>
    <w:rsid w:val="0046283B"/>
    <w:rsid w:val="00464A70"/>
    <w:rsid w:val="00484E25"/>
    <w:rsid w:val="004944F2"/>
    <w:rsid w:val="00495E58"/>
    <w:rsid w:val="004A4A05"/>
    <w:rsid w:val="004B0455"/>
    <w:rsid w:val="004C1CDF"/>
    <w:rsid w:val="004C39E3"/>
    <w:rsid w:val="004C626F"/>
    <w:rsid w:val="004C70C2"/>
    <w:rsid w:val="004D4A2B"/>
    <w:rsid w:val="004E6FC0"/>
    <w:rsid w:val="004E70D8"/>
    <w:rsid w:val="004F50A1"/>
    <w:rsid w:val="005000BC"/>
    <w:rsid w:val="00500300"/>
    <w:rsid w:val="00505385"/>
    <w:rsid w:val="005241BA"/>
    <w:rsid w:val="00524F7E"/>
    <w:rsid w:val="00524FB0"/>
    <w:rsid w:val="00525FED"/>
    <w:rsid w:val="005261C9"/>
    <w:rsid w:val="0053778E"/>
    <w:rsid w:val="00542631"/>
    <w:rsid w:val="0054408C"/>
    <w:rsid w:val="00545E2F"/>
    <w:rsid w:val="0055170C"/>
    <w:rsid w:val="00554E83"/>
    <w:rsid w:val="00567B2B"/>
    <w:rsid w:val="00575A29"/>
    <w:rsid w:val="005778B6"/>
    <w:rsid w:val="00591F95"/>
    <w:rsid w:val="0059207F"/>
    <w:rsid w:val="005A2C35"/>
    <w:rsid w:val="005C608F"/>
    <w:rsid w:val="005E2C6C"/>
    <w:rsid w:val="005E6BA6"/>
    <w:rsid w:val="005F6CC7"/>
    <w:rsid w:val="00607132"/>
    <w:rsid w:val="006128D5"/>
    <w:rsid w:val="00614CFB"/>
    <w:rsid w:val="00625BEB"/>
    <w:rsid w:val="006324EB"/>
    <w:rsid w:val="006339B9"/>
    <w:rsid w:val="00642C85"/>
    <w:rsid w:val="00644089"/>
    <w:rsid w:val="00646F79"/>
    <w:rsid w:val="00653F22"/>
    <w:rsid w:val="006549D3"/>
    <w:rsid w:val="006624B7"/>
    <w:rsid w:val="00675943"/>
    <w:rsid w:val="00682B96"/>
    <w:rsid w:val="006B600E"/>
    <w:rsid w:val="006B60F8"/>
    <w:rsid w:val="006C18BA"/>
    <w:rsid w:val="006C4310"/>
    <w:rsid w:val="006C7495"/>
    <w:rsid w:val="006D0954"/>
    <w:rsid w:val="006D0BEC"/>
    <w:rsid w:val="006D5D7B"/>
    <w:rsid w:val="006D73A9"/>
    <w:rsid w:val="006E3A92"/>
    <w:rsid w:val="006F710D"/>
    <w:rsid w:val="00713CF7"/>
    <w:rsid w:val="007251EF"/>
    <w:rsid w:val="0073028B"/>
    <w:rsid w:val="00734641"/>
    <w:rsid w:val="00753184"/>
    <w:rsid w:val="00754B12"/>
    <w:rsid w:val="0075618D"/>
    <w:rsid w:val="0076082A"/>
    <w:rsid w:val="0077090C"/>
    <w:rsid w:val="00771BA5"/>
    <w:rsid w:val="007746B5"/>
    <w:rsid w:val="00776AA0"/>
    <w:rsid w:val="0077784D"/>
    <w:rsid w:val="00784505"/>
    <w:rsid w:val="00792184"/>
    <w:rsid w:val="007C198C"/>
    <w:rsid w:val="007D341C"/>
    <w:rsid w:val="007D77C0"/>
    <w:rsid w:val="007E2CCD"/>
    <w:rsid w:val="007F7F78"/>
    <w:rsid w:val="008021AF"/>
    <w:rsid w:val="00805269"/>
    <w:rsid w:val="00807A35"/>
    <w:rsid w:val="008114F7"/>
    <w:rsid w:val="008177FC"/>
    <w:rsid w:val="0084796D"/>
    <w:rsid w:val="00852FC8"/>
    <w:rsid w:val="00853431"/>
    <w:rsid w:val="0086685F"/>
    <w:rsid w:val="00883451"/>
    <w:rsid w:val="00883E23"/>
    <w:rsid w:val="00885537"/>
    <w:rsid w:val="00885968"/>
    <w:rsid w:val="00892A8A"/>
    <w:rsid w:val="008972F8"/>
    <w:rsid w:val="0089781D"/>
    <w:rsid w:val="008A45A1"/>
    <w:rsid w:val="008A7841"/>
    <w:rsid w:val="008B66C1"/>
    <w:rsid w:val="008C44CD"/>
    <w:rsid w:val="008C50DB"/>
    <w:rsid w:val="008C580D"/>
    <w:rsid w:val="008D002F"/>
    <w:rsid w:val="008D0168"/>
    <w:rsid w:val="008D426A"/>
    <w:rsid w:val="008D6D48"/>
    <w:rsid w:val="008E3618"/>
    <w:rsid w:val="008E77FF"/>
    <w:rsid w:val="008F27ED"/>
    <w:rsid w:val="0090283E"/>
    <w:rsid w:val="0091083B"/>
    <w:rsid w:val="00912C0D"/>
    <w:rsid w:val="00924497"/>
    <w:rsid w:val="00945C8E"/>
    <w:rsid w:val="00963CA7"/>
    <w:rsid w:val="00967B8E"/>
    <w:rsid w:val="00971266"/>
    <w:rsid w:val="009803AA"/>
    <w:rsid w:val="0098314C"/>
    <w:rsid w:val="009846E0"/>
    <w:rsid w:val="00984BFA"/>
    <w:rsid w:val="0098663E"/>
    <w:rsid w:val="009913EE"/>
    <w:rsid w:val="00997F73"/>
    <w:rsid w:val="009A704A"/>
    <w:rsid w:val="009B14A2"/>
    <w:rsid w:val="009B2B1B"/>
    <w:rsid w:val="009C528C"/>
    <w:rsid w:val="009D20E8"/>
    <w:rsid w:val="009D6940"/>
    <w:rsid w:val="009E642B"/>
    <w:rsid w:val="009F54FA"/>
    <w:rsid w:val="009F5DE1"/>
    <w:rsid w:val="00A103E1"/>
    <w:rsid w:val="00A11C4A"/>
    <w:rsid w:val="00A14D9D"/>
    <w:rsid w:val="00A22C8D"/>
    <w:rsid w:val="00A27F1B"/>
    <w:rsid w:val="00A45018"/>
    <w:rsid w:val="00A468A2"/>
    <w:rsid w:val="00A52789"/>
    <w:rsid w:val="00A677CE"/>
    <w:rsid w:val="00AA4F89"/>
    <w:rsid w:val="00AB26B2"/>
    <w:rsid w:val="00AB532F"/>
    <w:rsid w:val="00AB769C"/>
    <w:rsid w:val="00AC21B3"/>
    <w:rsid w:val="00AC4DAD"/>
    <w:rsid w:val="00AD59A2"/>
    <w:rsid w:val="00AD7ED7"/>
    <w:rsid w:val="00AF1DC1"/>
    <w:rsid w:val="00B031D6"/>
    <w:rsid w:val="00B1216D"/>
    <w:rsid w:val="00B239C7"/>
    <w:rsid w:val="00B26C58"/>
    <w:rsid w:val="00B500C4"/>
    <w:rsid w:val="00B529B2"/>
    <w:rsid w:val="00B658A6"/>
    <w:rsid w:val="00B700D0"/>
    <w:rsid w:val="00B73F21"/>
    <w:rsid w:val="00B7460F"/>
    <w:rsid w:val="00B81280"/>
    <w:rsid w:val="00B8144F"/>
    <w:rsid w:val="00B84659"/>
    <w:rsid w:val="00B87236"/>
    <w:rsid w:val="00BA1BED"/>
    <w:rsid w:val="00BC021B"/>
    <w:rsid w:val="00BC7E04"/>
    <w:rsid w:val="00BD0EC0"/>
    <w:rsid w:val="00BD63DA"/>
    <w:rsid w:val="00BE250F"/>
    <w:rsid w:val="00BE609B"/>
    <w:rsid w:val="00BF261C"/>
    <w:rsid w:val="00C0538D"/>
    <w:rsid w:val="00C206F6"/>
    <w:rsid w:val="00C263B1"/>
    <w:rsid w:val="00C3375F"/>
    <w:rsid w:val="00C43536"/>
    <w:rsid w:val="00C44411"/>
    <w:rsid w:val="00C50F9C"/>
    <w:rsid w:val="00C57F37"/>
    <w:rsid w:val="00C60354"/>
    <w:rsid w:val="00C75777"/>
    <w:rsid w:val="00C81A55"/>
    <w:rsid w:val="00C82E5C"/>
    <w:rsid w:val="00C9325D"/>
    <w:rsid w:val="00C965EF"/>
    <w:rsid w:val="00CA67A6"/>
    <w:rsid w:val="00CB2F1D"/>
    <w:rsid w:val="00CC2EDF"/>
    <w:rsid w:val="00CC39C9"/>
    <w:rsid w:val="00CC7BCA"/>
    <w:rsid w:val="00CD4077"/>
    <w:rsid w:val="00CD54F6"/>
    <w:rsid w:val="00CE1A7B"/>
    <w:rsid w:val="00CE2AB7"/>
    <w:rsid w:val="00CE2EFB"/>
    <w:rsid w:val="00CE3970"/>
    <w:rsid w:val="00D02E8B"/>
    <w:rsid w:val="00D078D1"/>
    <w:rsid w:val="00D11E34"/>
    <w:rsid w:val="00D16BC2"/>
    <w:rsid w:val="00D242E8"/>
    <w:rsid w:val="00D2619C"/>
    <w:rsid w:val="00D27F03"/>
    <w:rsid w:val="00D33909"/>
    <w:rsid w:val="00D37D67"/>
    <w:rsid w:val="00D44E47"/>
    <w:rsid w:val="00D4531A"/>
    <w:rsid w:val="00D55095"/>
    <w:rsid w:val="00D67FD7"/>
    <w:rsid w:val="00D75553"/>
    <w:rsid w:val="00D775D1"/>
    <w:rsid w:val="00D9350C"/>
    <w:rsid w:val="00D950FC"/>
    <w:rsid w:val="00D97CD7"/>
    <w:rsid w:val="00DA707F"/>
    <w:rsid w:val="00DB4D82"/>
    <w:rsid w:val="00DB7196"/>
    <w:rsid w:val="00DC1D6B"/>
    <w:rsid w:val="00DE3179"/>
    <w:rsid w:val="00DE36EA"/>
    <w:rsid w:val="00DE6569"/>
    <w:rsid w:val="00DE7341"/>
    <w:rsid w:val="00DF5092"/>
    <w:rsid w:val="00DF6326"/>
    <w:rsid w:val="00DF6FF2"/>
    <w:rsid w:val="00E15B20"/>
    <w:rsid w:val="00E210BE"/>
    <w:rsid w:val="00E42680"/>
    <w:rsid w:val="00E42B0A"/>
    <w:rsid w:val="00E4678D"/>
    <w:rsid w:val="00E5014C"/>
    <w:rsid w:val="00E522EF"/>
    <w:rsid w:val="00E54ABD"/>
    <w:rsid w:val="00E76EBD"/>
    <w:rsid w:val="00E8121B"/>
    <w:rsid w:val="00E81229"/>
    <w:rsid w:val="00E819EF"/>
    <w:rsid w:val="00E83C23"/>
    <w:rsid w:val="00E90687"/>
    <w:rsid w:val="00E914D3"/>
    <w:rsid w:val="00EB5E69"/>
    <w:rsid w:val="00ED10BD"/>
    <w:rsid w:val="00ED5A50"/>
    <w:rsid w:val="00EE7EC7"/>
    <w:rsid w:val="00F132FE"/>
    <w:rsid w:val="00F20B48"/>
    <w:rsid w:val="00F346D4"/>
    <w:rsid w:val="00F43B43"/>
    <w:rsid w:val="00F55E72"/>
    <w:rsid w:val="00F566FA"/>
    <w:rsid w:val="00F56BBF"/>
    <w:rsid w:val="00F65212"/>
    <w:rsid w:val="00F743D2"/>
    <w:rsid w:val="00F74BEA"/>
    <w:rsid w:val="00F74D40"/>
    <w:rsid w:val="00F75AD9"/>
    <w:rsid w:val="00F90CE6"/>
    <w:rsid w:val="00F91118"/>
    <w:rsid w:val="00F9716F"/>
    <w:rsid w:val="00FB47FB"/>
    <w:rsid w:val="00FB6197"/>
    <w:rsid w:val="00FB7B01"/>
    <w:rsid w:val="00FC0235"/>
    <w:rsid w:val="00FD113A"/>
    <w:rsid w:val="00FE4D18"/>
    <w:rsid w:val="00FF0E7C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E15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27ED"/>
    <w:pPr>
      <w:keepNext/>
      <w:ind w:firstLine="0"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firstLine="0"/>
      <w:jc w:val="left"/>
    </w:pPr>
    <w:rPr>
      <w:sz w:val="24"/>
    </w:rPr>
  </w:style>
  <w:style w:type="paragraph" w:styleId="BalloonText">
    <w:name w:val="Balloon Text"/>
    <w:basedOn w:val="Normal"/>
    <w:semiHidden/>
    <w:rsid w:val="0080526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F27ED"/>
    <w:pPr>
      <w:spacing w:after="120" w:line="480" w:lineRule="auto"/>
      <w:ind w:left="283" w:firstLine="0"/>
      <w:jc w:val="left"/>
    </w:pPr>
    <w:rPr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3246"/>
    <w:rPr>
      <w:sz w:val="26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3D45DF"/>
    <w:rPr>
      <w:sz w:val="26"/>
    </w:rPr>
  </w:style>
  <w:style w:type="character" w:customStyle="1" w:styleId="Heading1Char">
    <w:name w:val="Heading 1 Char"/>
    <w:basedOn w:val="DefaultParagraphFont"/>
    <w:link w:val="Heading1"/>
    <w:rsid w:val="00E15B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styleId="CommentReference">
    <w:name w:val="annotation reference"/>
    <w:basedOn w:val="DefaultParagraphFont"/>
    <w:rsid w:val="00DA70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0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707F"/>
  </w:style>
  <w:style w:type="paragraph" w:styleId="CommentSubject">
    <w:name w:val="annotation subject"/>
    <w:basedOn w:val="CommentText"/>
    <w:next w:val="CommentText"/>
    <w:link w:val="CommentSubjectChar"/>
    <w:rsid w:val="00DA7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7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Dziuljeta</dc:creator>
  <cp:lastModifiedBy>DaivaB</cp:lastModifiedBy>
  <cp:revision>2</cp:revision>
  <cp:lastPrinted>2020-01-29T05:57:00Z</cp:lastPrinted>
  <dcterms:created xsi:type="dcterms:W3CDTF">2022-08-04T07:17:00Z</dcterms:created>
  <dcterms:modified xsi:type="dcterms:W3CDTF">2022-08-04T07:17:00Z</dcterms:modified>
</cp:coreProperties>
</file>