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93C" w:rsidRPr="00BC5138" w:rsidRDefault="00DA093C" w:rsidP="00DA093C">
      <w:pPr>
        <w:tabs>
          <w:tab w:val="left" w:pos="5245"/>
          <w:tab w:val="left" w:pos="5387"/>
          <w:tab w:val="center" w:pos="5670"/>
        </w:tabs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C5138">
        <w:rPr>
          <w:rFonts w:ascii="Times New Roman" w:eastAsia="Times New Roman" w:hAnsi="Times New Roman" w:cs="Times New Roman"/>
          <w:sz w:val="24"/>
          <w:szCs w:val="24"/>
          <w:lang w:eastAsia="lt-LT"/>
        </w:rPr>
        <w:t>PATVIRTINTA</w:t>
      </w:r>
    </w:p>
    <w:p w:rsidR="00DA093C" w:rsidRDefault="00DA093C" w:rsidP="00DA093C">
      <w:pPr>
        <w:tabs>
          <w:tab w:val="center" w:pos="5103"/>
          <w:tab w:val="left" w:pos="5387"/>
          <w:tab w:val="center" w:pos="5670"/>
          <w:tab w:val="right" w:pos="9638"/>
        </w:tabs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C5138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Prienų</w:t>
      </w:r>
      <w:r w:rsidRPr="00BC513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rajono savivaldybės </w:t>
      </w:r>
    </w:p>
    <w:p w:rsidR="00DA093C" w:rsidRDefault="00DA093C" w:rsidP="00DA093C">
      <w:pPr>
        <w:tabs>
          <w:tab w:val="center" w:pos="5103"/>
          <w:tab w:val="left" w:pos="5387"/>
          <w:tab w:val="center" w:pos="5670"/>
          <w:tab w:val="right" w:pos="9638"/>
        </w:tabs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</w:t>
      </w:r>
      <w:r w:rsidRPr="00BC5138">
        <w:rPr>
          <w:rFonts w:ascii="Times New Roman" w:eastAsia="Times New Roman" w:hAnsi="Times New Roman" w:cs="Times New Roman"/>
          <w:sz w:val="24"/>
          <w:szCs w:val="24"/>
          <w:lang w:eastAsia="lt-LT"/>
        </w:rPr>
        <w:t>dministracijos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BC513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direktoriaus </w:t>
      </w:r>
    </w:p>
    <w:p w:rsidR="00DA093C" w:rsidRPr="00BC5138" w:rsidRDefault="00DA093C" w:rsidP="00DA093C">
      <w:pPr>
        <w:tabs>
          <w:tab w:val="center" w:pos="5103"/>
          <w:tab w:val="left" w:pos="5387"/>
          <w:tab w:val="center" w:pos="5670"/>
          <w:tab w:val="right" w:pos="9638"/>
        </w:tabs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C5138">
        <w:rPr>
          <w:rFonts w:ascii="Times New Roman" w:eastAsia="Times New Roman" w:hAnsi="Times New Roman" w:cs="Times New Roman"/>
          <w:sz w:val="24"/>
          <w:szCs w:val="24"/>
          <w:lang w:eastAsia="lt-LT"/>
        </w:rPr>
        <w:t>20    m.                  d.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BC513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įsakymu Nr. </w:t>
      </w:r>
    </w:p>
    <w:p w:rsidR="00DA093C" w:rsidRPr="00BC5138" w:rsidRDefault="00DA093C" w:rsidP="00DA093C">
      <w:pPr>
        <w:spacing w:after="0" w:line="240" w:lineRule="auto"/>
        <w:ind w:left="648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093C" w:rsidRPr="00BC5138" w:rsidRDefault="00DA093C" w:rsidP="00DA0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2"/>
          <w:sz w:val="24"/>
          <w:szCs w:val="24"/>
        </w:rPr>
      </w:pPr>
      <w:r w:rsidRPr="00BC5138">
        <w:rPr>
          <w:rFonts w:ascii="Times New Roman" w:eastAsia="Times New Roman" w:hAnsi="Times New Roman" w:cs="Times New Roman"/>
          <w:b/>
          <w:kern w:val="32"/>
          <w:sz w:val="24"/>
          <w:szCs w:val="24"/>
        </w:rPr>
        <w:t>INTEGRALIOS PAGALBOS TEIKIMO PARTNERIŲ ATRANKOS KOMISIJOS DARBO REGLAMENTAS</w:t>
      </w:r>
    </w:p>
    <w:p w:rsidR="00DA093C" w:rsidRPr="00BC5138" w:rsidRDefault="00DA093C" w:rsidP="00DA09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A093C" w:rsidRPr="00BC5138" w:rsidRDefault="00DA093C" w:rsidP="00DA0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BC513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 SKYRIUS</w:t>
      </w:r>
    </w:p>
    <w:p w:rsidR="00DA093C" w:rsidRPr="00BC5138" w:rsidRDefault="00DA093C" w:rsidP="00DA0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BC513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BENDROSIOS NUOSTATOS</w:t>
      </w:r>
    </w:p>
    <w:p w:rsidR="00DA093C" w:rsidRPr="00BC5138" w:rsidRDefault="00DA093C" w:rsidP="00DA09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32"/>
          <w:sz w:val="24"/>
          <w:szCs w:val="24"/>
        </w:rPr>
      </w:pPr>
    </w:p>
    <w:p w:rsidR="00DA093C" w:rsidRPr="00BC5138" w:rsidRDefault="00DA093C" w:rsidP="00DA09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C5138">
        <w:rPr>
          <w:rFonts w:ascii="Times New Roman" w:eastAsia="Times New Roman" w:hAnsi="Times New Roman" w:cs="Times New Roman"/>
          <w:kern w:val="32"/>
          <w:sz w:val="24"/>
          <w:szCs w:val="24"/>
        </w:rPr>
        <w:t xml:space="preserve">1. Integralios pagalbos teikimo partnerių atrankos komisijos (toliau – Komisija) darbo reglamentas </w:t>
      </w:r>
      <w:r w:rsidRPr="00BC513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(toliau – Reglamentas) nustato Komisijos funkcijas, teises, pareigas ir darbo organizavimo tvarką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Prienų</w:t>
      </w:r>
      <w:r w:rsidRPr="00BC513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rajono savivaldybėje (toliau – Savivaldybė).</w:t>
      </w:r>
    </w:p>
    <w:p w:rsidR="00DA093C" w:rsidRPr="00BC5138" w:rsidRDefault="00DA093C" w:rsidP="00DA09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C513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 Komisija Savivaldybėje atrenka 2021–2027 metų Europos Sąjungos fondų investicijų programos lėšomis finansuojamo Integralios pagalbos projekto (toliau – projektas) partnerius pagal projekto partneriams keliamus reikalavimus, kurie išvardinti </w:t>
      </w:r>
      <w:r w:rsidRPr="00BC5138">
        <w:rPr>
          <w:rFonts w:ascii="Times New Roman" w:eastAsia="Times New Roman" w:hAnsi="Times New Roman" w:cs="Times New Roman"/>
          <w:color w:val="000000"/>
          <w:sz w:val="24"/>
          <w:szCs w:val="20"/>
        </w:rPr>
        <w:t>Integralios pagalbos teikimo partnerių atrankos tvarkos aprašo</w:t>
      </w:r>
      <w:r w:rsidR="00D358AE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(toliau – Aprašas)</w:t>
      </w:r>
      <w:r w:rsidRPr="00BC5138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, patvirtinto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Prienų rajono savivaldybės</w:t>
      </w:r>
      <w:r w:rsidR="00DD500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administracijos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direktoriaus </w:t>
      </w:r>
      <w:r w:rsidR="00DD500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2022 m. spalio 4 d. </w:t>
      </w:r>
      <w:r w:rsidRPr="00BC5138">
        <w:rPr>
          <w:rFonts w:ascii="Times New Roman" w:eastAsia="Times New Roman" w:hAnsi="Times New Roman" w:cs="Times New Roman"/>
          <w:sz w:val="24"/>
          <w:szCs w:val="24"/>
          <w:lang w:eastAsia="lt-LT"/>
        </w:rPr>
        <w:t>įsakymu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Nr. A3-895 „Dėl </w:t>
      </w:r>
      <w:bookmarkStart w:id="0" w:name="_Hlk99961253"/>
      <w:r>
        <w:rPr>
          <w:rFonts w:ascii="Times New Roman" w:hAnsi="Times New Roman" w:cs="Times New Roman"/>
          <w:sz w:val="24"/>
          <w:szCs w:val="24"/>
        </w:rPr>
        <w:t>I</w:t>
      </w:r>
      <w:r w:rsidRPr="00DA093C">
        <w:rPr>
          <w:rFonts w:ascii="Times New Roman" w:hAnsi="Times New Roman" w:cs="Times New Roman"/>
          <w:sz w:val="24"/>
          <w:szCs w:val="24"/>
        </w:rPr>
        <w:t>ntegralios pagalbos teikimo partnerių atrankos tvarkos apraš</w:t>
      </w:r>
      <w:bookmarkEnd w:id="0"/>
      <w:r>
        <w:rPr>
          <w:rFonts w:ascii="Times New Roman" w:hAnsi="Times New Roman" w:cs="Times New Roman"/>
          <w:sz w:val="24"/>
          <w:szCs w:val="24"/>
        </w:rPr>
        <w:t>o patvirtinimo“</w:t>
      </w:r>
      <w:r w:rsidRPr="00BC5138">
        <w:rPr>
          <w:rFonts w:ascii="Times New Roman" w:eastAsia="Times New Roman" w:hAnsi="Times New Roman" w:cs="Times New Roman"/>
          <w:sz w:val="24"/>
          <w:szCs w:val="24"/>
          <w:lang w:eastAsia="lt-LT"/>
        </w:rPr>
        <w:t>, II skyriuje.</w:t>
      </w:r>
    </w:p>
    <w:p w:rsidR="00DA093C" w:rsidRPr="00BC5138" w:rsidRDefault="00DA093C" w:rsidP="00DA09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C5138">
        <w:rPr>
          <w:rFonts w:ascii="Times New Roman" w:eastAsia="Times New Roman" w:hAnsi="Times New Roman" w:cs="Times New Roman"/>
          <w:sz w:val="24"/>
          <w:szCs w:val="24"/>
          <w:lang w:eastAsia="lt-LT"/>
        </w:rPr>
        <w:t>3. Komisija savo veikloje vadovaujasi Lietuvos Respublikos įstatymais, Lietuvos Respublikos Vyriausybės nutarimais, Lietuvos Respublikos socialinės apsaugos ir darbo ministerijos įsakymais, šiuo Reglamentu ir kitais teisės aktais.</w:t>
      </w:r>
    </w:p>
    <w:p w:rsidR="00DA093C" w:rsidRPr="00BC5138" w:rsidRDefault="00DA093C" w:rsidP="00DA09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C513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4. Komisija sudaroma ir jos darbo reglamentas tvirtinamas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Prienų</w:t>
      </w:r>
      <w:r w:rsidRPr="00BC513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rajono savivaldybės administracijos direktorius įsakymu. </w:t>
      </w:r>
    </w:p>
    <w:p w:rsidR="00DA093C" w:rsidRPr="00BC5138" w:rsidRDefault="00DA093C" w:rsidP="00DA09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C5138">
        <w:rPr>
          <w:rFonts w:ascii="Times New Roman" w:eastAsia="Times New Roman" w:hAnsi="Times New Roman" w:cs="Times New Roman"/>
          <w:sz w:val="24"/>
          <w:szCs w:val="24"/>
          <w:lang w:eastAsia="lt-LT"/>
        </w:rPr>
        <w:t>5. Komisija užtikrina skaidrią, objektyviais kriterijais paremtą viešą projekto partnerių atranką.</w:t>
      </w:r>
    </w:p>
    <w:p w:rsidR="00DA093C" w:rsidRPr="00BC5138" w:rsidRDefault="00DA093C" w:rsidP="00DA09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00000" w:rsidRDefault="00DA0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BC513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II SKYRIUS</w:t>
      </w:r>
    </w:p>
    <w:p w:rsidR="00000000" w:rsidRDefault="00DA0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BC513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KOMISIJOS SUDARYMAS</w:t>
      </w:r>
    </w:p>
    <w:p w:rsidR="00DA093C" w:rsidRPr="00BC5138" w:rsidRDefault="00DA093C" w:rsidP="00DA093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D358AE" w:rsidRDefault="00DA093C" w:rsidP="00DA09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C5138">
        <w:rPr>
          <w:rFonts w:ascii="Times New Roman" w:eastAsia="Times New Roman" w:hAnsi="Times New Roman" w:cs="Times New Roman"/>
          <w:sz w:val="24"/>
          <w:szCs w:val="24"/>
          <w:lang w:eastAsia="lt-LT"/>
        </w:rPr>
        <w:t>6. Komisija sudaroma</w:t>
      </w:r>
      <w:r w:rsidR="00D358A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iš ne mažiau kaip penkių narių.</w:t>
      </w:r>
      <w:r w:rsidRPr="00BC513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:rsidR="00DA093C" w:rsidRPr="00BC5138" w:rsidRDefault="00D358AE" w:rsidP="00DA09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7. Komisijos posėdžiai</w:t>
      </w:r>
      <w:r w:rsidR="00DA093C" w:rsidRPr="00BC513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otokoluojami</w:t>
      </w:r>
      <w:r w:rsidR="00DA093C" w:rsidRPr="00BC5138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DA093C" w:rsidRPr="00BC5138" w:rsidRDefault="00DA093C" w:rsidP="00DA09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A093C" w:rsidRPr="00BC5138" w:rsidRDefault="00DA093C" w:rsidP="00DA0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BC513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III SKYRIUS</w:t>
      </w:r>
    </w:p>
    <w:p w:rsidR="00DA093C" w:rsidRPr="00BC5138" w:rsidRDefault="00DA093C" w:rsidP="00DA0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BC513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KOMISIJOS FUNKCIJOS</w:t>
      </w:r>
    </w:p>
    <w:p w:rsidR="00DA093C" w:rsidRPr="00BC5138" w:rsidRDefault="00DA093C" w:rsidP="00DA09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A093C" w:rsidRPr="00BC5138" w:rsidRDefault="00DA093C" w:rsidP="00DA09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C5138">
        <w:rPr>
          <w:rFonts w:ascii="Times New Roman" w:eastAsia="Times New Roman" w:hAnsi="Times New Roman" w:cs="Times New Roman"/>
          <w:sz w:val="24"/>
          <w:szCs w:val="24"/>
          <w:lang w:eastAsia="lt-LT"/>
        </w:rPr>
        <w:t>8. Komisija atlieka Savivaldybės administracijos Socialinės paramos skyriui (toliau – Socialinės paramos skyrius)</w:t>
      </w:r>
      <w:r w:rsidR="00DD500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teikiamų</w:t>
      </w:r>
      <w:r w:rsidRPr="00BC513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paraiškų dėl projekto partnerių atrankos vertinimą:</w:t>
      </w:r>
      <w:r w:rsidRPr="00BC513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:rsidR="00DA093C" w:rsidRPr="00BC5138" w:rsidRDefault="00DA093C" w:rsidP="00DA09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C513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8.1. </w:t>
      </w:r>
      <w:r w:rsidR="00D358AE" w:rsidRPr="00BC513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remdamasi </w:t>
      </w:r>
      <w:r w:rsidR="00D358AE">
        <w:rPr>
          <w:rFonts w:ascii="Times New Roman" w:eastAsia="Times New Roman" w:hAnsi="Times New Roman" w:cs="Times New Roman"/>
          <w:sz w:val="24"/>
          <w:szCs w:val="24"/>
          <w:lang w:eastAsia="lt-LT"/>
        </w:rPr>
        <w:t>Aprašo 17</w:t>
      </w:r>
      <w:r w:rsidR="00D358AE" w:rsidRPr="00BC513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punktu</w:t>
      </w:r>
      <w:r w:rsidR="00D358AE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D358AE" w:rsidRPr="00BC513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BC5138">
        <w:rPr>
          <w:rFonts w:ascii="Times New Roman" w:eastAsia="Times New Roman" w:hAnsi="Times New Roman" w:cs="Times New Roman"/>
          <w:sz w:val="24"/>
          <w:szCs w:val="24"/>
          <w:lang w:eastAsia="lt-LT"/>
        </w:rPr>
        <w:t>įvertina įstaigos /organizacijos pateiktus dokumentus, konstatuoja visų reikalingų dokumentų pateikim</w:t>
      </w:r>
      <w:r w:rsidR="00DD5009">
        <w:rPr>
          <w:rFonts w:ascii="Times New Roman" w:eastAsia="Times New Roman" w:hAnsi="Times New Roman" w:cs="Times New Roman"/>
          <w:sz w:val="24"/>
          <w:szCs w:val="24"/>
          <w:lang w:eastAsia="lt-LT"/>
        </w:rPr>
        <w:t>ą</w:t>
      </w:r>
      <w:r w:rsidRPr="00BC513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arbą jų trūkumą;</w:t>
      </w:r>
    </w:p>
    <w:p w:rsidR="00DA093C" w:rsidRPr="00BC5138" w:rsidRDefault="00DA093C" w:rsidP="00DA09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C513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8.2. atrenka projekto partnerius. </w:t>
      </w:r>
    </w:p>
    <w:p w:rsidR="00DA093C" w:rsidRPr="00BC5138" w:rsidRDefault="00DA093C" w:rsidP="00DA09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A093C" w:rsidRPr="00BC5138" w:rsidRDefault="00DA093C" w:rsidP="00DA0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BC513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IV SKYRIUS</w:t>
      </w:r>
    </w:p>
    <w:p w:rsidR="00DA093C" w:rsidRPr="00BC5138" w:rsidRDefault="00DA093C" w:rsidP="00DA0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BC513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KOMISIJOS TEISĖS</w:t>
      </w:r>
    </w:p>
    <w:p w:rsidR="00DA093C" w:rsidRPr="00BC5138" w:rsidRDefault="00DA093C" w:rsidP="00DA09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A093C" w:rsidRPr="00BC5138" w:rsidRDefault="00DA093C" w:rsidP="00DA09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C5138">
        <w:rPr>
          <w:rFonts w:ascii="Times New Roman" w:eastAsia="Times New Roman" w:hAnsi="Times New Roman" w:cs="Times New Roman"/>
          <w:sz w:val="24"/>
          <w:szCs w:val="24"/>
          <w:lang w:eastAsia="lt-LT"/>
        </w:rPr>
        <w:t>9. Komisija turi teisę:</w:t>
      </w:r>
    </w:p>
    <w:p w:rsidR="00DA093C" w:rsidRPr="00BC5138" w:rsidRDefault="00DA093C" w:rsidP="00DA09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C5138">
        <w:rPr>
          <w:rFonts w:ascii="Times New Roman" w:eastAsia="Times New Roman" w:hAnsi="Times New Roman" w:cs="Times New Roman"/>
          <w:sz w:val="24"/>
          <w:szCs w:val="24"/>
          <w:lang w:eastAsia="lt-LT"/>
        </w:rPr>
        <w:t>9.1. prašyti pateikti trūkstamą informaciją ir (ar) dokumentus ir (ar) patikslinti paraišką per ne ilgiau kaip 3 d. d.</w:t>
      </w:r>
      <w:r w:rsidR="00DD5009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:rsidR="00DA093C" w:rsidRDefault="00DA093C" w:rsidP="00DA09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  <w:sectPr w:rsidR="00DA093C" w:rsidSect="00863ED1">
          <w:pgSz w:w="11906" w:h="16838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  <w:r w:rsidRPr="00BC5138">
        <w:rPr>
          <w:rFonts w:ascii="Times New Roman" w:eastAsia="Times New Roman" w:hAnsi="Times New Roman" w:cs="Times New Roman"/>
          <w:sz w:val="24"/>
          <w:szCs w:val="24"/>
          <w:lang w:eastAsia="lt-LT"/>
        </w:rPr>
        <w:t>9.2.</w:t>
      </w:r>
      <w:r w:rsidRPr="00BC5138">
        <w:rPr>
          <w:rFonts w:ascii="Times New Roman" w:eastAsia="Times New Roman" w:hAnsi="Times New Roman" w:cs="Times New Roman"/>
          <w:sz w:val="24"/>
          <w:szCs w:val="20"/>
        </w:rPr>
        <w:t xml:space="preserve"> atmesti paraišką</w:t>
      </w:r>
      <w:r w:rsidR="00D358AE">
        <w:rPr>
          <w:rFonts w:ascii="Times New Roman" w:eastAsia="Times New Roman" w:hAnsi="Times New Roman" w:cs="Times New Roman"/>
          <w:sz w:val="24"/>
          <w:szCs w:val="20"/>
        </w:rPr>
        <w:t>,</w:t>
      </w:r>
      <w:r w:rsidRPr="00BC5138">
        <w:rPr>
          <w:rFonts w:ascii="Times New Roman" w:eastAsia="Times New Roman" w:hAnsi="Times New Roman" w:cs="Times New Roman"/>
          <w:sz w:val="24"/>
          <w:szCs w:val="20"/>
        </w:rPr>
        <w:t xml:space="preserve"> n</w:t>
      </w:r>
      <w:r w:rsidRPr="00BC5138">
        <w:rPr>
          <w:rFonts w:ascii="Times New Roman" w:eastAsia="Times New Roman" w:hAnsi="Times New Roman" w:cs="Times New Roman"/>
          <w:sz w:val="24"/>
          <w:szCs w:val="24"/>
          <w:lang w:eastAsia="lt-LT"/>
        </w:rPr>
        <w:t>epateikus prašomos informacijos per nustatytą terminą.</w:t>
      </w:r>
    </w:p>
    <w:p w:rsidR="00DA093C" w:rsidRPr="00BC5138" w:rsidRDefault="00DA093C" w:rsidP="00DA09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A093C" w:rsidRPr="00BC5138" w:rsidRDefault="00DA093C" w:rsidP="00DA0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BC513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V SKYRIUS</w:t>
      </w:r>
    </w:p>
    <w:p w:rsidR="00DA093C" w:rsidRPr="00BC5138" w:rsidRDefault="00DA093C" w:rsidP="00DA0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BC513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KOMISIJOS DARBO ORGANIZAVIMAS</w:t>
      </w:r>
    </w:p>
    <w:p w:rsidR="00DA093C" w:rsidRPr="00BC5138" w:rsidRDefault="00DA093C" w:rsidP="00DA09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A093C" w:rsidRPr="00BC5138" w:rsidRDefault="00DA093C" w:rsidP="00DA09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C5138">
        <w:rPr>
          <w:rFonts w:ascii="Times New Roman" w:eastAsia="Times New Roman" w:hAnsi="Times New Roman" w:cs="Times New Roman"/>
          <w:sz w:val="24"/>
          <w:szCs w:val="24"/>
          <w:lang w:eastAsia="lt-LT"/>
        </w:rPr>
        <w:t>10. Komisijos darbą organizuoja ir techniškai ją aptarnauja Socialinės paramos skyrius.</w:t>
      </w:r>
    </w:p>
    <w:p w:rsidR="00DA093C" w:rsidRPr="00BC5138" w:rsidRDefault="00DA093C" w:rsidP="00DA09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C5138">
        <w:rPr>
          <w:rFonts w:ascii="Times New Roman" w:eastAsia="Times New Roman" w:hAnsi="Times New Roman" w:cs="Times New Roman"/>
          <w:sz w:val="24"/>
          <w:szCs w:val="24"/>
          <w:lang w:eastAsia="lt-LT"/>
        </w:rPr>
        <w:t>11. Komisijos posėdis – vienkartinis.</w:t>
      </w:r>
    </w:p>
    <w:p w:rsidR="00DA093C" w:rsidRPr="00BC5138" w:rsidRDefault="00DA093C" w:rsidP="00DA09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C5138">
        <w:rPr>
          <w:rFonts w:ascii="Times New Roman" w:eastAsia="Times New Roman" w:hAnsi="Times New Roman" w:cs="Times New Roman"/>
          <w:sz w:val="24"/>
          <w:szCs w:val="24"/>
          <w:lang w:eastAsia="lt-LT"/>
        </w:rPr>
        <w:t>12. Komisijos posėdis laikomas teisėtu, kai jame dalyvauja daugiau kaip pusė Komisijos narių.</w:t>
      </w:r>
    </w:p>
    <w:p w:rsidR="00DA093C" w:rsidRPr="00BC5138" w:rsidRDefault="00DA093C" w:rsidP="00DA09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C513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13. Komisijos posėdžiui pirmininkauja </w:t>
      </w:r>
      <w:r w:rsidR="00DD5009">
        <w:rPr>
          <w:rFonts w:ascii="Times New Roman" w:eastAsia="Times New Roman" w:hAnsi="Times New Roman" w:cs="Times New Roman"/>
          <w:sz w:val="24"/>
          <w:szCs w:val="24"/>
          <w:lang w:eastAsia="lt-LT"/>
        </w:rPr>
        <w:t>K</w:t>
      </w:r>
      <w:r w:rsidRPr="00BC513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omisijos pirmininkas, jei jo nėra – </w:t>
      </w:r>
      <w:r w:rsidR="00DD5009">
        <w:rPr>
          <w:rFonts w:ascii="Times New Roman" w:eastAsia="Times New Roman" w:hAnsi="Times New Roman" w:cs="Times New Roman"/>
          <w:sz w:val="24"/>
          <w:szCs w:val="24"/>
          <w:lang w:eastAsia="lt-LT"/>
        </w:rPr>
        <w:t>K</w:t>
      </w:r>
      <w:r w:rsidRPr="00BC5138">
        <w:rPr>
          <w:rFonts w:ascii="Times New Roman" w:eastAsia="Times New Roman" w:hAnsi="Times New Roman" w:cs="Times New Roman"/>
          <w:sz w:val="24"/>
          <w:szCs w:val="24"/>
          <w:lang w:eastAsia="lt-LT"/>
        </w:rPr>
        <w:t>omisijos pirmininko pavaduotojas.</w:t>
      </w:r>
    </w:p>
    <w:p w:rsidR="00DA093C" w:rsidRPr="00BC5138" w:rsidRDefault="00DA093C" w:rsidP="00DA09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C5138">
        <w:rPr>
          <w:rFonts w:ascii="Times New Roman" w:eastAsia="Times New Roman" w:hAnsi="Times New Roman" w:cs="Times New Roman"/>
          <w:sz w:val="24"/>
          <w:szCs w:val="24"/>
          <w:lang w:eastAsia="lt-LT"/>
        </w:rPr>
        <w:t>14. Projekto partneris atrenkamas posėdyje dalyvaujančių Komisijos narių balsų dauguma. Balsams pasidalijus po lygiai, sprendimą lemia Komisijos pirmininko arba Komisijos pirmininko pavaduotojo (jei nėra Komisijos pirmininko) balsas.</w:t>
      </w:r>
    </w:p>
    <w:p w:rsidR="00DA093C" w:rsidRPr="00BC5138" w:rsidRDefault="00DA093C" w:rsidP="00DA09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C513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15. Projekto partnerių atrankos rezultatai įforminami Komisijos posėdžio protokolu (toliau – protokolas), kurį pasirašo Komisijos posėdžio pirmininkas ir Komisijos posėdžio sekretorius. Protokolo kopija raštu arba elektroninių ryšių priemonėmis pateikiama Europos socialinio fondo agentūrai.  </w:t>
      </w:r>
    </w:p>
    <w:p w:rsidR="00DA093C" w:rsidRPr="00BC5138" w:rsidRDefault="00DA093C" w:rsidP="00DA09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C5138">
        <w:rPr>
          <w:rFonts w:ascii="Times New Roman" w:eastAsia="Times New Roman" w:hAnsi="Times New Roman" w:cs="Times New Roman"/>
          <w:sz w:val="24"/>
          <w:szCs w:val="24"/>
          <w:lang w:eastAsia="lt-LT"/>
        </w:rPr>
        <w:t>16. Komisija pagal pareikalavimą teikia informaciją apie savo veiklą Savivaldybės administracijos direktoriui.</w:t>
      </w:r>
    </w:p>
    <w:p w:rsidR="00DA093C" w:rsidRPr="00BC5138" w:rsidRDefault="00DA093C" w:rsidP="00DA0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DA093C" w:rsidRPr="00BC5138" w:rsidRDefault="00DA093C" w:rsidP="00DA0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BC513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VI SKYRIUS</w:t>
      </w:r>
    </w:p>
    <w:p w:rsidR="00DA093C" w:rsidRPr="00BC5138" w:rsidRDefault="00DA093C" w:rsidP="00DA0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BC513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BAIGIAMOSIOS NUOSTATOS</w:t>
      </w:r>
    </w:p>
    <w:p w:rsidR="00DA093C" w:rsidRPr="00BC5138" w:rsidRDefault="00DA093C" w:rsidP="00DA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A093C" w:rsidRPr="00BC5138" w:rsidRDefault="00DA093C" w:rsidP="00DA09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C5138">
        <w:rPr>
          <w:rFonts w:ascii="Times New Roman" w:eastAsia="Times New Roman" w:hAnsi="Times New Roman" w:cs="Times New Roman"/>
          <w:sz w:val="24"/>
          <w:szCs w:val="24"/>
          <w:lang w:eastAsia="lt-LT"/>
        </w:rPr>
        <w:t>17. Už sprendimų objektyvumą, konfidencialios informacijos paskleidimą, dokumentų klastojimą ir praradimą Lietuvos Respublikos įstatymų ir kitų teisės aktų nustatyta tvarka atsako Komisijos pirmininkas ir kiti Komisijos nariai.</w:t>
      </w:r>
    </w:p>
    <w:p w:rsidR="00DA093C" w:rsidRPr="00BC5138" w:rsidRDefault="00DA093C" w:rsidP="00DA09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A093C" w:rsidRPr="00BC5138" w:rsidRDefault="00DA093C" w:rsidP="00DA093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C5138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___________________________________</w:t>
      </w:r>
    </w:p>
    <w:p w:rsidR="00DA093C" w:rsidRDefault="00DA093C" w:rsidP="00DA093C"/>
    <w:p w:rsidR="00ED4E4A" w:rsidRDefault="00ED4E4A"/>
    <w:sectPr w:rsidR="00ED4E4A" w:rsidSect="00C87955">
      <w:headerReference w:type="first" r:id="rId6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59CE" w:rsidRDefault="00C759CE" w:rsidP="00E64877">
      <w:pPr>
        <w:spacing w:after="0" w:line="240" w:lineRule="auto"/>
      </w:pPr>
      <w:r>
        <w:separator/>
      </w:r>
    </w:p>
  </w:endnote>
  <w:endnote w:type="continuationSeparator" w:id="0">
    <w:p w:rsidR="00C759CE" w:rsidRDefault="00C759CE" w:rsidP="00E64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59CE" w:rsidRDefault="00C759CE" w:rsidP="00E64877">
      <w:pPr>
        <w:spacing w:after="0" w:line="240" w:lineRule="auto"/>
      </w:pPr>
      <w:r>
        <w:separator/>
      </w:r>
    </w:p>
  </w:footnote>
  <w:footnote w:type="continuationSeparator" w:id="0">
    <w:p w:rsidR="00C759CE" w:rsidRDefault="00C759CE" w:rsidP="00E64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ED1" w:rsidRDefault="008B2B3E">
    <w:pPr>
      <w:pStyle w:val="Header"/>
      <w:jc w:val="center"/>
    </w:pPr>
    <w:r>
      <w:t>2</w:t>
    </w:r>
  </w:p>
  <w:p w:rsidR="00863ED1" w:rsidRDefault="00C759C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093C"/>
    <w:rsid w:val="001F1D59"/>
    <w:rsid w:val="00694C8F"/>
    <w:rsid w:val="008B2B3E"/>
    <w:rsid w:val="00913FAA"/>
    <w:rsid w:val="009454E5"/>
    <w:rsid w:val="00C759CE"/>
    <w:rsid w:val="00D358AE"/>
    <w:rsid w:val="00DA093C"/>
    <w:rsid w:val="00DD5009"/>
    <w:rsid w:val="00E64877"/>
    <w:rsid w:val="00ED4E4A"/>
    <w:rsid w:val="00FB1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93C"/>
    <w:pPr>
      <w:spacing w:after="160" w:line="259" w:lineRule="auto"/>
    </w:pPr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93C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A093C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5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009"/>
    <w:rPr>
      <w:rFonts w:ascii="Tahoma" w:hAnsi="Tahoma" w:cs="Tahoma"/>
      <w:sz w:val="16"/>
      <w:szCs w:val="16"/>
      <w:lang w:val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VidaTu</dc:creator>
  <cp:lastModifiedBy>VidaTu</cp:lastModifiedBy>
  <cp:revision>3</cp:revision>
  <dcterms:created xsi:type="dcterms:W3CDTF">2022-10-04T10:29:00Z</dcterms:created>
  <dcterms:modified xsi:type="dcterms:W3CDTF">2022-10-04T10:30:00Z</dcterms:modified>
</cp:coreProperties>
</file>