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7D1D1C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7D1D1C">
      <w:pPr>
        <w:spacing w:line="276" w:lineRule="auto"/>
        <w:jc w:val="center"/>
        <w:rPr>
          <w:sz w:val="10"/>
        </w:rPr>
      </w:pPr>
    </w:p>
    <w:p w:rsidR="0077033C" w:rsidRPr="006F5F69" w:rsidRDefault="0077033C" w:rsidP="007D1D1C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7D1D1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7D1D1C">
      <w:pPr>
        <w:spacing w:line="276" w:lineRule="auto"/>
        <w:rPr>
          <w:b/>
          <w:lang w:val="lt-LT"/>
        </w:rPr>
      </w:pPr>
    </w:p>
    <w:p w:rsidR="00641A4B" w:rsidRPr="004D4ECC" w:rsidRDefault="00641A4B" w:rsidP="007D1D1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D1D1C" w:rsidRPr="00D820EB" w:rsidRDefault="007D1D1C" w:rsidP="007D1D1C">
      <w:pPr>
        <w:spacing w:line="276" w:lineRule="auto"/>
        <w:jc w:val="center"/>
        <w:rPr>
          <w:b/>
          <w:lang w:val="lt-LT"/>
        </w:rPr>
      </w:pPr>
      <w:r w:rsidRPr="00D820EB">
        <w:rPr>
          <w:b/>
          <w:lang w:val="lt-LT"/>
        </w:rPr>
        <w:t>DĖL PRIENŲ RAJONO SAVIVALDYBĖS TURTO INVESTAVIMO Į AB ,,PRIENŲ ŠILUMOS TINKLAI“ IR ĮSTATINIO KAPITALO PADIDINIMO</w:t>
      </w:r>
    </w:p>
    <w:p w:rsidR="00D113C2" w:rsidRDefault="00D113C2" w:rsidP="007D1D1C">
      <w:pPr>
        <w:spacing w:line="276" w:lineRule="auto"/>
        <w:jc w:val="center"/>
        <w:rPr>
          <w:lang w:val="lt-LT"/>
        </w:rPr>
      </w:pPr>
    </w:p>
    <w:p w:rsidR="0096775E" w:rsidRDefault="007814A3" w:rsidP="007D1D1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D113C2">
        <w:rPr>
          <w:lang w:val="lt-LT"/>
        </w:rPr>
        <w:t>spalio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F52C1">
        <w:rPr>
          <w:lang w:val="lt-LT"/>
        </w:rPr>
        <w:t>29</w:t>
      </w:r>
      <w:r w:rsidR="007D1D1C">
        <w:rPr>
          <w:lang w:val="lt-LT"/>
        </w:rPr>
        <w:t>5</w:t>
      </w:r>
    </w:p>
    <w:p w:rsidR="00AC75EA" w:rsidRDefault="00AC75EA" w:rsidP="007D1D1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7D1D1C">
      <w:pPr>
        <w:spacing w:line="276" w:lineRule="auto"/>
        <w:ind w:firstLine="1080"/>
        <w:jc w:val="both"/>
        <w:rPr>
          <w:lang w:val="lt-LT" w:eastAsia="lt-LT"/>
        </w:rPr>
      </w:pPr>
    </w:p>
    <w:p w:rsidR="00776715" w:rsidRPr="00D820EB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 w:rsidRPr="00D820EB">
        <w:rPr>
          <w:lang w:val="lt-LT"/>
        </w:rPr>
        <w:t xml:space="preserve">Vadovaudamasi </w:t>
      </w:r>
      <w:r w:rsidRPr="00D820EB">
        <w:rPr>
          <w:lang w:val="lt-LT" w:eastAsia="lt-LT"/>
        </w:rPr>
        <w:t xml:space="preserve">Lietuvos Respublikos vietos savivaldos įstatymo 16 straipsnio 2 dalies 26 punktu, Lietuvos Respublikos valstybės ir savivaldybių turto valdymo, naudojimo ir disponavimo juo įstatymo 22 straipsnio 1 dalies 2 punktu, 2 dalies 5, </w:t>
      </w:r>
      <w:r>
        <w:rPr>
          <w:lang w:val="lt-LT" w:eastAsia="lt-LT"/>
        </w:rPr>
        <w:t>6</w:t>
      </w:r>
      <w:r w:rsidRPr="00D820EB">
        <w:rPr>
          <w:lang w:val="lt-LT" w:eastAsia="lt-LT"/>
        </w:rPr>
        <w:t xml:space="preserve"> ir </w:t>
      </w:r>
      <w:r>
        <w:rPr>
          <w:lang w:val="lt-LT" w:eastAsia="lt-LT"/>
        </w:rPr>
        <w:t>7</w:t>
      </w:r>
      <w:r w:rsidRPr="00D820EB">
        <w:rPr>
          <w:lang w:val="lt-LT" w:eastAsia="lt-LT"/>
        </w:rPr>
        <w:t xml:space="preserve"> punktais, Lietuvos Respublikos akcinių bendrovių įstatymo 20 straipsnio 1 dalies 1</w:t>
      </w:r>
      <w:r>
        <w:rPr>
          <w:lang w:val="lt-LT" w:eastAsia="lt-LT"/>
        </w:rPr>
        <w:t>8</w:t>
      </w:r>
      <w:r w:rsidRPr="00D820EB">
        <w:rPr>
          <w:lang w:val="lt-LT" w:eastAsia="lt-LT"/>
        </w:rPr>
        <w:t xml:space="preserve"> punktu, 49 ir 50 straipsniais, </w:t>
      </w:r>
      <w:r w:rsidRPr="00D820EB">
        <w:rPr>
          <w:rStyle w:val="dpav"/>
          <w:lang w:val="lt-LT"/>
        </w:rPr>
        <w:t>Sprendimo investuoti valstybės ir savivaldybių turtą priėmimo kriterijų ir sprendimų priėmimo tvarkos aprašo</w:t>
      </w:r>
      <w:r w:rsidRPr="00D820EB">
        <w:rPr>
          <w:lang w:val="lt-LT" w:eastAsia="lt-LT"/>
        </w:rPr>
        <w:t xml:space="preserve">, patvirtinto Lietuvos Respublikos Vyriausybės 2007 m. liepos 4 d. nutarimu Nr. 758 „Dėl </w:t>
      </w:r>
      <w:r w:rsidRPr="00D820EB">
        <w:rPr>
          <w:rStyle w:val="dpav"/>
          <w:lang w:val="lt-LT"/>
        </w:rPr>
        <w:t>Sprendimo investuoti valstybės ir savivaldybių turtą priėmimo kriterijų ir sprendimų priėmimo tvarkos aprašo patvirtinimo“</w:t>
      </w:r>
      <w:r w:rsidRPr="00D820EB">
        <w:rPr>
          <w:lang w:val="lt-LT"/>
        </w:rPr>
        <w:t xml:space="preserve">, </w:t>
      </w:r>
      <w:r w:rsidRPr="00D820EB">
        <w:rPr>
          <w:rStyle w:val="dpav"/>
          <w:lang w:val="lt-LT"/>
        </w:rPr>
        <w:t>7</w:t>
      </w:r>
      <w:r w:rsidRPr="00D820EB">
        <w:rPr>
          <w:lang w:val="lt-LT" w:eastAsia="lt-LT"/>
        </w:rPr>
        <w:t>, 8, 9 punktais, įgyvendindama S</w:t>
      </w:r>
      <w:r w:rsidRPr="00D820EB">
        <w:rPr>
          <w:bCs/>
          <w:color w:val="000000"/>
          <w:lang w:val="lt-LT"/>
        </w:rPr>
        <w:t>avivaldybių turtinių ir neturtinių teisių įgyvendinimo savivaldybių valdomose įmonėse tvarkos aprašo</w:t>
      </w:r>
      <w:r w:rsidRPr="00D820EB">
        <w:rPr>
          <w:lang w:val="lt-LT" w:eastAsia="lt-LT"/>
        </w:rPr>
        <w:t>, patvirtinto Lietuvos Respublikos Vyriausybės 2007 m. birželio 6 d. nutarimu Nr. 567 „D</w:t>
      </w:r>
      <w:r w:rsidRPr="00D820EB">
        <w:rPr>
          <w:bCs/>
          <w:color w:val="000000"/>
          <w:lang w:val="lt-LT"/>
        </w:rPr>
        <w:t>ėl Savivaldybių turtinių ir neturtinių teisių įgyvendinimo savivaldybių valdomose įmonėse tvarkos aprašo patvirtinimo“</w:t>
      </w:r>
      <w:r w:rsidRPr="00D820EB">
        <w:rPr>
          <w:lang w:val="lt-LT" w:eastAsia="lt-LT"/>
        </w:rPr>
        <w:t>, 16.6 papunktį,</w:t>
      </w:r>
      <w:r w:rsidRPr="00D820EB">
        <w:rPr>
          <w:lang w:val="lt-LT"/>
        </w:rPr>
        <w:t xml:space="preserve"> atsižvelgdama į Prienų rajono savivaldybės administracijos direktoriaus 2022 m. spalio 1</w:t>
      </w:r>
      <w:r>
        <w:rPr>
          <w:lang w:val="lt-LT"/>
        </w:rPr>
        <w:t>9</w:t>
      </w:r>
      <w:r w:rsidRPr="00D820EB">
        <w:rPr>
          <w:lang w:val="lt-LT"/>
        </w:rPr>
        <w:t xml:space="preserve"> d. įsakymą </w:t>
      </w:r>
      <w:r w:rsidRPr="00353BA9">
        <w:rPr>
          <w:lang w:val="lt-LT"/>
        </w:rPr>
        <w:t>Nr.</w:t>
      </w:r>
      <w:r>
        <w:rPr>
          <w:lang w:val="lt-LT"/>
        </w:rPr>
        <w:t xml:space="preserve"> A3-944 </w:t>
      </w:r>
      <w:r w:rsidRPr="00D820EB">
        <w:rPr>
          <w:lang w:val="lt-LT"/>
        </w:rPr>
        <w:t xml:space="preserve">„Dėl pasiūlymo investuoti Prienų rajono savivaldybės turtą ir sprendimo projekto teikimo“, Prienų  rajono savivaldybės taryba  </w:t>
      </w:r>
      <w:r w:rsidRPr="00776715">
        <w:rPr>
          <w:spacing w:val="100"/>
          <w:lang w:val="lt-LT"/>
        </w:rPr>
        <w:t>nusprendži</w:t>
      </w:r>
      <w:r w:rsidRPr="00D820EB">
        <w:rPr>
          <w:lang w:val="lt-LT"/>
        </w:rPr>
        <w:t>a:</w:t>
      </w:r>
    </w:p>
    <w:p w:rsidR="00776715" w:rsidRPr="00362C3F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 w:rsidRPr="0096403B">
        <w:rPr>
          <w:lang w:val="lt-LT"/>
        </w:rPr>
        <w:t xml:space="preserve">1. Investuoti į </w:t>
      </w:r>
      <w:r>
        <w:rPr>
          <w:lang w:val="lt-LT"/>
        </w:rPr>
        <w:t>AB ,,Prienų</w:t>
      </w:r>
      <w:r w:rsidRPr="0096403B">
        <w:rPr>
          <w:lang w:val="lt-LT"/>
        </w:rPr>
        <w:t xml:space="preserve"> šilumos tinkl</w:t>
      </w:r>
      <w:r>
        <w:rPr>
          <w:lang w:val="lt-LT"/>
        </w:rPr>
        <w:t>ai“ 59998,10</w:t>
      </w:r>
      <w:r w:rsidRPr="000023F4">
        <w:rPr>
          <w:lang w:val="lt-LT"/>
        </w:rPr>
        <w:t xml:space="preserve"> Eur</w:t>
      </w:r>
      <w:r>
        <w:rPr>
          <w:lang w:val="lt-LT"/>
        </w:rPr>
        <w:t xml:space="preserve"> (penkiasdešimt devynis tūkstančius devynis </w:t>
      </w:r>
      <w:r w:rsidRPr="00B43B90">
        <w:rPr>
          <w:lang w:val="lt-LT"/>
        </w:rPr>
        <w:t>šimtu</w:t>
      </w:r>
      <w:r>
        <w:rPr>
          <w:lang w:val="lt-LT"/>
        </w:rPr>
        <w:t>s devyniasdešimt aštuonis eurus 1</w:t>
      </w:r>
      <w:r w:rsidRPr="00B43B90">
        <w:rPr>
          <w:lang w:val="lt-LT"/>
        </w:rPr>
        <w:t>0 centų)</w:t>
      </w:r>
      <w:r>
        <w:rPr>
          <w:lang w:val="lt-LT"/>
        </w:rPr>
        <w:t>,</w:t>
      </w:r>
      <w:r w:rsidRPr="0096403B">
        <w:rPr>
          <w:lang w:val="lt-LT"/>
        </w:rPr>
        <w:t xml:space="preserve"> perduodant </w:t>
      </w:r>
      <w:r>
        <w:rPr>
          <w:lang w:val="lt-LT"/>
        </w:rPr>
        <w:t>Prienų</w:t>
      </w:r>
      <w:r w:rsidRPr="0096403B">
        <w:rPr>
          <w:lang w:val="lt-LT"/>
        </w:rPr>
        <w:t xml:space="preserve"> rajono savivaldybei nuosavybės teise priklausantį finansinį turtą (pinigus) iš savivaldybės biudžeto kaip papildomą turtinį įnašą įstatinio kapitalo didinimui, </w:t>
      </w:r>
      <w:r>
        <w:rPr>
          <w:lang w:val="lt-LT"/>
        </w:rPr>
        <w:t>pasirašant bei įgyjant 20689 (dvidešimt tūkstančių šešis šimtus aštuoniasdešimt devynias</w:t>
      </w:r>
      <w:r w:rsidRPr="00B43B90">
        <w:rPr>
          <w:lang w:val="lt-LT"/>
        </w:rPr>
        <w:t>)</w:t>
      </w:r>
      <w:r w:rsidRPr="0096403B">
        <w:rPr>
          <w:lang w:val="lt-LT"/>
        </w:rPr>
        <w:t xml:space="preserve"> paprastąsias vardines 2,90 Eur (dviejų eurų 90 centų) nominalios vertės</w:t>
      </w:r>
      <w:r>
        <w:rPr>
          <w:lang w:val="lt-LT"/>
        </w:rPr>
        <w:t xml:space="preserve"> AB „Prienų šilumos tinklai“</w:t>
      </w:r>
      <w:r w:rsidRPr="0096403B">
        <w:rPr>
          <w:lang w:val="lt-LT"/>
        </w:rPr>
        <w:t xml:space="preserve"> akcijas.</w:t>
      </w:r>
    </w:p>
    <w:p w:rsidR="00776715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>
        <w:rPr>
          <w:lang w:val="lt-LT"/>
        </w:rPr>
        <w:t>2</w:t>
      </w:r>
      <w:r w:rsidRPr="0096403B">
        <w:rPr>
          <w:lang w:val="lt-LT"/>
        </w:rPr>
        <w:t xml:space="preserve">. Pavesti </w:t>
      </w:r>
      <w:r>
        <w:rPr>
          <w:lang w:val="lt-LT"/>
        </w:rPr>
        <w:t>Prienų</w:t>
      </w:r>
      <w:r w:rsidRPr="0096403B">
        <w:rPr>
          <w:lang w:val="lt-LT"/>
        </w:rPr>
        <w:t xml:space="preserve"> rajono savivaldybės administracijos direktoriui</w:t>
      </w:r>
      <w:r>
        <w:rPr>
          <w:lang w:val="lt-LT"/>
        </w:rPr>
        <w:t>, AB ,,Prienų</w:t>
      </w:r>
      <w:r w:rsidRPr="0096403B">
        <w:rPr>
          <w:lang w:val="lt-LT"/>
        </w:rPr>
        <w:t xml:space="preserve"> šilumos tinkl</w:t>
      </w:r>
      <w:r>
        <w:rPr>
          <w:lang w:val="lt-LT"/>
        </w:rPr>
        <w:t>ai“</w:t>
      </w:r>
      <w:r w:rsidRPr="0096403B">
        <w:rPr>
          <w:lang w:val="lt-LT"/>
        </w:rPr>
        <w:t xml:space="preserve"> akcijų valdytojui</w:t>
      </w:r>
      <w:r>
        <w:rPr>
          <w:lang w:val="lt-LT"/>
        </w:rPr>
        <w:t>:</w:t>
      </w:r>
    </w:p>
    <w:p w:rsidR="00776715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>
        <w:rPr>
          <w:lang w:val="lt-LT"/>
        </w:rPr>
        <w:t>2.1.</w:t>
      </w:r>
      <w:r w:rsidRPr="0096403B">
        <w:rPr>
          <w:lang w:val="lt-LT"/>
        </w:rPr>
        <w:t xml:space="preserve"> įgalioti savo atstovą </w:t>
      </w:r>
      <w:r>
        <w:rPr>
          <w:lang w:val="lt-LT"/>
        </w:rPr>
        <w:t>AB ,,Prienų</w:t>
      </w:r>
      <w:r w:rsidRPr="0096403B">
        <w:rPr>
          <w:lang w:val="lt-LT"/>
        </w:rPr>
        <w:t xml:space="preserve"> šilumos tinkl</w:t>
      </w:r>
      <w:r>
        <w:rPr>
          <w:lang w:val="lt-LT"/>
        </w:rPr>
        <w:t>ai“</w:t>
      </w:r>
      <w:r w:rsidRPr="0096403B">
        <w:rPr>
          <w:lang w:val="lt-LT"/>
        </w:rPr>
        <w:t xml:space="preserve"> visuotiniame akcininkų susirinkime balsuoti už</w:t>
      </w:r>
      <w:r>
        <w:rPr>
          <w:lang w:val="lt-LT"/>
        </w:rPr>
        <w:t>:</w:t>
      </w:r>
    </w:p>
    <w:p w:rsidR="00776715" w:rsidRPr="002A2B3E" w:rsidRDefault="00776715" w:rsidP="00776715">
      <w:pPr>
        <w:tabs>
          <w:tab w:val="left" w:pos="1134"/>
        </w:tabs>
        <w:spacing w:line="276" w:lineRule="auto"/>
        <w:ind w:right="-23" w:firstLine="1138"/>
        <w:jc w:val="both"/>
        <w:rPr>
          <w:lang w:val="lt-LT"/>
        </w:rPr>
      </w:pPr>
      <w:r>
        <w:rPr>
          <w:lang w:val="lt-LT"/>
        </w:rPr>
        <w:t>2.1.1.</w:t>
      </w:r>
      <w:r w:rsidRPr="0096403B">
        <w:rPr>
          <w:lang w:val="lt-LT"/>
        </w:rPr>
        <w:t xml:space="preserve"> įstatinio kapitalo</w:t>
      </w:r>
      <w:r>
        <w:rPr>
          <w:lang w:val="lt-LT"/>
        </w:rPr>
        <w:t xml:space="preserve"> pa</w:t>
      </w:r>
      <w:r w:rsidRPr="0096403B">
        <w:rPr>
          <w:lang w:val="lt-LT"/>
        </w:rPr>
        <w:t xml:space="preserve">didinimą </w:t>
      </w:r>
      <w:r w:rsidRPr="002A2B3E">
        <w:rPr>
          <w:lang w:val="lt-LT"/>
        </w:rPr>
        <w:t>papildomais akcininkų įnašais;</w:t>
      </w:r>
    </w:p>
    <w:p w:rsidR="00776715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>
        <w:rPr>
          <w:lang w:val="lt-LT"/>
        </w:rPr>
        <w:t xml:space="preserve">2.1.2. </w:t>
      </w:r>
      <w:r w:rsidRPr="0096403B">
        <w:rPr>
          <w:lang w:val="lt-LT"/>
        </w:rPr>
        <w:t>įstatų pakeitimą</w:t>
      </w:r>
      <w:r>
        <w:rPr>
          <w:lang w:val="lt-LT"/>
        </w:rPr>
        <w:t>;</w:t>
      </w:r>
    </w:p>
    <w:p w:rsidR="00776715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>
        <w:rPr>
          <w:lang w:val="lt-LT"/>
        </w:rPr>
        <w:t>2.1.3. priimant kitus su įstatinio kapitalo didinimu susijusius sprendimus;</w:t>
      </w:r>
    </w:p>
    <w:p w:rsidR="00776715" w:rsidRPr="002A2B3E" w:rsidRDefault="00776715" w:rsidP="00776715">
      <w:pPr>
        <w:tabs>
          <w:tab w:val="left" w:pos="1134"/>
        </w:tabs>
        <w:spacing w:line="276" w:lineRule="auto"/>
        <w:ind w:firstLine="1138"/>
        <w:jc w:val="both"/>
        <w:rPr>
          <w:lang w:val="lt-LT"/>
        </w:rPr>
      </w:pPr>
      <w:r>
        <w:rPr>
          <w:lang w:val="lt-LT"/>
        </w:rPr>
        <w:t xml:space="preserve">2.2. </w:t>
      </w:r>
      <w:r w:rsidRPr="002A2B3E">
        <w:rPr>
          <w:lang w:val="lt-LT"/>
        </w:rPr>
        <w:t>pasirašyti akcijų pasirašymo sutartį su AB „Prienų šilumos tinklai“.</w:t>
      </w:r>
    </w:p>
    <w:p w:rsidR="00776715" w:rsidRPr="00B84563" w:rsidRDefault="00776715" w:rsidP="00776715">
      <w:pPr>
        <w:tabs>
          <w:tab w:val="left" w:pos="1560"/>
          <w:tab w:val="left" w:pos="9639"/>
        </w:tabs>
        <w:spacing w:line="276" w:lineRule="auto"/>
        <w:ind w:right="-138" w:firstLine="1138"/>
        <w:jc w:val="both"/>
        <w:rPr>
          <w:bCs/>
        </w:rPr>
      </w:pPr>
      <w:r w:rsidRPr="00B84563">
        <w:rPr>
          <w:bCs/>
        </w:rPr>
        <w:t>Šis</w:t>
      </w:r>
      <w:r>
        <w:rPr>
          <w:bCs/>
        </w:rPr>
        <w:t xml:space="preserve"> </w:t>
      </w:r>
      <w:r w:rsidRPr="00B84563">
        <w:rPr>
          <w:bCs/>
        </w:rPr>
        <w:t>sprendimas per vieną</w:t>
      </w:r>
      <w:r>
        <w:rPr>
          <w:bCs/>
        </w:rPr>
        <w:t xml:space="preserve"> </w:t>
      </w:r>
      <w:r w:rsidRPr="00B84563">
        <w:rPr>
          <w:bCs/>
        </w:rPr>
        <w:t>mėnesį</w:t>
      </w:r>
      <w:r>
        <w:rPr>
          <w:bCs/>
        </w:rPr>
        <w:t xml:space="preserve"> </w:t>
      </w:r>
      <w:r w:rsidRPr="00B84563">
        <w:rPr>
          <w:bCs/>
        </w:rPr>
        <w:t>nuo jo paskelbimo</w:t>
      </w:r>
      <w:r>
        <w:rPr>
          <w:bCs/>
        </w:rPr>
        <w:t xml:space="preserve"> </w:t>
      </w:r>
      <w:r w:rsidRPr="00B84563">
        <w:rPr>
          <w:bCs/>
        </w:rPr>
        <w:t>ar</w:t>
      </w:r>
      <w:r>
        <w:rPr>
          <w:bCs/>
        </w:rPr>
        <w:t xml:space="preserve"> </w:t>
      </w:r>
      <w:r w:rsidRPr="00B84563">
        <w:rPr>
          <w:bCs/>
        </w:rPr>
        <w:t>įteikimo</w:t>
      </w:r>
      <w:r>
        <w:rPr>
          <w:bCs/>
        </w:rPr>
        <w:t xml:space="preserve"> </w:t>
      </w:r>
      <w:r w:rsidRPr="00B84563">
        <w:rPr>
          <w:bCs/>
        </w:rPr>
        <w:t>dienos</w:t>
      </w:r>
      <w:r>
        <w:rPr>
          <w:bCs/>
        </w:rPr>
        <w:t xml:space="preserve"> </w:t>
      </w:r>
      <w:r w:rsidRPr="00B84563">
        <w:rPr>
          <w:bCs/>
        </w:rPr>
        <w:t>gali</w:t>
      </w:r>
      <w:r>
        <w:rPr>
          <w:bCs/>
        </w:rPr>
        <w:t xml:space="preserve"> </w:t>
      </w:r>
      <w:r w:rsidRPr="00B84563">
        <w:rPr>
          <w:bCs/>
        </w:rPr>
        <w:t>būti</w:t>
      </w:r>
      <w:r>
        <w:rPr>
          <w:bCs/>
        </w:rPr>
        <w:t xml:space="preserve"> </w:t>
      </w:r>
      <w:r w:rsidRPr="00B84563">
        <w:rPr>
          <w:bCs/>
        </w:rPr>
        <w:t>skundžiamas Lietuvos Respublikos</w:t>
      </w:r>
      <w:r>
        <w:rPr>
          <w:bCs/>
        </w:rPr>
        <w:t xml:space="preserve"> </w:t>
      </w:r>
      <w:r w:rsidRPr="00B84563">
        <w:rPr>
          <w:bCs/>
        </w:rPr>
        <w:t>administracinių</w:t>
      </w:r>
      <w:r>
        <w:rPr>
          <w:bCs/>
        </w:rPr>
        <w:t xml:space="preserve"> </w:t>
      </w:r>
      <w:r w:rsidRPr="00B84563">
        <w:rPr>
          <w:bCs/>
        </w:rPr>
        <w:t>bylų</w:t>
      </w:r>
      <w:r>
        <w:rPr>
          <w:bCs/>
        </w:rPr>
        <w:t xml:space="preserve"> </w:t>
      </w:r>
      <w:r w:rsidRPr="00B84563">
        <w:rPr>
          <w:bCs/>
        </w:rPr>
        <w:t>teisenos</w:t>
      </w:r>
      <w:r>
        <w:rPr>
          <w:bCs/>
        </w:rPr>
        <w:t xml:space="preserve"> </w:t>
      </w:r>
      <w:r w:rsidRPr="00B84563">
        <w:rPr>
          <w:bCs/>
        </w:rPr>
        <w:t>įstatymo</w:t>
      </w:r>
      <w:r>
        <w:rPr>
          <w:bCs/>
        </w:rPr>
        <w:t xml:space="preserve"> </w:t>
      </w:r>
      <w:r w:rsidRPr="00B84563">
        <w:rPr>
          <w:bCs/>
        </w:rPr>
        <w:t>nustatyta</w:t>
      </w:r>
      <w:r>
        <w:rPr>
          <w:bCs/>
        </w:rPr>
        <w:t xml:space="preserve"> </w:t>
      </w:r>
      <w:r w:rsidRPr="00B84563">
        <w:rPr>
          <w:bCs/>
        </w:rPr>
        <w:t xml:space="preserve">tvarka Lietuvos </w:t>
      </w:r>
      <w:r w:rsidRPr="00B84563">
        <w:rPr>
          <w:bCs/>
        </w:rPr>
        <w:lastRenderedPageBreak/>
        <w:t>Respublikos</w:t>
      </w:r>
      <w:r>
        <w:rPr>
          <w:bCs/>
        </w:rPr>
        <w:t xml:space="preserve"> </w:t>
      </w:r>
      <w:r w:rsidRPr="00B84563">
        <w:rPr>
          <w:bCs/>
        </w:rPr>
        <w:t>administracinių</w:t>
      </w:r>
      <w:r>
        <w:rPr>
          <w:bCs/>
        </w:rPr>
        <w:t xml:space="preserve"> </w:t>
      </w:r>
      <w:r w:rsidRPr="00B84563">
        <w:rPr>
          <w:bCs/>
        </w:rPr>
        <w:t>ginčų</w:t>
      </w:r>
      <w:r>
        <w:rPr>
          <w:bCs/>
        </w:rPr>
        <w:t xml:space="preserve"> </w:t>
      </w:r>
      <w:r w:rsidRPr="00B84563">
        <w:rPr>
          <w:bCs/>
        </w:rPr>
        <w:t>komisijos Kauno apygardos skyriui (</w:t>
      </w:r>
      <w:r w:rsidRPr="00B84563">
        <w:t>Laisvės al. 36, Kaunas</w:t>
      </w:r>
      <w:r w:rsidRPr="00B84563">
        <w:rPr>
          <w:bCs/>
        </w:rPr>
        <w:t>) arba</w:t>
      </w:r>
      <w:r>
        <w:rPr>
          <w:bCs/>
        </w:rPr>
        <w:t xml:space="preserve"> </w:t>
      </w:r>
      <w:r w:rsidRPr="00B84563">
        <w:rPr>
          <w:bCs/>
        </w:rPr>
        <w:t>Regionų apygardos administraciniam</w:t>
      </w:r>
      <w:r>
        <w:rPr>
          <w:bCs/>
        </w:rPr>
        <w:t xml:space="preserve"> </w:t>
      </w:r>
      <w:r w:rsidRPr="00B84563">
        <w:rPr>
          <w:bCs/>
        </w:rPr>
        <w:t>teismui bet kuriuose</w:t>
      </w:r>
      <w:r>
        <w:rPr>
          <w:bCs/>
        </w:rPr>
        <w:t xml:space="preserve"> </w:t>
      </w:r>
      <w:r w:rsidRPr="00B84563">
        <w:rPr>
          <w:bCs/>
        </w:rPr>
        <w:t>teismo</w:t>
      </w:r>
      <w:r>
        <w:rPr>
          <w:bCs/>
        </w:rPr>
        <w:t xml:space="preserve"> </w:t>
      </w:r>
      <w:r w:rsidRPr="00B84563">
        <w:rPr>
          <w:bCs/>
        </w:rPr>
        <w:t>rūmuose (Šiaulių rūmai, Dvaro g. 80, Šiauliai; Panevėžio</w:t>
      </w:r>
      <w:r>
        <w:rPr>
          <w:bCs/>
        </w:rPr>
        <w:t xml:space="preserve"> </w:t>
      </w:r>
      <w:r w:rsidRPr="00B84563">
        <w:rPr>
          <w:bCs/>
        </w:rPr>
        <w:t>rūmai,</w:t>
      </w:r>
      <w:r>
        <w:rPr>
          <w:bCs/>
        </w:rPr>
        <w:t xml:space="preserve"> </w:t>
      </w:r>
      <w:r w:rsidRPr="00B84563">
        <w:rPr>
          <w:bCs/>
        </w:rPr>
        <w:t>Respublikos g. 62, Panevėžys; Klaipėdos rūmai,</w:t>
      </w:r>
      <w:r>
        <w:rPr>
          <w:bCs/>
        </w:rPr>
        <w:t xml:space="preserve"> </w:t>
      </w:r>
      <w:r w:rsidRPr="00B84563">
        <w:rPr>
          <w:bCs/>
        </w:rPr>
        <w:t>GalinioPylimo g. 9, Klaipėda; Kauno rūmai,</w:t>
      </w:r>
      <w:r>
        <w:rPr>
          <w:bCs/>
        </w:rPr>
        <w:t xml:space="preserve"> </w:t>
      </w:r>
      <w:r w:rsidRPr="00B84563">
        <w:rPr>
          <w:bCs/>
        </w:rPr>
        <w:t>A. Mickevičiaus g. 8A, Kaunas).</w:t>
      </w:r>
    </w:p>
    <w:p w:rsidR="00E36928" w:rsidRDefault="00E36928" w:rsidP="007D1D1C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D113C2" w:rsidRPr="001B757F" w:rsidRDefault="00D113C2" w:rsidP="007D1D1C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Default="00AC75EA" w:rsidP="007D1D1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p w:rsidR="00776715" w:rsidRDefault="00776715" w:rsidP="007D1D1C">
      <w:pPr>
        <w:spacing w:line="276" w:lineRule="auto"/>
        <w:jc w:val="both"/>
        <w:rPr>
          <w:lang w:val="lt-LT"/>
        </w:rPr>
      </w:pPr>
    </w:p>
    <w:p w:rsidR="00776715" w:rsidRDefault="00776715" w:rsidP="00776715">
      <w:pPr>
        <w:ind w:firstLine="1134"/>
        <w:jc w:val="both"/>
        <w:rPr>
          <w:color w:val="000000"/>
          <w:lang w:val="lt-LT"/>
        </w:rPr>
      </w:pPr>
    </w:p>
    <w:p w:rsidR="00776715" w:rsidRPr="004D4ECC" w:rsidRDefault="00776715" w:rsidP="007D1D1C">
      <w:pPr>
        <w:spacing w:line="276" w:lineRule="auto"/>
        <w:jc w:val="both"/>
        <w:rPr>
          <w:lang w:val="lt-LT"/>
        </w:rPr>
      </w:pPr>
    </w:p>
    <w:sectPr w:rsidR="00776715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B5" w:rsidRDefault="001848B5">
      <w:r>
        <w:separator/>
      </w:r>
    </w:p>
  </w:endnote>
  <w:endnote w:type="continuationSeparator" w:id="1">
    <w:p w:rsidR="001848B5" w:rsidRDefault="00184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B5" w:rsidRDefault="001848B5">
      <w:r>
        <w:separator/>
      </w:r>
    </w:p>
  </w:footnote>
  <w:footnote w:type="continuationSeparator" w:id="1">
    <w:p w:rsidR="001848B5" w:rsidRDefault="00184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86C0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86C0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A1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0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3">
    <w:nsid w:val="5707015F"/>
    <w:multiLevelType w:val="hybridMultilevel"/>
    <w:tmpl w:val="EAC639A8"/>
    <w:lvl w:ilvl="0" w:tplc="0ED8D49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6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6D040EC3"/>
    <w:multiLevelType w:val="hybridMultilevel"/>
    <w:tmpl w:val="1652B69C"/>
    <w:lvl w:ilvl="0" w:tplc="06509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4B510DA"/>
    <w:multiLevelType w:val="multilevel"/>
    <w:tmpl w:val="247E7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26"/>
  </w:num>
  <w:num w:numId="5">
    <w:abstractNumId w:val="31"/>
  </w:num>
  <w:num w:numId="6">
    <w:abstractNumId w:val="25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28"/>
  </w:num>
  <w:num w:numId="12">
    <w:abstractNumId w:val="4"/>
  </w:num>
  <w:num w:numId="13">
    <w:abstractNumId w:val="18"/>
  </w:num>
  <w:num w:numId="14">
    <w:abstractNumId w:val="22"/>
  </w:num>
  <w:num w:numId="15">
    <w:abstractNumId w:val="15"/>
  </w:num>
  <w:num w:numId="16">
    <w:abstractNumId w:val="27"/>
  </w:num>
  <w:num w:numId="17">
    <w:abstractNumId w:val="10"/>
  </w:num>
  <w:num w:numId="18">
    <w:abstractNumId w:val="6"/>
  </w:num>
  <w:num w:numId="19">
    <w:abstractNumId w:val="9"/>
  </w:num>
  <w:num w:numId="20">
    <w:abstractNumId w:val="5"/>
  </w:num>
  <w:num w:numId="21">
    <w:abstractNumId w:val="13"/>
  </w:num>
  <w:num w:numId="22">
    <w:abstractNumId w:val="16"/>
  </w:num>
  <w:num w:numId="23">
    <w:abstractNumId w:val="33"/>
  </w:num>
  <w:num w:numId="24">
    <w:abstractNumId w:val="29"/>
  </w:num>
  <w:num w:numId="25">
    <w:abstractNumId w:val="14"/>
  </w:num>
  <w:num w:numId="26">
    <w:abstractNumId w:val="17"/>
  </w:num>
  <w:num w:numId="27">
    <w:abstractNumId w:val="35"/>
  </w:num>
  <w:num w:numId="28">
    <w:abstractNumId w:val="20"/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2"/>
  </w:num>
  <w:num w:numId="34">
    <w:abstractNumId w:val="32"/>
  </w:num>
  <w:num w:numId="35">
    <w:abstractNumId w:val="30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5773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1EA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977"/>
    <w:rsid w:val="00025B3E"/>
    <w:rsid w:val="00026777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45BB4"/>
    <w:rsid w:val="00047136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59A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1431"/>
    <w:rsid w:val="001824ED"/>
    <w:rsid w:val="00182C2A"/>
    <w:rsid w:val="001834C5"/>
    <w:rsid w:val="00183876"/>
    <w:rsid w:val="00184602"/>
    <w:rsid w:val="001846C8"/>
    <w:rsid w:val="001848B5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A1F"/>
    <w:rsid w:val="001E7EF5"/>
    <w:rsid w:val="001F0205"/>
    <w:rsid w:val="001F128B"/>
    <w:rsid w:val="001F4179"/>
    <w:rsid w:val="001F4579"/>
    <w:rsid w:val="001F4982"/>
    <w:rsid w:val="001F521B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2044"/>
    <w:rsid w:val="002220C0"/>
    <w:rsid w:val="0022219F"/>
    <w:rsid w:val="002223B3"/>
    <w:rsid w:val="00222821"/>
    <w:rsid w:val="00223178"/>
    <w:rsid w:val="00224D16"/>
    <w:rsid w:val="002259B3"/>
    <w:rsid w:val="0022644F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5627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5BE8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402"/>
    <w:rsid w:val="002B4939"/>
    <w:rsid w:val="002B6AF6"/>
    <w:rsid w:val="002B7055"/>
    <w:rsid w:val="002B712A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3B23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47727"/>
    <w:rsid w:val="00351500"/>
    <w:rsid w:val="00352927"/>
    <w:rsid w:val="003531C2"/>
    <w:rsid w:val="00354BBF"/>
    <w:rsid w:val="003552ED"/>
    <w:rsid w:val="00355FAE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ABE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734"/>
    <w:rsid w:val="003B1F47"/>
    <w:rsid w:val="003B3C65"/>
    <w:rsid w:val="003B451D"/>
    <w:rsid w:val="003B5DE5"/>
    <w:rsid w:val="003B6FA3"/>
    <w:rsid w:val="003C02B9"/>
    <w:rsid w:val="003C07AD"/>
    <w:rsid w:val="003C0A7A"/>
    <w:rsid w:val="003C17D0"/>
    <w:rsid w:val="003C2608"/>
    <w:rsid w:val="003C324F"/>
    <w:rsid w:val="003C363A"/>
    <w:rsid w:val="003C3FFB"/>
    <w:rsid w:val="003C65DA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08AC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6B7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29B6"/>
    <w:rsid w:val="004D3B06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0E8E"/>
    <w:rsid w:val="0050129D"/>
    <w:rsid w:val="005017B2"/>
    <w:rsid w:val="005017B6"/>
    <w:rsid w:val="00502C05"/>
    <w:rsid w:val="00503737"/>
    <w:rsid w:val="00503828"/>
    <w:rsid w:val="005040BC"/>
    <w:rsid w:val="005041A4"/>
    <w:rsid w:val="005044F6"/>
    <w:rsid w:val="00504F87"/>
    <w:rsid w:val="0050592C"/>
    <w:rsid w:val="00505BC2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291D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1D94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D6F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78B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18ED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C79B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097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3E9"/>
    <w:rsid w:val="00632DE3"/>
    <w:rsid w:val="006339EF"/>
    <w:rsid w:val="00633BC4"/>
    <w:rsid w:val="00634954"/>
    <w:rsid w:val="00634A10"/>
    <w:rsid w:val="00634A9E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3D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294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6ED8"/>
    <w:rsid w:val="00697816"/>
    <w:rsid w:val="006A01F7"/>
    <w:rsid w:val="006A08B8"/>
    <w:rsid w:val="006A1C71"/>
    <w:rsid w:val="006A2473"/>
    <w:rsid w:val="006A3808"/>
    <w:rsid w:val="006A3F8F"/>
    <w:rsid w:val="006A4119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4CF8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1F33"/>
    <w:rsid w:val="0071232C"/>
    <w:rsid w:val="007131C2"/>
    <w:rsid w:val="0071431F"/>
    <w:rsid w:val="00715988"/>
    <w:rsid w:val="007163AE"/>
    <w:rsid w:val="00716529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C82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5500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715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6C07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1D1C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5C46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4DBD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2AD2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296F"/>
    <w:rsid w:val="008642D4"/>
    <w:rsid w:val="008645E5"/>
    <w:rsid w:val="00865137"/>
    <w:rsid w:val="008658DF"/>
    <w:rsid w:val="00865D3C"/>
    <w:rsid w:val="00867076"/>
    <w:rsid w:val="00870A34"/>
    <w:rsid w:val="0087204D"/>
    <w:rsid w:val="0087450A"/>
    <w:rsid w:val="008745EC"/>
    <w:rsid w:val="00874CB7"/>
    <w:rsid w:val="00876027"/>
    <w:rsid w:val="008760E5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2329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A7472"/>
    <w:rsid w:val="008B137A"/>
    <w:rsid w:val="008B17B8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474E"/>
    <w:rsid w:val="008C51E1"/>
    <w:rsid w:val="008C5A71"/>
    <w:rsid w:val="008C6064"/>
    <w:rsid w:val="008C710C"/>
    <w:rsid w:val="008C7CC4"/>
    <w:rsid w:val="008D09A1"/>
    <w:rsid w:val="008D0AA8"/>
    <w:rsid w:val="008D0B10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85A"/>
    <w:rsid w:val="009239B3"/>
    <w:rsid w:val="00924852"/>
    <w:rsid w:val="00925D37"/>
    <w:rsid w:val="009269B4"/>
    <w:rsid w:val="00927BAB"/>
    <w:rsid w:val="0093006E"/>
    <w:rsid w:val="00930E3C"/>
    <w:rsid w:val="00931217"/>
    <w:rsid w:val="0093225C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111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75E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46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5D3E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356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A96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B8A"/>
    <w:rsid w:val="00B51E02"/>
    <w:rsid w:val="00B52D61"/>
    <w:rsid w:val="00B53420"/>
    <w:rsid w:val="00B55263"/>
    <w:rsid w:val="00B55D6C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68B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570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A11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5440"/>
    <w:rsid w:val="00BE5E25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2C1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2EAC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6E8"/>
    <w:rsid w:val="00CF3A42"/>
    <w:rsid w:val="00CF3B97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205"/>
    <w:rsid w:val="00D07EC0"/>
    <w:rsid w:val="00D10374"/>
    <w:rsid w:val="00D113C2"/>
    <w:rsid w:val="00D11F56"/>
    <w:rsid w:val="00D13F29"/>
    <w:rsid w:val="00D1441F"/>
    <w:rsid w:val="00D170BA"/>
    <w:rsid w:val="00D1791C"/>
    <w:rsid w:val="00D202ED"/>
    <w:rsid w:val="00D2081F"/>
    <w:rsid w:val="00D2106B"/>
    <w:rsid w:val="00D21A78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C7342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928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B1F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0ECE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B38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233D"/>
    <w:rsid w:val="00EE3D8D"/>
    <w:rsid w:val="00EE4DEF"/>
    <w:rsid w:val="00EE5F92"/>
    <w:rsid w:val="00EE6038"/>
    <w:rsid w:val="00EE6EFE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2E0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87ED6"/>
    <w:rsid w:val="00F901D4"/>
    <w:rsid w:val="00F904D7"/>
    <w:rsid w:val="00F92867"/>
    <w:rsid w:val="00F93136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123"/>
    <w:rsid w:val="00FA667A"/>
    <w:rsid w:val="00FA7900"/>
    <w:rsid w:val="00FA7C76"/>
    <w:rsid w:val="00FB0C85"/>
    <w:rsid w:val="00FB154D"/>
    <w:rsid w:val="00FB1F88"/>
    <w:rsid w:val="00FB2053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7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  <w:style w:type="character" w:customStyle="1" w:styleId="dpav">
    <w:name w:val="dpav"/>
    <w:rsid w:val="007D1D1C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2022-10-20T08:12:00Z</dcterms:created>
  <dcterms:modified xsi:type="dcterms:W3CDTF">2022-10-27T11:23:00Z</dcterms:modified>
</cp:coreProperties>
</file>